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980A" w14:textId="36BE9E87" w:rsidR="008337D9" w:rsidRDefault="00C2149B" w:rsidP="00C2149B">
      <w:pPr>
        <w:pStyle w:val="Title"/>
        <w:autoSpaceDE w:val="0"/>
        <w:autoSpaceDN w:val="0"/>
        <w:adjustRightInd w:val="0"/>
        <w:rPr>
          <w:rFonts w:asciiTheme="minorHAnsi" w:hAnsiTheme="minorHAnsi"/>
          <w:sz w:val="22"/>
          <w:szCs w:val="22"/>
        </w:rPr>
      </w:pPr>
      <w:bookmarkStart w:id="0" w:name="_GoBack"/>
      <w:bookmarkEnd w:id="0"/>
      <w:r>
        <w:rPr>
          <w:noProof/>
        </w:rPr>
        <w:drawing>
          <wp:inline distT="0" distB="0" distL="0" distR="0" wp14:anchorId="10DF8839" wp14:editId="1BF23A98">
            <wp:extent cx="306705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304925"/>
                    </a:xfrm>
                    <a:prstGeom prst="rect">
                      <a:avLst/>
                    </a:prstGeom>
                    <a:noFill/>
                    <a:ln>
                      <a:noFill/>
                    </a:ln>
                  </pic:spPr>
                </pic:pic>
              </a:graphicData>
            </a:graphic>
          </wp:inline>
        </w:drawing>
      </w:r>
      <w:r w:rsidR="008337D9">
        <w:rPr>
          <w:noProof/>
        </w:rPr>
        <mc:AlternateContent>
          <mc:Choice Requires="wps">
            <w:drawing>
              <wp:anchor distT="36576" distB="36576" distL="36576" distR="36576" simplePos="0" relativeHeight="251661312" behindDoc="0" locked="0" layoutInCell="1" allowOverlap="1" wp14:anchorId="4C986359" wp14:editId="7C35A30D">
                <wp:simplePos x="0" y="0"/>
                <wp:positionH relativeFrom="column">
                  <wp:posOffset>2544445</wp:posOffset>
                </wp:positionH>
                <wp:positionV relativeFrom="paragraph">
                  <wp:posOffset>135255</wp:posOffset>
                </wp:positionV>
                <wp:extent cx="1771650" cy="400050"/>
                <wp:effectExtent l="127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8E2026" w14:textId="77777777" w:rsidR="008337D9" w:rsidRDefault="008337D9" w:rsidP="008337D9">
                            <w:pPr>
                              <w:widowControl w:val="0"/>
                              <w:spacing w:line="208" w:lineRule="auto"/>
                              <w:jc w:val="center"/>
                              <w:rPr>
                                <w:rFonts w:ascii="Constantia" w:hAnsi="Constantia"/>
                                <w:i/>
                                <w:iCs/>
                                <w:color w:val="000080"/>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6359" id="_x0000_t202" coordsize="21600,21600" o:spt="202" path="m,l,21600r21600,l21600,xe">
                <v:stroke joinstyle="miter"/>
                <v:path gradientshapeok="t" o:connecttype="rect"/>
              </v:shapetype>
              <v:shape id="Text Box 4" o:spid="_x0000_s1026" type="#_x0000_t202" style="position:absolute;left:0;text-align:left;margin-left:200.35pt;margin-top:10.65pt;width:139.5pt;height:3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kOCQMAALY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" filled="f" stroked="f" strokecolor="black [0]" insetpen="t">
                <v:textbox inset="2.88pt,2.88pt,2.88pt,2.88pt">
                  <w:txbxContent>
                    <w:p w14:paraId="088E2026" w14:textId="77777777" w:rsidR="008337D9" w:rsidRDefault="008337D9" w:rsidP="008337D9">
                      <w:pPr>
                        <w:widowControl w:val="0"/>
                        <w:spacing w:line="208" w:lineRule="auto"/>
                        <w:jc w:val="center"/>
                        <w:rPr>
                          <w:rFonts w:ascii="Constantia" w:hAnsi="Constantia"/>
                          <w:i/>
                          <w:iCs/>
                          <w:color w:val="000080"/>
                          <w:sz w:val="18"/>
                          <w:szCs w:val="18"/>
                        </w:rPr>
                      </w:pPr>
                    </w:p>
                  </w:txbxContent>
                </v:textbox>
              </v:shape>
            </w:pict>
          </mc:Fallback>
        </mc:AlternateContent>
      </w:r>
    </w:p>
    <w:p w14:paraId="5414B1D5" w14:textId="77777777" w:rsidR="008337D9" w:rsidRDefault="008337D9" w:rsidP="008337D9">
      <w:pPr>
        <w:rPr>
          <w:rFonts w:asciiTheme="minorHAnsi" w:hAnsiTheme="minorHAnsi"/>
          <w:sz w:val="22"/>
          <w:szCs w:val="22"/>
        </w:rPr>
      </w:pPr>
    </w:p>
    <w:p w14:paraId="38F72074" w14:textId="77777777" w:rsidR="008337D9" w:rsidRDefault="008337D9" w:rsidP="008337D9">
      <w:pPr>
        <w:tabs>
          <w:tab w:val="left" w:pos="9870"/>
        </w:tabs>
        <w:rPr>
          <w:rFonts w:asciiTheme="minorHAnsi" w:hAnsiTheme="minorHAnsi"/>
          <w:sz w:val="22"/>
          <w:szCs w:val="22"/>
        </w:rPr>
      </w:pPr>
      <w:r>
        <w:rPr>
          <w:rFonts w:asciiTheme="minorHAnsi" w:hAnsiTheme="minorHAnsi"/>
          <w:sz w:val="22"/>
          <w:szCs w:val="22"/>
        </w:rPr>
        <w:tab/>
      </w:r>
    </w:p>
    <w:p w14:paraId="004FCA13" w14:textId="77777777" w:rsidR="008337D9" w:rsidRPr="00162FA8" w:rsidRDefault="008337D9" w:rsidP="008337D9">
      <w:pPr>
        <w:pStyle w:val="Heading4"/>
        <w:spacing w:line="360" w:lineRule="auto"/>
        <w:rPr>
          <w:rFonts w:asciiTheme="minorHAnsi" w:hAnsiTheme="minorHAnsi"/>
          <w:sz w:val="32"/>
          <w:szCs w:val="32"/>
        </w:rPr>
      </w:pPr>
      <w:r w:rsidRPr="00162FA8">
        <w:rPr>
          <w:rFonts w:asciiTheme="minorHAnsi" w:hAnsiTheme="minorHAnsi"/>
          <w:sz w:val="32"/>
          <w:szCs w:val="32"/>
        </w:rPr>
        <w:t>FLORIDA GULF COAST UNIVERSITY</w:t>
      </w:r>
    </w:p>
    <w:p w14:paraId="1007DD4C" w14:textId="77777777" w:rsidR="008337D9" w:rsidRPr="000F2701" w:rsidRDefault="008337D9" w:rsidP="008337D9">
      <w:pPr>
        <w:pStyle w:val="Heading4"/>
        <w:rPr>
          <w:rFonts w:asciiTheme="minorHAnsi" w:hAnsiTheme="minorHAnsi"/>
          <w:sz w:val="36"/>
          <w:szCs w:val="36"/>
        </w:rPr>
      </w:pPr>
      <w:r w:rsidRPr="000F2701">
        <w:rPr>
          <w:rFonts w:asciiTheme="minorHAnsi" w:hAnsiTheme="minorHAnsi"/>
          <w:sz w:val="36"/>
          <w:szCs w:val="36"/>
        </w:rPr>
        <w:t>Faculty-Led Study Abroad Program Development Guidelines</w:t>
      </w:r>
    </w:p>
    <w:p w14:paraId="18C16E67" w14:textId="4C4D9837" w:rsidR="008337D9" w:rsidRPr="000F2701" w:rsidRDefault="008337D9" w:rsidP="008337D9">
      <w:pPr>
        <w:pStyle w:val="Heading4"/>
        <w:rPr>
          <w:rFonts w:asciiTheme="minorHAnsi" w:hAnsiTheme="minorHAnsi"/>
          <w:sz w:val="32"/>
          <w:szCs w:val="32"/>
        </w:rPr>
      </w:pPr>
      <w:r w:rsidRPr="000F2701">
        <w:rPr>
          <w:rFonts w:asciiTheme="minorHAnsi" w:hAnsiTheme="minorHAnsi"/>
          <w:sz w:val="32"/>
          <w:szCs w:val="32"/>
        </w:rPr>
        <w:t xml:space="preserve">For programs that travel in </w:t>
      </w:r>
      <w:r w:rsidR="00A64B4D" w:rsidRPr="000F2701">
        <w:rPr>
          <w:rFonts w:asciiTheme="minorHAnsi" w:hAnsiTheme="minorHAnsi"/>
          <w:sz w:val="32"/>
          <w:szCs w:val="32"/>
        </w:rPr>
        <w:t>Spring</w:t>
      </w:r>
      <w:r w:rsidRPr="000F2701">
        <w:rPr>
          <w:rFonts w:asciiTheme="minorHAnsi" w:hAnsiTheme="minorHAnsi"/>
          <w:sz w:val="32"/>
          <w:szCs w:val="32"/>
        </w:rPr>
        <w:t>,</w:t>
      </w:r>
      <w:r w:rsidR="00A64B4D" w:rsidRPr="000F2701">
        <w:rPr>
          <w:rFonts w:asciiTheme="minorHAnsi" w:hAnsiTheme="minorHAnsi"/>
          <w:sz w:val="32"/>
          <w:szCs w:val="32"/>
        </w:rPr>
        <w:t xml:space="preserve"> </w:t>
      </w:r>
      <w:r w:rsidRPr="000F2701">
        <w:rPr>
          <w:rFonts w:asciiTheme="minorHAnsi" w:hAnsiTheme="minorHAnsi"/>
          <w:sz w:val="32"/>
          <w:szCs w:val="32"/>
        </w:rPr>
        <w:t xml:space="preserve">Summer or Fall of </w:t>
      </w:r>
      <w:r w:rsidR="005D13FB" w:rsidRPr="000F2701">
        <w:rPr>
          <w:rFonts w:asciiTheme="minorHAnsi" w:hAnsiTheme="minorHAnsi"/>
          <w:sz w:val="32"/>
          <w:szCs w:val="32"/>
        </w:rPr>
        <w:t>20</w:t>
      </w:r>
      <w:r w:rsidR="00783257" w:rsidRPr="000F2701">
        <w:rPr>
          <w:rFonts w:asciiTheme="minorHAnsi" w:hAnsiTheme="minorHAnsi"/>
          <w:sz w:val="32"/>
          <w:szCs w:val="32"/>
        </w:rPr>
        <w:t>2</w:t>
      </w:r>
      <w:r w:rsidR="006A395D">
        <w:rPr>
          <w:rFonts w:asciiTheme="minorHAnsi" w:hAnsiTheme="minorHAnsi"/>
          <w:sz w:val="32"/>
          <w:szCs w:val="32"/>
        </w:rPr>
        <w:t>3</w:t>
      </w:r>
    </w:p>
    <w:p w14:paraId="4FB51354" w14:textId="77777777" w:rsidR="008337D9" w:rsidRDefault="008337D9" w:rsidP="008337D9">
      <w:pPr>
        <w:rPr>
          <w:rFonts w:asciiTheme="minorHAnsi" w:hAnsiTheme="minorHAnsi"/>
          <w:b/>
          <w:sz w:val="28"/>
          <w:szCs w:val="28"/>
        </w:rPr>
      </w:pPr>
    </w:p>
    <w:p w14:paraId="70B36C77" w14:textId="77777777" w:rsidR="008337D9" w:rsidRPr="00F36A7C" w:rsidRDefault="008337D9" w:rsidP="008337D9">
      <w:pPr>
        <w:jc w:val="center"/>
        <w:rPr>
          <w:rFonts w:asciiTheme="minorHAnsi" w:hAnsiTheme="minorHAnsi"/>
          <w:b/>
          <w:sz w:val="28"/>
          <w:szCs w:val="28"/>
        </w:rPr>
      </w:pPr>
      <w:r w:rsidRPr="00F36A7C">
        <w:rPr>
          <w:rFonts w:asciiTheme="minorHAnsi" w:hAnsiTheme="minorHAnsi"/>
          <w:b/>
          <w:sz w:val="28"/>
          <w:szCs w:val="28"/>
        </w:rPr>
        <w:t>INTRODUCTION</w:t>
      </w:r>
    </w:p>
    <w:p w14:paraId="2E54F350" w14:textId="5F443AF5" w:rsidR="008337D9" w:rsidRPr="00781418" w:rsidRDefault="008337D9" w:rsidP="008337D9">
      <w:pPr>
        <w:pStyle w:val="Title"/>
        <w:spacing w:after="240"/>
        <w:jc w:val="left"/>
        <w:rPr>
          <w:rFonts w:asciiTheme="minorHAnsi" w:hAnsiTheme="minorHAnsi"/>
          <w:b w:val="0"/>
          <w:bCs w:val="0"/>
          <w:sz w:val="21"/>
          <w:szCs w:val="21"/>
        </w:rPr>
      </w:pPr>
      <w:r w:rsidRPr="00781418">
        <w:rPr>
          <w:rFonts w:asciiTheme="minorHAnsi" w:hAnsiTheme="minorHAnsi"/>
          <w:b w:val="0"/>
          <w:bCs w:val="0"/>
          <w:sz w:val="21"/>
          <w:szCs w:val="21"/>
        </w:rPr>
        <w:t xml:space="preserve">Faculty-Led Study Abroad (FLSA) programs provide a unique opportunity for students to study, and for faculty to teach, in a foreign country under the auspices of FGCU.  The </w:t>
      </w:r>
      <w:r w:rsidR="001646E2">
        <w:rPr>
          <w:rFonts w:asciiTheme="minorHAnsi" w:hAnsiTheme="minorHAnsi"/>
          <w:b w:val="0"/>
          <w:bCs w:val="0"/>
          <w:sz w:val="21"/>
          <w:szCs w:val="21"/>
        </w:rPr>
        <w:t xml:space="preserve">Global Engagement </w:t>
      </w:r>
      <w:r w:rsidR="00E42DFE">
        <w:rPr>
          <w:rFonts w:asciiTheme="minorHAnsi" w:hAnsiTheme="minorHAnsi"/>
          <w:b w:val="0"/>
          <w:bCs w:val="0"/>
          <w:sz w:val="21"/>
          <w:szCs w:val="21"/>
        </w:rPr>
        <w:t>Office</w:t>
      </w:r>
      <w:r w:rsidR="001646E2">
        <w:rPr>
          <w:rFonts w:asciiTheme="minorHAnsi" w:hAnsiTheme="minorHAnsi"/>
          <w:b w:val="0"/>
          <w:bCs w:val="0"/>
          <w:sz w:val="21"/>
          <w:szCs w:val="21"/>
        </w:rPr>
        <w:t xml:space="preserve"> (GEO)</w:t>
      </w:r>
      <w:r w:rsidRPr="00781418">
        <w:rPr>
          <w:rFonts w:asciiTheme="minorHAnsi" w:hAnsiTheme="minorHAnsi"/>
          <w:b w:val="0"/>
          <w:bCs w:val="0"/>
          <w:sz w:val="21"/>
          <w:szCs w:val="21"/>
        </w:rPr>
        <w:t xml:space="preserve"> </w:t>
      </w:r>
      <w:r>
        <w:rPr>
          <w:rFonts w:asciiTheme="minorHAnsi" w:hAnsiTheme="minorHAnsi"/>
          <w:b w:val="0"/>
          <w:bCs w:val="0"/>
          <w:sz w:val="21"/>
          <w:szCs w:val="21"/>
        </w:rPr>
        <w:t>centrally coordinates</w:t>
      </w:r>
      <w:r w:rsidRPr="00781418">
        <w:rPr>
          <w:rFonts w:asciiTheme="minorHAnsi" w:hAnsiTheme="minorHAnsi"/>
          <w:b w:val="0"/>
          <w:bCs w:val="0"/>
          <w:sz w:val="21"/>
          <w:szCs w:val="21"/>
        </w:rPr>
        <w:t xml:space="preserve"> these programs and supports faculty and colleges in the development and operation of FLSA programs.  These </w:t>
      </w:r>
      <w:r w:rsidRPr="00781418">
        <w:rPr>
          <w:rFonts w:asciiTheme="minorHAnsi" w:hAnsiTheme="minorHAnsi"/>
          <w:b w:val="0"/>
          <w:bCs w:val="0"/>
          <w:i/>
          <w:sz w:val="21"/>
          <w:szCs w:val="21"/>
        </w:rPr>
        <w:t>Program Development Guidelines</w:t>
      </w:r>
      <w:r w:rsidRPr="00781418">
        <w:rPr>
          <w:rFonts w:asciiTheme="minorHAnsi" w:hAnsiTheme="minorHAnsi"/>
          <w:b w:val="0"/>
          <w:bCs w:val="0"/>
          <w:sz w:val="21"/>
          <w:szCs w:val="21"/>
        </w:rPr>
        <w:t xml:space="preserve"> explain the roles of faculty leaders, </w:t>
      </w:r>
      <w:r w:rsidR="001646E2">
        <w:rPr>
          <w:rFonts w:asciiTheme="minorHAnsi" w:hAnsiTheme="minorHAnsi"/>
          <w:b w:val="0"/>
          <w:bCs w:val="0"/>
          <w:sz w:val="21"/>
          <w:szCs w:val="21"/>
        </w:rPr>
        <w:t>GEO</w:t>
      </w:r>
      <w:r w:rsidRPr="00781418">
        <w:rPr>
          <w:rFonts w:asciiTheme="minorHAnsi" w:hAnsiTheme="minorHAnsi"/>
          <w:b w:val="0"/>
          <w:bCs w:val="0"/>
          <w:sz w:val="21"/>
          <w:szCs w:val="21"/>
        </w:rPr>
        <w:t xml:space="preserve">, and administrative units involved in these programs and provide instructions for submission of the </w:t>
      </w:r>
      <w:r w:rsidRPr="00781418">
        <w:rPr>
          <w:rFonts w:asciiTheme="minorHAnsi" w:hAnsiTheme="minorHAnsi"/>
          <w:b w:val="0"/>
          <w:bCs w:val="0"/>
          <w:i/>
          <w:sz w:val="21"/>
          <w:szCs w:val="21"/>
        </w:rPr>
        <w:t>FGCU Faculty-led Study Abroad Program Proposal Form</w:t>
      </w:r>
      <w:r w:rsidRPr="00781418">
        <w:rPr>
          <w:rFonts w:asciiTheme="minorHAnsi" w:hAnsiTheme="minorHAnsi"/>
          <w:b w:val="0"/>
          <w:bCs w:val="0"/>
          <w:sz w:val="21"/>
          <w:szCs w:val="21"/>
        </w:rPr>
        <w:t xml:space="preserve">.  The </w:t>
      </w:r>
      <w:r w:rsidR="00264347">
        <w:rPr>
          <w:rFonts w:asciiTheme="minorHAnsi" w:hAnsiTheme="minorHAnsi"/>
          <w:b w:val="0"/>
          <w:bCs w:val="0"/>
          <w:sz w:val="21"/>
          <w:szCs w:val="21"/>
        </w:rPr>
        <w:t>Global Engagement Office</w:t>
      </w:r>
      <w:r w:rsidRPr="00781418">
        <w:rPr>
          <w:rFonts w:asciiTheme="minorHAnsi" w:hAnsiTheme="minorHAnsi"/>
          <w:b w:val="0"/>
          <w:bCs w:val="0"/>
          <w:sz w:val="21"/>
          <w:szCs w:val="21"/>
        </w:rPr>
        <w:t xml:space="preserve"> staff can provide resources, guidance, and consultation on any aspect of the FLSA.</w:t>
      </w:r>
    </w:p>
    <w:p w14:paraId="0C071510" w14:textId="77777777" w:rsidR="008337D9" w:rsidRPr="006E5B1B" w:rsidRDefault="008337D9" w:rsidP="008337D9">
      <w:pPr>
        <w:autoSpaceDE w:val="0"/>
        <w:autoSpaceDN w:val="0"/>
        <w:adjustRightInd w:val="0"/>
        <w:jc w:val="center"/>
        <w:rPr>
          <w:rFonts w:asciiTheme="minorHAnsi" w:hAnsiTheme="minorHAnsi"/>
          <w:b/>
          <w:bCs/>
        </w:rPr>
      </w:pPr>
      <w:r w:rsidRPr="006E5B1B">
        <w:rPr>
          <w:rFonts w:asciiTheme="minorHAnsi" w:hAnsiTheme="minorHAnsi"/>
          <w:b/>
          <w:bCs/>
        </w:rPr>
        <w:t>Definition of Faculty Led Study Abroad</w:t>
      </w:r>
    </w:p>
    <w:p w14:paraId="06BFC7DB" w14:textId="77777777" w:rsidR="008337D9" w:rsidRPr="00E841AF" w:rsidRDefault="008337D9" w:rsidP="008337D9">
      <w:pPr>
        <w:pStyle w:val="Title"/>
        <w:jc w:val="left"/>
        <w:rPr>
          <w:rFonts w:asciiTheme="minorHAnsi" w:hAnsiTheme="minorHAnsi"/>
          <w:b w:val="0"/>
          <w:sz w:val="21"/>
          <w:szCs w:val="21"/>
        </w:rPr>
      </w:pPr>
      <w:r w:rsidRPr="00781418">
        <w:rPr>
          <w:rFonts w:asciiTheme="minorHAnsi" w:hAnsiTheme="minorHAnsi"/>
          <w:b w:val="0"/>
          <w:bCs w:val="0"/>
          <w:sz w:val="21"/>
          <w:szCs w:val="21"/>
        </w:rPr>
        <w:t xml:space="preserve">Faculty-Led Study Abroad programs are </w:t>
      </w:r>
      <w:r w:rsidRPr="00781418">
        <w:rPr>
          <w:rFonts w:asciiTheme="minorHAnsi" w:hAnsiTheme="minorHAnsi"/>
          <w:b w:val="0"/>
          <w:sz w:val="21"/>
          <w:szCs w:val="21"/>
        </w:rPr>
        <w:t>FGCU courses for academic credit</w:t>
      </w:r>
      <w:r>
        <w:rPr>
          <w:rFonts w:asciiTheme="minorHAnsi" w:hAnsiTheme="minorHAnsi"/>
          <w:b w:val="0"/>
          <w:sz w:val="21"/>
          <w:szCs w:val="21"/>
        </w:rPr>
        <w:t xml:space="preserve"> or are activities required as part of a degree</w:t>
      </w:r>
      <w:r w:rsidR="00C84222">
        <w:rPr>
          <w:rFonts w:asciiTheme="minorHAnsi" w:hAnsiTheme="minorHAnsi"/>
          <w:b w:val="0"/>
          <w:sz w:val="21"/>
          <w:szCs w:val="21"/>
        </w:rPr>
        <w:t xml:space="preserve"> </w:t>
      </w:r>
      <w:r>
        <w:rPr>
          <w:rFonts w:asciiTheme="minorHAnsi" w:hAnsiTheme="minorHAnsi"/>
          <w:b w:val="0"/>
          <w:sz w:val="21"/>
          <w:szCs w:val="21"/>
        </w:rPr>
        <w:t>program</w:t>
      </w:r>
      <w:r w:rsidRPr="00781418">
        <w:rPr>
          <w:rFonts w:asciiTheme="minorHAnsi" w:hAnsiTheme="minorHAnsi"/>
          <w:b w:val="0"/>
          <w:sz w:val="21"/>
          <w:szCs w:val="21"/>
        </w:rPr>
        <w:t xml:space="preserve"> that are conducted by FGCU faculty or </w:t>
      </w:r>
      <w:r>
        <w:rPr>
          <w:rFonts w:asciiTheme="minorHAnsi" w:hAnsiTheme="minorHAnsi"/>
          <w:b w:val="0"/>
          <w:sz w:val="21"/>
          <w:szCs w:val="21"/>
        </w:rPr>
        <w:t xml:space="preserve">A&amp;P employees </w:t>
      </w:r>
      <w:r w:rsidRPr="00781418">
        <w:rPr>
          <w:rFonts w:asciiTheme="minorHAnsi" w:hAnsiTheme="minorHAnsi"/>
          <w:b w:val="0"/>
          <w:sz w:val="21"/>
          <w:szCs w:val="21"/>
        </w:rPr>
        <w:t>outside of the United States.</w:t>
      </w:r>
      <w:r>
        <w:rPr>
          <w:rFonts w:asciiTheme="minorHAnsi" w:hAnsiTheme="minorHAnsi"/>
          <w:b w:val="0"/>
          <w:sz w:val="21"/>
          <w:szCs w:val="21"/>
        </w:rPr>
        <w:t xml:space="preserve"> </w:t>
      </w:r>
      <w:r w:rsidRPr="00781418">
        <w:rPr>
          <w:rFonts w:asciiTheme="minorHAnsi" w:hAnsiTheme="minorHAnsi"/>
          <w:b w:val="0"/>
          <w:sz w:val="21"/>
          <w:szCs w:val="21"/>
        </w:rPr>
        <w:t xml:space="preserve"> </w:t>
      </w:r>
      <w:r>
        <w:rPr>
          <w:rFonts w:asciiTheme="minorHAnsi" w:hAnsiTheme="minorHAnsi"/>
          <w:b w:val="0"/>
          <w:sz w:val="21"/>
          <w:szCs w:val="21"/>
        </w:rPr>
        <w:t>All p</w:t>
      </w:r>
      <w:r w:rsidRPr="00781418">
        <w:rPr>
          <w:rFonts w:asciiTheme="minorHAnsi" w:hAnsiTheme="minorHAnsi"/>
          <w:b w:val="0"/>
          <w:sz w:val="21"/>
          <w:szCs w:val="21"/>
        </w:rPr>
        <w:t>articipants in these programs mus</w:t>
      </w:r>
      <w:r>
        <w:rPr>
          <w:rFonts w:asciiTheme="minorHAnsi" w:hAnsiTheme="minorHAnsi"/>
          <w:b w:val="0"/>
          <w:sz w:val="21"/>
          <w:szCs w:val="21"/>
        </w:rPr>
        <w:t xml:space="preserve">t be FGCU enrolled students receiving academic credit for a course associated with the </w:t>
      </w:r>
      <w:r w:rsidRPr="00A87E5E">
        <w:rPr>
          <w:rFonts w:asciiTheme="minorHAnsi" w:hAnsiTheme="minorHAnsi"/>
          <w:b w:val="0"/>
          <w:sz w:val="21"/>
          <w:szCs w:val="21"/>
        </w:rPr>
        <w:t>program</w:t>
      </w:r>
      <w:r w:rsidR="005D13FB" w:rsidRPr="00FF45FA">
        <w:rPr>
          <w:rFonts w:asciiTheme="minorHAnsi" w:hAnsiTheme="minorHAnsi"/>
          <w:b w:val="0"/>
          <w:sz w:val="21"/>
          <w:szCs w:val="21"/>
        </w:rPr>
        <w:t xml:space="preserve"> or an FGCU employee leading the program</w:t>
      </w:r>
      <w:r w:rsidRPr="00E841AF">
        <w:rPr>
          <w:rFonts w:asciiTheme="minorHAnsi" w:hAnsiTheme="minorHAnsi"/>
          <w:b w:val="0"/>
          <w:sz w:val="21"/>
          <w:szCs w:val="21"/>
        </w:rPr>
        <w:t xml:space="preserve">.  </w:t>
      </w:r>
      <w:r w:rsidR="00E42DFE">
        <w:rPr>
          <w:rFonts w:asciiTheme="minorHAnsi" w:hAnsiTheme="minorHAnsi"/>
          <w:b w:val="0"/>
          <w:sz w:val="21"/>
          <w:szCs w:val="21"/>
        </w:rPr>
        <w:t xml:space="preserve"> </w:t>
      </w:r>
    </w:p>
    <w:p w14:paraId="0662C327" w14:textId="77777777" w:rsidR="008337D9" w:rsidRDefault="008337D9" w:rsidP="008337D9">
      <w:pPr>
        <w:pStyle w:val="Title"/>
        <w:ind w:left="360"/>
        <w:jc w:val="left"/>
        <w:rPr>
          <w:rFonts w:asciiTheme="minorHAnsi" w:hAnsiTheme="minorHAnsi"/>
          <w:b w:val="0"/>
          <w:sz w:val="22"/>
          <w:szCs w:val="22"/>
        </w:rPr>
      </w:pPr>
    </w:p>
    <w:p w14:paraId="15E55130" w14:textId="77777777" w:rsidR="008337D9" w:rsidRPr="006E5B1B" w:rsidRDefault="008337D9" w:rsidP="008337D9">
      <w:pPr>
        <w:pStyle w:val="Title"/>
        <w:rPr>
          <w:rFonts w:asciiTheme="minorHAnsi" w:hAnsiTheme="minorHAnsi"/>
          <w:sz w:val="24"/>
        </w:rPr>
      </w:pPr>
      <w:r w:rsidRPr="006E5B1B">
        <w:rPr>
          <w:rFonts w:asciiTheme="minorHAnsi" w:hAnsiTheme="minorHAnsi"/>
          <w:sz w:val="24"/>
        </w:rPr>
        <w:t>Program Development</w:t>
      </w:r>
    </w:p>
    <w:p w14:paraId="196863C0" w14:textId="4F461ED7" w:rsidR="008337D9" w:rsidRPr="00781418" w:rsidRDefault="008337D9" w:rsidP="008337D9">
      <w:pPr>
        <w:rPr>
          <w:rFonts w:asciiTheme="minorHAnsi" w:hAnsiTheme="minorHAnsi"/>
          <w:i/>
          <w:sz w:val="21"/>
          <w:szCs w:val="21"/>
          <w:u w:val="single"/>
        </w:rPr>
      </w:pPr>
      <w:r w:rsidRPr="00781418">
        <w:rPr>
          <w:rFonts w:asciiTheme="minorHAnsi" w:hAnsiTheme="minorHAnsi"/>
          <w:sz w:val="21"/>
          <w:szCs w:val="21"/>
        </w:rPr>
        <w:t xml:space="preserve">The </w:t>
      </w:r>
      <w:r w:rsidRPr="00A67EDA">
        <w:rPr>
          <w:rFonts w:asciiTheme="minorHAnsi" w:hAnsiTheme="minorHAnsi"/>
          <w:sz w:val="21"/>
          <w:szCs w:val="21"/>
          <w:u w:val="single"/>
        </w:rPr>
        <w:t xml:space="preserve">deadlines listed in the chart </w:t>
      </w:r>
      <w:r w:rsidRPr="003F7579">
        <w:rPr>
          <w:rFonts w:asciiTheme="minorHAnsi" w:hAnsiTheme="minorHAnsi"/>
          <w:sz w:val="21"/>
          <w:szCs w:val="21"/>
          <w:u w:val="single"/>
        </w:rPr>
        <w:t>at the end of this document</w:t>
      </w:r>
      <w:r w:rsidRPr="00781418">
        <w:rPr>
          <w:rFonts w:asciiTheme="minorHAnsi" w:hAnsiTheme="minorHAnsi"/>
          <w:sz w:val="21"/>
          <w:szCs w:val="21"/>
        </w:rPr>
        <w:t xml:space="preserve"> will guide faculty members in preparing programs in a timely manner that </w:t>
      </w:r>
      <w:r w:rsidR="004700F9" w:rsidRPr="00781418">
        <w:rPr>
          <w:rFonts w:asciiTheme="minorHAnsi" w:hAnsiTheme="minorHAnsi"/>
          <w:sz w:val="21"/>
          <w:szCs w:val="21"/>
        </w:rPr>
        <w:t>considers</w:t>
      </w:r>
      <w:r w:rsidRPr="00781418">
        <w:rPr>
          <w:rFonts w:asciiTheme="minorHAnsi" w:hAnsiTheme="minorHAnsi"/>
          <w:sz w:val="21"/>
          <w:szCs w:val="21"/>
        </w:rPr>
        <w:t xml:space="preserve"> the timelines of the various campus offices, institutions, and vendors that will support the program</w:t>
      </w:r>
      <w:r w:rsidR="000F2701">
        <w:rPr>
          <w:rFonts w:asciiTheme="minorHAnsi" w:hAnsiTheme="minorHAnsi"/>
          <w:sz w:val="21"/>
          <w:szCs w:val="21"/>
        </w:rPr>
        <w:t xml:space="preserve">. </w:t>
      </w:r>
      <w:r w:rsidRPr="00781418">
        <w:rPr>
          <w:rFonts w:asciiTheme="minorHAnsi" w:hAnsiTheme="minorHAnsi"/>
          <w:sz w:val="21"/>
          <w:szCs w:val="21"/>
        </w:rPr>
        <w:t xml:space="preserve"> </w:t>
      </w:r>
      <w:r w:rsidRPr="00A67EDA">
        <w:rPr>
          <w:rFonts w:asciiTheme="minorHAnsi" w:hAnsiTheme="minorHAnsi"/>
          <w:bCs/>
          <w:sz w:val="21"/>
          <w:szCs w:val="21"/>
          <w:u w:val="single"/>
        </w:rPr>
        <w:t>A Program Proposal Checklist is included at the end of this document</w:t>
      </w:r>
      <w:r w:rsidRPr="00781418">
        <w:rPr>
          <w:rFonts w:asciiTheme="minorHAnsi" w:hAnsiTheme="minorHAnsi"/>
          <w:bCs/>
          <w:i/>
          <w:sz w:val="21"/>
          <w:szCs w:val="21"/>
          <w:u w:val="single"/>
        </w:rPr>
        <w:t xml:space="preserve"> </w:t>
      </w:r>
      <w:r w:rsidRPr="00781418">
        <w:rPr>
          <w:rFonts w:asciiTheme="minorHAnsi" w:hAnsiTheme="minorHAnsi"/>
          <w:bCs/>
          <w:sz w:val="21"/>
          <w:szCs w:val="21"/>
        </w:rPr>
        <w:t>to help faculty ensure that their proposal is complete.</w:t>
      </w:r>
    </w:p>
    <w:p w14:paraId="54C770E6" w14:textId="77777777" w:rsidR="008337D9" w:rsidRDefault="008337D9" w:rsidP="008337D9">
      <w:pPr>
        <w:rPr>
          <w:rFonts w:asciiTheme="minorHAnsi" w:hAnsiTheme="minorHAnsi"/>
          <w:sz w:val="22"/>
          <w:szCs w:val="22"/>
        </w:rPr>
      </w:pPr>
    </w:p>
    <w:p w14:paraId="02431195" w14:textId="77777777" w:rsidR="008337D9" w:rsidRPr="004116F6" w:rsidRDefault="008337D9" w:rsidP="008337D9">
      <w:pPr>
        <w:pStyle w:val="Title"/>
        <w:spacing w:after="240"/>
        <w:rPr>
          <w:rFonts w:asciiTheme="minorHAnsi" w:hAnsiTheme="minorHAnsi"/>
          <w:bCs w:val="0"/>
          <w:szCs w:val="28"/>
        </w:rPr>
      </w:pPr>
      <w:r w:rsidRPr="004116F6">
        <w:rPr>
          <w:rFonts w:asciiTheme="minorHAnsi" w:hAnsiTheme="minorHAnsi"/>
          <w:bCs w:val="0"/>
          <w:szCs w:val="28"/>
        </w:rPr>
        <w:t>General Principles and Guidelines for Development of FLSA Programs</w:t>
      </w:r>
    </w:p>
    <w:p w14:paraId="6206356D" w14:textId="0B599357" w:rsidR="008337D9" w:rsidRPr="00781418" w:rsidRDefault="008337D9" w:rsidP="008E715E">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The study abroad experience will have a clearly defined educational purpose related to the mission of FGCU.</w:t>
      </w:r>
      <w:r>
        <w:rPr>
          <w:rFonts w:asciiTheme="minorHAnsi" w:hAnsiTheme="minorHAnsi"/>
          <w:sz w:val="21"/>
          <w:szCs w:val="21"/>
        </w:rPr>
        <w:t xml:space="preserve">  Significant academic and cultural immersion activities are encouraged.  </w:t>
      </w:r>
    </w:p>
    <w:p w14:paraId="233C8E90" w14:textId="48F4FD24" w:rsidR="00B51DE8" w:rsidRDefault="00B51DE8" w:rsidP="008E715E">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Provision must be made for at least two (2) faculty</w:t>
      </w:r>
      <w:r>
        <w:rPr>
          <w:rFonts w:asciiTheme="minorHAnsi" w:hAnsiTheme="minorHAnsi"/>
          <w:sz w:val="21"/>
          <w:szCs w:val="21"/>
        </w:rPr>
        <w:t xml:space="preserve"> or one faculty member and one </w:t>
      </w:r>
      <w:r w:rsidRPr="00630E3D">
        <w:rPr>
          <w:rFonts w:asciiTheme="minorHAnsi" w:hAnsiTheme="minorHAnsi"/>
          <w:sz w:val="21"/>
          <w:szCs w:val="21"/>
        </w:rPr>
        <w:t>A&amp;P employee</w:t>
      </w:r>
      <w:r w:rsidRPr="00781418">
        <w:rPr>
          <w:rFonts w:asciiTheme="minorHAnsi" w:hAnsiTheme="minorHAnsi"/>
          <w:sz w:val="21"/>
          <w:szCs w:val="21"/>
        </w:rPr>
        <w:t xml:space="preserve"> </w:t>
      </w:r>
      <w:proofErr w:type="gramStart"/>
      <w:r>
        <w:rPr>
          <w:rFonts w:asciiTheme="minorHAnsi" w:hAnsiTheme="minorHAnsi"/>
          <w:sz w:val="21"/>
          <w:szCs w:val="21"/>
        </w:rPr>
        <w:t>( Program</w:t>
      </w:r>
      <w:proofErr w:type="gramEnd"/>
      <w:r>
        <w:rPr>
          <w:rFonts w:asciiTheme="minorHAnsi" w:hAnsiTheme="minorHAnsi"/>
          <w:sz w:val="21"/>
          <w:szCs w:val="21"/>
        </w:rPr>
        <w:t xml:space="preserve"> Leaders) </w:t>
      </w:r>
      <w:r w:rsidRPr="00781418">
        <w:rPr>
          <w:rFonts w:asciiTheme="minorHAnsi" w:hAnsiTheme="minorHAnsi"/>
          <w:sz w:val="21"/>
          <w:szCs w:val="21"/>
        </w:rPr>
        <w:t>to accom</w:t>
      </w:r>
      <w:r>
        <w:rPr>
          <w:rFonts w:asciiTheme="minorHAnsi" w:hAnsiTheme="minorHAnsi"/>
          <w:sz w:val="21"/>
          <w:szCs w:val="21"/>
        </w:rPr>
        <w:t>pany the program participants to ensure their</w:t>
      </w:r>
      <w:r w:rsidRPr="00781418">
        <w:rPr>
          <w:rFonts w:asciiTheme="minorHAnsi" w:hAnsiTheme="minorHAnsi"/>
          <w:sz w:val="21"/>
          <w:szCs w:val="21"/>
        </w:rPr>
        <w:t xml:space="preserve"> safety</w:t>
      </w:r>
      <w:r>
        <w:rPr>
          <w:rFonts w:asciiTheme="minorHAnsi" w:hAnsiTheme="minorHAnsi"/>
          <w:sz w:val="21"/>
          <w:szCs w:val="21"/>
        </w:rPr>
        <w:t>.  The second leader ensures continuity of the program</w:t>
      </w:r>
      <w:r w:rsidRPr="00781418">
        <w:rPr>
          <w:rFonts w:asciiTheme="minorHAnsi" w:hAnsiTheme="minorHAnsi"/>
          <w:sz w:val="21"/>
          <w:szCs w:val="21"/>
        </w:rPr>
        <w:t xml:space="preserve"> in the event</w:t>
      </w:r>
      <w:r>
        <w:rPr>
          <w:rFonts w:asciiTheme="minorHAnsi" w:hAnsiTheme="minorHAnsi"/>
          <w:sz w:val="21"/>
          <w:szCs w:val="21"/>
        </w:rPr>
        <w:t xml:space="preserve"> the other leader </w:t>
      </w:r>
      <w:r w:rsidRPr="00781418">
        <w:rPr>
          <w:rFonts w:asciiTheme="minorHAnsi" w:hAnsiTheme="minorHAnsi"/>
          <w:sz w:val="21"/>
          <w:szCs w:val="21"/>
        </w:rPr>
        <w:t>cannot participate or becomes incapacitated</w:t>
      </w:r>
      <w:r>
        <w:rPr>
          <w:rFonts w:asciiTheme="minorHAnsi" w:hAnsiTheme="minorHAnsi"/>
          <w:sz w:val="21"/>
          <w:szCs w:val="21"/>
        </w:rPr>
        <w:t xml:space="preserve">.  </w:t>
      </w:r>
      <w:r w:rsidR="00E5798E">
        <w:rPr>
          <w:rFonts w:asciiTheme="minorHAnsi" w:hAnsiTheme="minorHAnsi"/>
          <w:sz w:val="21"/>
          <w:szCs w:val="21"/>
        </w:rPr>
        <w:t>Exceptions to th</w:t>
      </w:r>
      <w:r w:rsidR="006259B0">
        <w:rPr>
          <w:rFonts w:asciiTheme="minorHAnsi" w:hAnsiTheme="minorHAnsi"/>
          <w:sz w:val="21"/>
          <w:szCs w:val="21"/>
        </w:rPr>
        <w:t>is</w:t>
      </w:r>
      <w:r w:rsidR="00E5798E">
        <w:rPr>
          <w:rFonts w:asciiTheme="minorHAnsi" w:hAnsiTheme="minorHAnsi"/>
          <w:sz w:val="21"/>
          <w:szCs w:val="21"/>
        </w:rPr>
        <w:t xml:space="preserve"> </w:t>
      </w:r>
      <w:r w:rsidR="006259B0">
        <w:rPr>
          <w:rFonts w:asciiTheme="minorHAnsi" w:hAnsiTheme="minorHAnsi"/>
          <w:sz w:val="21"/>
          <w:szCs w:val="21"/>
        </w:rPr>
        <w:t xml:space="preserve">provision </w:t>
      </w:r>
      <w:r w:rsidR="00E5798E">
        <w:rPr>
          <w:rFonts w:asciiTheme="minorHAnsi" w:hAnsiTheme="minorHAnsi"/>
          <w:sz w:val="21"/>
          <w:szCs w:val="21"/>
        </w:rPr>
        <w:t xml:space="preserve">will be considered if that faculty can </w:t>
      </w:r>
      <w:r w:rsidR="006259B0">
        <w:rPr>
          <w:rFonts w:asciiTheme="minorHAnsi" w:hAnsiTheme="minorHAnsi"/>
          <w:sz w:val="21"/>
          <w:szCs w:val="21"/>
        </w:rPr>
        <w:t xml:space="preserve">demonstrate </w:t>
      </w:r>
      <w:r w:rsidR="00E5798E">
        <w:rPr>
          <w:rFonts w:asciiTheme="minorHAnsi" w:hAnsiTheme="minorHAnsi"/>
          <w:sz w:val="21"/>
          <w:szCs w:val="21"/>
        </w:rPr>
        <w:t xml:space="preserve">sufficient </w:t>
      </w:r>
      <w:r w:rsidR="006259B0">
        <w:rPr>
          <w:rFonts w:asciiTheme="minorHAnsi" w:hAnsiTheme="minorHAnsi"/>
          <w:sz w:val="21"/>
          <w:szCs w:val="21"/>
        </w:rPr>
        <w:t xml:space="preserve">local </w:t>
      </w:r>
      <w:r w:rsidR="00E5798E">
        <w:rPr>
          <w:rFonts w:asciiTheme="minorHAnsi" w:hAnsiTheme="minorHAnsi"/>
          <w:sz w:val="21"/>
          <w:szCs w:val="21"/>
        </w:rPr>
        <w:t>support</w:t>
      </w:r>
      <w:r w:rsidR="006259B0">
        <w:rPr>
          <w:rFonts w:asciiTheme="minorHAnsi" w:hAnsiTheme="minorHAnsi"/>
          <w:sz w:val="21"/>
          <w:szCs w:val="21"/>
        </w:rPr>
        <w:t xml:space="preserve"> and planning to allow a program to be led solo.  </w:t>
      </w:r>
    </w:p>
    <w:p w14:paraId="60E04527" w14:textId="061C7E6B" w:rsidR="008337D9" w:rsidRDefault="00B51DE8" w:rsidP="008E715E">
      <w:pPr>
        <w:pStyle w:val="BodyTextIndent"/>
        <w:numPr>
          <w:ilvl w:val="0"/>
          <w:numId w:val="7"/>
        </w:numPr>
        <w:autoSpaceDE/>
        <w:adjustRightInd/>
        <w:ind w:left="792"/>
        <w:rPr>
          <w:rFonts w:asciiTheme="minorHAnsi" w:hAnsiTheme="minorHAnsi"/>
          <w:sz w:val="21"/>
          <w:szCs w:val="21"/>
        </w:rPr>
      </w:pPr>
      <w:r>
        <w:rPr>
          <w:rFonts w:asciiTheme="minorHAnsi" w:hAnsiTheme="minorHAnsi"/>
          <w:sz w:val="21"/>
          <w:szCs w:val="21"/>
        </w:rPr>
        <w:t xml:space="preserve">At least one Program Leader </w:t>
      </w:r>
      <w:r w:rsidR="008337D9" w:rsidRPr="00781418">
        <w:rPr>
          <w:rFonts w:asciiTheme="minorHAnsi" w:hAnsiTheme="minorHAnsi"/>
          <w:sz w:val="21"/>
          <w:szCs w:val="21"/>
        </w:rPr>
        <w:t>will have had experience in the country to be visited to ensure knowledge of the customs</w:t>
      </w:r>
      <w:r>
        <w:rPr>
          <w:rFonts w:asciiTheme="minorHAnsi" w:hAnsiTheme="minorHAnsi"/>
          <w:sz w:val="21"/>
          <w:szCs w:val="21"/>
        </w:rPr>
        <w:t>,</w:t>
      </w:r>
      <w:r w:rsidR="008337D9" w:rsidRPr="00781418">
        <w:rPr>
          <w:rFonts w:asciiTheme="minorHAnsi" w:hAnsiTheme="minorHAnsi"/>
          <w:sz w:val="21"/>
          <w:szCs w:val="21"/>
        </w:rPr>
        <w:t xml:space="preserve"> laws</w:t>
      </w:r>
      <w:r>
        <w:rPr>
          <w:rFonts w:asciiTheme="minorHAnsi" w:hAnsiTheme="minorHAnsi"/>
          <w:sz w:val="21"/>
          <w:szCs w:val="21"/>
        </w:rPr>
        <w:t xml:space="preserve"> and social norms </w:t>
      </w:r>
      <w:r w:rsidR="008337D9" w:rsidRPr="00781418">
        <w:rPr>
          <w:rFonts w:asciiTheme="minorHAnsi" w:hAnsiTheme="minorHAnsi"/>
          <w:sz w:val="21"/>
          <w:szCs w:val="21"/>
        </w:rPr>
        <w:t xml:space="preserve">of that country at a level sufficient to successfully conduct the program.  </w:t>
      </w:r>
      <w:r>
        <w:rPr>
          <w:rFonts w:asciiTheme="minorHAnsi" w:hAnsiTheme="minorHAnsi"/>
          <w:sz w:val="21"/>
          <w:szCs w:val="21"/>
        </w:rPr>
        <w:t>At least one Program L</w:t>
      </w:r>
      <w:r w:rsidR="008337D9" w:rsidRPr="00781418">
        <w:rPr>
          <w:rFonts w:asciiTheme="minorHAnsi" w:hAnsiTheme="minorHAnsi"/>
          <w:sz w:val="21"/>
          <w:szCs w:val="21"/>
        </w:rPr>
        <w:t xml:space="preserve">eader </w:t>
      </w:r>
      <w:r w:rsidR="00AB65BD">
        <w:rPr>
          <w:rFonts w:asciiTheme="minorHAnsi" w:hAnsiTheme="minorHAnsi"/>
          <w:sz w:val="21"/>
          <w:szCs w:val="21"/>
        </w:rPr>
        <w:t>should</w:t>
      </w:r>
      <w:r w:rsidR="008337D9" w:rsidRPr="00781418">
        <w:rPr>
          <w:rFonts w:asciiTheme="minorHAnsi" w:hAnsiTheme="minorHAnsi"/>
          <w:sz w:val="21"/>
          <w:szCs w:val="21"/>
        </w:rPr>
        <w:t xml:space="preserve"> have experience in leading groups in travel programs.</w:t>
      </w:r>
    </w:p>
    <w:p w14:paraId="16C9DBBC" w14:textId="5895CE69" w:rsidR="00506564" w:rsidRPr="00781418" w:rsidRDefault="00506564" w:rsidP="008E715E">
      <w:pPr>
        <w:pStyle w:val="BodyTextIndent"/>
        <w:numPr>
          <w:ilvl w:val="0"/>
          <w:numId w:val="7"/>
        </w:numPr>
        <w:autoSpaceDE/>
        <w:adjustRightInd/>
        <w:ind w:left="792"/>
        <w:rPr>
          <w:rFonts w:asciiTheme="minorHAnsi" w:hAnsiTheme="minorHAnsi"/>
          <w:sz w:val="21"/>
          <w:szCs w:val="21"/>
        </w:rPr>
      </w:pPr>
      <w:r>
        <w:rPr>
          <w:rFonts w:asciiTheme="minorHAnsi" w:hAnsiTheme="minorHAnsi"/>
          <w:sz w:val="21"/>
          <w:szCs w:val="21"/>
        </w:rPr>
        <w:t>At least one</w:t>
      </w:r>
      <w:r w:rsidR="00B51DE8">
        <w:rPr>
          <w:rFonts w:asciiTheme="minorHAnsi" w:hAnsiTheme="minorHAnsi"/>
          <w:sz w:val="21"/>
          <w:szCs w:val="21"/>
        </w:rPr>
        <w:t xml:space="preserve"> Program L</w:t>
      </w:r>
      <w:r>
        <w:rPr>
          <w:rFonts w:asciiTheme="minorHAnsi" w:hAnsiTheme="minorHAnsi"/>
          <w:sz w:val="21"/>
          <w:szCs w:val="21"/>
        </w:rPr>
        <w:t xml:space="preserve">eader should have </w:t>
      </w:r>
      <w:r w:rsidR="00B51DE8">
        <w:rPr>
          <w:rFonts w:asciiTheme="minorHAnsi" w:hAnsiTheme="minorHAnsi"/>
          <w:sz w:val="21"/>
          <w:szCs w:val="21"/>
        </w:rPr>
        <w:t xml:space="preserve">sufficient </w:t>
      </w:r>
      <w:r>
        <w:rPr>
          <w:rFonts w:asciiTheme="minorHAnsi" w:hAnsiTheme="minorHAnsi"/>
          <w:sz w:val="21"/>
          <w:szCs w:val="21"/>
        </w:rPr>
        <w:t xml:space="preserve">language </w:t>
      </w:r>
      <w:r w:rsidR="00B51DE8">
        <w:rPr>
          <w:rFonts w:asciiTheme="minorHAnsi" w:hAnsiTheme="minorHAnsi"/>
          <w:sz w:val="21"/>
          <w:szCs w:val="21"/>
        </w:rPr>
        <w:t>ability</w:t>
      </w:r>
      <w:r>
        <w:rPr>
          <w:rFonts w:asciiTheme="minorHAnsi" w:hAnsiTheme="minorHAnsi"/>
          <w:sz w:val="21"/>
          <w:szCs w:val="21"/>
        </w:rPr>
        <w:t xml:space="preserve"> of the host country</w:t>
      </w:r>
      <w:r w:rsidR="009D3459">
        <w:rPr>
          <w:rFonts w:asciiTheme="minorHAnsi" w:hAnsiTheme="minorHAnsi"/>
          <w:sz w:val="21"/>
          <w:szCs w:val="21"/>
        </w:rPr>
        <w:t xml:space="preserve">(s) </w:t>
      </w:r>
      <w:r>
        <w:rPr>
          <w:rFonts w:asciiTheme="minorHAnsi" w:hAnsiTheme="minorHAnsi"/>
          <w:sz w:val="21"/>
          <w:szCs w:val="21"/>
        </w:rPr>
        <w:t xml:space="preserve">to adequately facilitate the needs of the group or plan to secure </w:t>
      </w:r>
      <w:r w:rsidR="009D3459">
        <w:rPr>
          <w:rFonts w:asciiTheme="minorHAnsi" w:hAnsiTheme="minorHAnsi"/>
          <w:sz w:val="21"/>
          <w:szCs w:val="21"/>
        </w:rPr>
        <w:t xml:space="preserve">interpreter </w:t>
      </w:r>
      <w:r>
        <w:rPr>
          <w:rFonts w:asciiTheme="minorHAnsi" w:hAnsiTheme="minorHAnsi"/>
          <w:sz w:val="21"/>
          <w:szCs w:val="21"/>
        </w:rPr>
        <w:t>services for the program.</w:t>
      </w:r>
      <w:r w:rsidR="000F2701">
        <w:rPr>
          <w:rFonts w:asciiTheme="minorHAnsi" w:hAnsiTheme="minorHAnsi"/>
          <w:sz w:val="21"/>
          <w:szCs w:val="21"/>
        </w:rPr>
        <w:t xml:space="preserve"> </w:t>
      </w:r>
    </w:p>
    <w:p w14:paraId="7B7CFD8C" w14:textId="203BFB36" w:rsidR="004D110C" w:rsidRPr="004D110C" w:rsidRDefault="008337D9" w:rsidP="008E715E">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A</w:t>
      </w:r>
      <w:r>
        <w:rPr>
          <w:rFonts w:asciiTheme="minorHAnsi" w:hAnsiTheme="minorHAnsi"/>
          <w:sz w:val="21"/>
          <w:szCs w:val="21"/>
        </w:rPr>
        <w:t>n</w:t>
      </w:r>
      <w:r w:rsidRPr="00781418">
        <w:rPr>
          <w:rFonts w:asciiTheme="minorHAnsi" w:hAnsiTheme="minorHAnsi"/>
          <w:sz w:val="21"/>
          <w:szCs w:val="21"/>
        </w:rPr>
        <w:t xml:space="preserve"> A&amp;P </w:t>
      </w:r>
      <w:r>
        <w:rPr>
          <w:rFonts w:asciiTheme="minorHAnsi" w:hAnsiTheme="minorHAnsi"/>
          <w:sz w:val="21"/>
          <w:szCs w:val="21"/>
        </w:rPr>
        <w:t>employee may serve as a</w:t>
      </w:r>
      <w:r w:rsidR="0057273D">
        <w:rPr>
          <w:rFonts w:asciiTheme="minorHAnsi" w:hAnsiTheme="minorHAnsi"/>
          <w:sz w:val="21"/>
          <w:szCs w:val="21"/>
        </w:rPr>
        <w:t xml:space="preserve"> Program L</w:t>
      </w:r>
      <w:r>
        <w:rPr>
          <w:rFonts w:asciiTheme="minorHAnsi" w:hAnsiTheme="minorHAnsi"/>
          <w:sz w:val="21"/>
          <w:szCs w:val="21"/>
        </w:rPr>
        <w:t>eader upon supervisor’s approval</w:t>
      </w:r>
      <w:r w:rsidRPr="00781418">
        <w:rPr>
          <w:rFonts w:asciiTheme="minorHAnsi" w:hAnsiTheme="minorHAnsi"/>
          <w:sz w:val="21"/>
          <w:szCs w:val="21"/>
        </w:rPr>
        <w:t xml:space="preserve">. </w:t>
      </w:r>
    </w:p>
    <w:p w14:paraId="0517F11A" w14:textId="7206581D" w:rsidR="004D110C" w:rsidRDefault="008337D9" w:rsidP="004C2343">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 xml:space="preserve">Faculty </w:t>
      </w:r>
      <w:r w:rsidR="003F7579">
        <w:rPr>
          <w:rFonts w:asciiTheme="minorHAnsi" w:hAnsiTheme="minorHAnsi"/>
          <w:sz w:val="21"/>
          <w:szCs w:val="21"/>
        </w:rPr>
        <w:t>leaders’</w:t>
      </w:r>
      <w:r w:rsidR="004D110C" w:rsidRPr="004D110C">
        <w:t xml:space="preserve"> </w:t>
      </w:r>
      <w:r w:rsidR="004D110C" w:rsidRPr="004D110C">
        <w:rPr>
          <w:rFonts w:asciiTheme="minorHAnsi" w:hAnsiTheme="minorHAnsi"/>
          <w:sz w:val="21"/>
          <w:szCs w:val="21"/>
        </w:rPr>
        <w:t>family members or community members shall not participate or accompany the group.</w:t>
      </w:r>
      <w:r w:rsidR="004D110C">
        <w:rPr>
          <w:rFonts w:asciiTheme="minorHAnsi" w:hAnsiTheme="minorHAnsi"/>
          <w:sz w:val="21"/>
          <w:szCs w:val="21"/>
        </w:rPr>
        <w:t xml:space="preserve"> Exceptions</w:t>
      </w:r>
      <w:r w:rsidR="006D175C">
        <w:rPr>
          <w:rFonts w:asciiTheme="minorHAnsi" w:hAnsiTheme="minorHAnsi"/>
          <w:sz w:val="21"/>
          <w:szCs w:val="21"/>
        </w:rPr>
        <w:t xml:space="preserve"> </w:t>
      </w:r>
      <w:r w:rsidR="00102B3D">
        <w:rPr>
          <w:rFonts w:asciiTheme="minorHAnsi" w:hAnsiTheme="minorHAnsi"/>
          <w:sz w:val="21"/>
          <w:szCs w:val="21"/>
        </w:rPr>
        <w:t xml:space="preserve">can </w:t>
      </w:r>
      <w:r w:rsidR="006D175C">
        <w:rPr>
          <w:rFonts w:asciiTheme="minorHAnsi" w:hAnsiTheme="minorHAnsi"/>
          <w:sz w:val="21"/>
          <w:szCs w:val="21"/>
        </w:rPr>
        <w:t xml:space="preserve">be requested based on </w:t>
      </w:r>
      <w:r w:rsidR="004D110C">
        <w:rPr>
          <w:rFonts w:asciiTheme="minorHAnsi" w:hAnsiTheme="minorHAnsi"/>
          <w:sz w:val="21"/>
          <w:szCs w:val="21"/>
        </w:rPr>
        <w:t>guarantee</w:t>
      </w:r>
      <w:r w:rsidR="006D175C">
        <w:rPr>
          <w:rFonts w:asciiTheme="minorHAnsi" w:hAnsiTheme="minorHAnsi"/>
          <w:sz w:val="21"/>
          <w:szCs w:val="21"/>
        </w:rPr>
        <w:t>s</w:t>
      </w:r>
      <w:r w:rsidR="004D110C">
        <w:rPr>
          <w:rFonts w:asciiTheme="minorHAnsi" w:hAnsiTheme="minorHAnsi"/>
          <w:sz w:val="21"/>
          <w:szCs w:val="21"/>
        </w:rPr>
        <w:t xml:space="preserve"> that </w:t>
      </w:r>
      <w:r w:rsidR="006D175C">
        <w:rPr>
          <w:rFonts w:asciiTheme="minorHAnsi" w:hAnsiTheme="minorHAnsi"/>
          <w:sz w:val="21"/>
          <w:szCs w:val="21"/>
        </w:rPr>
        <w:t xml:space="preserve">the </w:t>
      </w:r>
      <w:r w:rsidR="004D110C">
        <w:rPr>
          <w:rFonts w:asciiTheme="minorHAnsi" w:hAnsiTheme="minorHAnsi"/>
          <w:sz w:val="21"/>
          <w:szCs w:val="21"/>
        </w:rPr>
        <w:t>primary responsibility</w:t>
      </w:r>
      <w:r w:rsidR="006D175C">
        <w:rPr>
          <w:rFonts w:asciiTheme="minorHAnsi" w:hAnsiTheme="minorHAnsi"/>
          <w:sz w:val="21"/>
          <w:szCs w:val="21"/>
        </w:rPr>
        <w:t xml:space="preserve"> of faculty </w:t>
      </w:r>
      <w:r w:rsidR="004C2343">
        <w:rPr>
          <w:rFonts w:asciiTheme="minorHAnsi" w:hAnsiTheme="minorHAnsi"/>
          <w:sz w:val="21"/>
          <w:szCs w:val="21"/>
        </w:rPr>
        <w:t xml:space="preserve">leader </w:t>
      </w:r>
      <w:r w:rsidR="00E143CD">
        <w:rPr>
          <w:rFonts w:asciiTheme="minorHAnsi" w:hAnsiTheme="minorHAnsi"/>
          <w:sz w:val="21"/>
          <w:szCs w:val="21"/>
        </w:rPr>
        <w:t>is to students. F</w:t>
      </w:r>
      <w:r w:rsidR="004D110C">
        <w:rPr>
          <w:rFonts w:asciiTheme="minorHAnsi" w:hAnsiTheme="minorHAnsi"/>
          <w:sz w:val="21"/>
          <w:szCs w:val="21"/>
        </w:rPr>
        <w:t xml:space="preserve">amily members </w:t>
      </w:r>
      <w:r w:rsidR="006D175C">
        <w:rPr>
          <w:rFonts w:asciiTheme="minorHAnsi" w:hAnsiTheme="minorHAnsi"/>
          <w:sz w:val="21"/>
          <w:szCs w:val="21"/>
        </w:rPr>
        <w:t>c</w:t>
      </w:r>
      <w:r w:rsidR="004D110C">
        <w:rPr>
          <w:rFonts w:asciiTheme="minorHAnsi" w:hAnsiTheme="minorHAnsi"/>
          <w:sz w:val="21"/>
          <w:szCs w:val="21"/>
        </w:rPr>
        <w:t xml:space="preserve">annot partake in any program activities, incur any costs upon the program </w:t>
      </w:r>
      <w:r w:rsidR="00102B3D">
        <w:rPr>
          <w:rFonts w:asciiTheme="minorHAnsi" w:hAnsiTheme="minorHAnsi"/>
          <w:sz w:val="21"/>
          <w:szCs w:val="21"/>
        </w:rPr>
        <w:t xml:space="preserve">(including accommodation) </w:t>
      </w:r>
      <w:r w:rsidR="004D110C">
        <w:rPr>
          <w:rFonts w:asciiTheme="minorHAnsi" w:hAnsiTheme="minorHAnsi"/>
          <w:sz w:val="21"/>
          <w:szCs w:val="21"/>
        </w:rPr>
        <w:lastRenderedPageBreak/>
        <w:t xml:space="preserve">and </w:t>
      </w:r>
      <w:r w:rsidR="006D175C">
        <w:rPr>
          <w:rFonts w:asciiTheme="minorHAnsi" w:hAnsiTheme="minorHAnsi"/>
          <w:sz w:val="21"/>
          <w:szCs w:val="21"/>
        </w:rPr>
        <w:t xml:space="preserve">faculty leader must </w:t>
      </w:r>
      <w:r w:rsidR="004D110C">
        <w:rPr>
          <w:rFonts w:asciiTheme="minorHAnsi" w:hAnsiTheme="minorHAnsi"/>
          <w:sz w:val="21"/>
          <w:szCs w:val="21"/>
        </w:rPr>
        <w:t xml:space="preserve">sign </w:t>
      </w:r>
      <w:r w:rsidR="004C2343">
        <w:rPr>
          <w:rFonts w:asciiTheme="minorHAnsi" w:hAnsiTheme="minorHAnsi"/>
          <w:sz w:val="21"/>
          <w:szCs w:val="21"/>
        </w:rPr>
        <w:t xml:space="preserve">appropriate </w:t>
      </w:r>
      <w:r w:rsidR="004D110C">
        <w:rPr>
          <w:rFonts w:asciiTheme="minorHAnsi" w:hAnsiTheme="minorHAnsi"/>
          <w:sz w:val="21"/>
          <w:szCs w:val="21"/>
        </w:rPr>
        <w:t>waiver</w:t>
      </w:r>
      <w:r w:rsidR="004C2343">
        <w:rPr>
          <w:rFonts w:asciiTheme="minorHAnsi" w:hAnsiTheme="minorHAnsi"/>
          <w:sz w:val="21"/>
          <w:szCs w:val="21"/>
        </w:rPr>
        <w:t xml:space="preserve"> form and</w:t>
      </w:r>
      <w:r w:rsidR="0057273D">
        <w:rPr>
          <w:rFonts w:asciiTheme="minorHAnsi" w:hAnsiTheme="minorHAnsi"/>
          <w:sz w:val="21"/>
          <w:szCs w:val="21"/>
        </w:rPr>
        <w:t xml:space="preserve"> receive </w:t>
      </w:r>
      <w:r w:rsidR="004C2343">
        <w:rPr>
          <w:rFonts w:asciiTheme="minorHAnsi" w:hAnsiTheme="minorHAnsi"/>
          <w:sz w:val="21"/>
          <w:szCs w:val="21"/>
        </w:rPr>
        <w:t xml:space="preserve">approval from the </w:t>
      </w:r>
      <w:r w:rsidR="004C2343" w:rsidRPr="004C2343">
        <w:rPr>
          <w:rFonts w:asciiTheme="minorHAnsi" w:hAnsiTheme="minorHAnsi"/>
          <w:sz w:val="21"/>
          <w:szCs w:val="21"/>
        </w:rPr>
        <w:t>Office of Global Initiatives and International Services</w:t>
      </w:r>
      <w:r w:rsidR="004D110C">
        <w:rPr>
          <w:rFonts w:asciiTheme="minorHAnsi" w:hAnsiTheme="minorHAnsi"/>
          <w:sz w:val="21"/>
          <w:szCs w:val="21"/>
        </w:rPr>
        <w:t xml:space="preserve">. </w:t>
      </w:r>
      <w:r w:rsidR="004C2343">
        <w:rPr>
          <w:rFonts w:asciiTheme="minorHAnsi" w:hAnsiTheme="minorHAnsi"/>
          <w:sz w:val="21"/>
          <w:szCs w:val="21"/>
        </w:rPr>
        <w:t xml:space="preserve"> </w:t>
      </w:r>
    </w:p>
    <w:p w14:paraId="64C54648" w14:textId="39A4F2C4" w:rsidR="008337D9" w:rsidRPr="00781418" w:rsidRDefault="008337D9" w:rsidP="008E715E">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The number of participants in the study abroad program will be sufficient to cover the costs of the program but not so large that faculty leaders cannot effectively perform their duties.</w:t>
      </w:r>
      <w:r>
        <w:rPr>
          <w:rFonts w:asciiTheme="minorHAnsi" w:hAnsiTheme="minorHAnsi"/>
          <w:sz w:val="21"/>
          <w:szCs w:val="21"/>
        </w:rPr>
        <w:t xml:space="preserve"> Course enrollment minimums are determined by the college(s) of each of the faculty leaders.</w:t>
      </w:r>
    </w:p>
    <w:p w14:paraId="7F261D15" w14:textId="6F8DE23B" w:rsidR="008337D9" w:rsidRPr="00781418" w:rsidRDefault="008337D9" w:rsidP="00672B7B">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All funds collected from participants will be deposited directly in a university account in accordance with university procedures and disbursed to cover expenditures only by FGCU personnel authorized for this purpose.</w:t>
      </w:r>
      <w:r>
        <w:rPr>
          <w:rFonts w:asciiTheme="minorHAnsi" w:hAnsiTheme="minorHAnsi"/>
          <w:sz w:val="21"/>
          <w:szCs w:val="21"/>
        </w:rPr>
        <w:t xml:space="preserve">  All program expenditures will be processed by the </w:t>
      </w:r>
      <w:r w:rsidR="001646E2">
        <w:rPr>
          <w:rFonts w:asciiTheme="minorHAnsi" w:hAnsiTheme="minorHAnsi"/>
          <w:sz w:val="21"/>
          <w:szCs w:val="21"/>
        </w:rPr>
        <w:t>Global Engagement Office</w:t>
      </w:r>
      <w:r>
        <w:rPr>
          <w:rFonts w:asciiTheme="minorHAnsi" w:hAnsiTheme="minorHAnsi"/>
          <w:sz w:val="21"/>
          <w:szCs w:val="21"/>
        </w:rPr>
        <w:t>.</w:t>
      </w:r>
      <w:r w:rsidR="00E143CD">
        <w:rPr>
          <w:rFonts w:asciiTheme="minorHAnsi" w:hAnsiTheme="minorHAnsi"/>
          <w:sz w:val="21"/>
          <w:szCs w:val="21"/>
        </w:rPr>
        <w:t xml:space="preserve"> </w:t>
      </w:r>
    </w:p>
    <w:p w14:paraId="7436B92B" w14:textId="02D62EA0" w:rsidR="000F2701" w:rsidRDefault="008337D9" w:rsidP="00672B7B">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University procurement procedures will be used in the acquisition of</w:t>
      </w:r>
      <w:r>
        <w:rPr>
          <w:rFonts w:asciiTheme="minorHAnsi" w:hAnsiTheme="minorHAnsi"/>
          <w:sz w:val="21"/>
          <w:szCs w:val="21"/>
        </w:rPr>
        <w:t xml:space="preserve"> and payment for</w:t>
      </w:r>
      <w:r w:rsidRPr="00781418">
        <w:rPr>
          <w:rFonts w:asciiTheme="minorHAnsi" w:hAnsiTheme="minorHAnsi"/>
          <w:sz w:val="21"/>
          <w:szCs w:val="21"/>
        </w:rPr>
        <w:t xml:space="preserve"> service providers in support of the trip. Faculty members are not authorized to sign contracts or agreements with service providers on behalf of the university.  If a program uses a travel provider or if an institution or agency abroad will handle all travel arrangements, a contract</w:t>
      </w:r>
      <w:r>
        <w:rPr>
          <w:rFonts w:asciiTheme="minorHAnsi" w:hAnsiTheme="minorHAnsi"/>
          <w:sz w:val="21"/>
          <w:szCs w:val="21"/>
        </w:rPr>
        <w:t xml:space="preserve"> with terms and conditions</w:t>
      </w:r>
      <w:r w:rsidRPr="00781418">
        <w:rPr>
          <w:rFonts w:asciiTheme="minorHAnsi" w:hAnsiTheme="minorHAnsi"/>
          <w:sz w:val="21"/>
          <w:szCs w:val="21"/>
        </w:rPr>
        <w:t xml:space="preserve"> should be developed</w:t>
      </w:r>
      <w:r>
        <w:rPr>
          <w:rFonts w:asciiTheme="minorHAnsi" w:hAnsiTheme="minorHAnsi"/>
          <w:sz w:val="21"/>
          <w:szCs w:val="21"/>
        </w:rPr>
        <w:t xml:space="preserve"> by the provider</w:t>
      </w:r>
      <w:r w:rsidRPr="00781418">
        <w:rPr>
          <w:rFonts w:asciiTheme="minorHAnsi" w:hAnsiTheme="minorHAnsi"/>
          <w:sz w:val="21"/>
          <w:szCs w:val="21"/>
        </w:rPr>
        <w:t>.  All contracts must be in English, or translated to English for review and processing by the university.  Contracts or agreements should be presente</w:t>
      </w:r>
      <w:r>
        <w:rPr>
          <w:rFonts w:asciiTheme="minorHAnsi" w:hAnsiTheme="minorHAnsi"/>
          <w:sz w:val="21"/>
          <w:szCs w:val="21"/>
        </w:rPr>
        <w:t>d</w:t>
      </w:r>
      <w:r w:rsidRPr="00781418">
        <w:rPr>
          <w:rFonts w:asciiTheme="minorHAnsi" w:hAnsiTheme="minorHAnsi"/>
          <w:sz w:val="21"/>
          <w:szCs w:val="21"/>
        </w:rPr>
        <w:t xml:space="preserve"> </w:t>
      </w:r>
      <w:r w:rsidR="0057273D">
        <w:rPr>
          <w:rFonts w:asciiTheme="minorHAnsi" w:hAnsiTheme="minorHAnsi"/>
          <w:sz w:val="21"/>
          <w:szCs w:val="21"/>
        </w:rPr>
        <w:t>to the</w:t>
      </w:r>
      <w:r w:rsidR="00EB28FC">
        <w:rPr>
          <w:rFonts w:asciiTheme="minorHAnsi" w:hAnsiTheme="minorHAnsi"/>
          <w:sz w:val="21"/>
          <w:szCs w:val="21"/>
        </w:rPr>
        <w:t xml:space="preserve"> Global Engagement Office</w:t>
      </w:r>
      <w:r w:rsidRPr="00781418">
        <w:rPr>
          <w:rFonts w:asciiTheme="minorHAnsi" w:hAnsiTheme="minorHAnsi"/>
          <w:sz w:val="21"/>
          <w:szCs w:val="21"/>
        </w:rPr>
        <w:t xml:space="preserve"> for review and will </w:t>
      </w:r>
      <w:r>
        <w:rPr>
          <w:rFonts w:asciiTheme="minorHAnsi" w:hAnsiTheme="minorHAnsi"/>
          <w:sz w:val="21"/>
          <w:szCs w:val="21"/>
        </w:rPr>
        <w:t xml:space="preserve">be forwarded by the </w:t>
      </w:r>
      <w:r w:rsidR="00EB28FC">
        <w:rPr>
          <w:rFonts w:asciiTheme="minorHAnsi" w:hAnsiTheme="minorHAnsi"/>
          <w:sz w:val="21"/>
          <w:szCs w:val="21"/>
        </w:rPr>
        <w:t>GEO</w:t>
      </w:r>
      <w:r>
        <w:rPr>
          <w:rFonts w:asciiTheme="minorHAnsi" w:hAnsiTheme="minorHAnsi"/>
          <w:sz w:val="21"/>
          <w:szCs w:val="21"/>
        </w:rPr>
        <w:t xml:space="preserve"> to be </w:t>
      </w:r>
      <w:r w:rsidRPr="00781418">
        <w:rPr>
          <w:rFonts w:asciiTheme="minorHAnsi" w:hAnsiTheme="minorHAnsi"/>
          <w:sz w:val="21"/>
          <w:szCs w:val="21"/>
        </w:rPr>
        <w:t>reviewed and processed through university General Counsel and Procurement procedures.</w:t>
      </w:r>
    </w:p>
    <w:p w14:paraId="726AA147" w14:textId="77777777" w:rsidR="008337D9" w:rsidRPr="00781418" w:rsidRDefault="008337D9" w:rsidP="00672B7B">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 xml:space="preserve">University fiscal management policy and procedures will be used for all fiscal activities of the study abroad program. </w:t>
      </w:r>
    </w:p>
    <w:p w14:paraId="7FBA07F7" w14:textId="174D2537" w:rsidR="008337D9" w:rsidRPr="00781418" w:rsidRDefault="008337D9" w:rsidP="00672B7B">
      <w:pPr>
        <w:numPr>
          <w:ilvl w:val="0"/>
          <w:numId w:val="7"/>
        </w:numPr>
        <w:ind w:left="792"/>
        <w:rPr>
          <w:rFonts w:asciiTheme="minorHAnsi" w:hAnsiTheme="minorHAnsi"/>
          <w:sz w:val="21"/>
          <w:szCs w:val="21"/>
        </w:rPr>
      </w:pPr>
      <w:r w:rsidRPr="00040BFD">
        <w:rPr>
          <w:rFonts w:asciiTheme="minorHAnsi" w:hAnsiTheme="minorHAnsi"/>
          <w:sz w:val="21"/>
          <w:szCs w:val="21"/>
        </w:rPr>
        <w:t>Official advertising</w:t>
      </w:r>
      <w:r w:rsidRPr="00781418">
        <w:rPr>
          <w:rFonts w:asciiTheme="minorHAnsi" w:hAnsiTheme="minorHAnsi"/>
          <w:sz w:val="21"/>
          <w:szCs w:val="21"/>
        </w:rPr>
        <w:t>, promoting or implementing a program must not commence until the program has been ap</w:t>
      </w:r>
      <w:r>
        <w:rPr>
          <w:rFonts w:asciiTheme="minorHAnsi" w:hAnsiTheme="minorHAnsi"/>
          <w:sz w:val="21"/>
          <w:szCs w:val="21"/>
        </w:rPr>
        <w:t>proved</w:t>
      </w:r>
      <w:r w:rsidRPr="00781418">
        <w:rPr>
          <w:rFonts w:asciiTheme="minorHAnsi" w:hAnsiTheme="minorHAnsi"/>
          <w:sz w:val="21"/>
          <w:szCs w:val="21"/>
        </w:rPr>
        <w:t>. Faculty leaders will be notified by Internati</w:t>
      </w:r>
      <w:r>
        <w:rPr>
          <w:rFonts w:asciiTheme="minorHAnsi" w:hAnsiTheme="minorHAnsi"/>
          <w:sz w:val="21"/>
          <w:szCs w:val="21"/>
        </w:rPr>
        <w:t>onal Services when programs have been approved and recruiting may begin</w:t>
      </w:r>
      <w:r w:rsidRPr="00781418">
        <w:rPr>
          <w:rFonts w:asciiTheme="minorHAnsi" w:hAnsiTheme="minorHAnsi"/>
          <w:sz w:val="21"/>
          <w:szCs w:val="21"/>
        </w:rPr>
        <w:t xml:space="preserve">.  </w:t>
      </w:r>
    </w:p>
    <w:p w14:paraId="1ED09395" w14:textId="77777777" w:rsidR="008337D9" w:rsidRPr="00781418" w:rsidRDefault="008337D9" w:rsidP="00672B7B">
      <w:pPr>
        <w:pStyle w:val="Title"/>
        <w:numPr>
          <w:ilvl w:val="0"/>
          <w:numId w:val="7"/>
        </w:numPr>
        <w:ind w:left="792"/>
        <w:jc w:val="left"/>
        <w:rPr>
          <w:rFonts w:asciiTheme="minorHAnsi" w:hAnsiTheme="minorHAnsi"/>
          <w:b w:val="0"/>
          <w:bCs w:val="0"/>
          <w:sz w:val="21"/>
          <w:szCs w:val="21"/>
        </w:rPr>
      </w:pPr>
      <w:r w:rsidRPr="00781418">
        <w:rPr>
          <w:rFonts w:asciiTheme="minorHAnsi" w:hAnsiTheme="minorHAnsi"/>
          <w:b w:val="0"/>
          <w:sz w:val="21"/>
          <w:szCs w:val="21"/>
        </w:rPr>
        <w:t>No prospective participant will be denied an opportunity due to a disability that might be accommodated in compliance with U.S. law</w:t>
      </w:r>
      <w:r w:rsidR="00F923C1">
        <w:rPr>
          <w:rFonts w:asciiTheme="minorHAnsi" w:hAnsiTheme="minorHAnsi"/>
          <w:b w:val="0"/>
          <w:sz w:val="21"/>
          <w:szCs w:val="21"/>
        </w:rPr>
        <w:t xml:space="preserve"> and FGCU disability accommodation policies</w:t>
      </w:r>
      <w:r w:rsidRPr="00781418">
        <w:rPr>
          <w:rFonts w:asciiTheme="minorHAnsi" w:hAnsiTheme="minorHAnsi"/>
          <w:b w:val="0"/>
          <w:sz w:val="21"/>
          <w:szCs w:val="21"/>
        </w:rPr>
        <w:t>.</w:t>
      </w:r>
    </w:p>
    <w:p w14:paraId="42BA708E" w14:textId="6D15FD14" w:rsidR="008337D9" w:rsidRDefault="001D1B4D" w:rsidP="00672B7B">
      <w:pPr>
        <w:pStyle w:val="BodyTextIndent"/>
        <w:numPr>
          <w:ilvl w:val="0"/>
          <w:numId w:val="7"/>
        </w:numPr>
        <w:autoSpaceDE/>
        <w:adjustRightInd/>
        <w:ind w:left="792"/>
        <w:rPr>
          <w:rFonts w:asciiTheme="minorHAnsi" w:hAnsiTheme="minorHAnsi"/>
          <w:sz w:val="21"/>
          <w:szCs w:val="21"/>
        </w:rPr>
      </w:pPr>
      <w:r w:rsidRPr="00781418">
        <w:rPr>
          <w:rFonts w:asciiTheme="minorHAnsi" w:hAnsiTheme="minorHAnsi"/>
          <w:sz w:val="21"/>
          <w:szCs w:val="21"/>
        </w:rPr>
        <w:t>Faculty members are not authorized to collect any fees from students for FLSA programs.</w:t>
      </w:r>
      <w:r>
        <w:rPr>
          <w:rFonts w:asciiTheme="minorHAnsi" w:hAnsiTheme="minorHAnsi"/>
          <w:sz w:val="21"/>
          <w:szCs w:val="21"/>
        </w:rPr>
        <w:t xml:space="preserve"> </w:t>
      </w:r>
      <w:r w:rsidR="008337D9" w:rsidRPr="00781418">
        <w:rPr>
          <w:rFonts w:asciiTheme="minorHAnsi" w:hAnsiTheme="minorHAnsi"/>
          <w:sz w:val="21"/>
          <w:szCs w:val="21"/>
        </w:rPr>
        <w:t>Student participants will pay all fees</w:t>
      </w:r>
      <w:r w:rsidR="008337D9">
        <w:rPr>
          <w:rFonts w:asciiTheme="minorHAnsi" w:hAnsiTheme="minorHAnsi"/>
          <w:sz w:val="21"/>
          <w:szCs w:val="21"/>
        </w:rPr>
        <w:t xml:space="preserve"> </w:t>
      </w:r>
      <w:r w:rsidR="008337D9" w:rsidRPr="00781418">
        <w:rPr>
          <w:rFonts w:asciiTheme="minorHAnsi" w:hAnsiTheme="minorHAnsi"/>
          <w:sz w:val="21"/>
          <w:szCs w:val="21"/>
        </w:rPr>
        <w:t>(the program travel costs) to the university</w:t>
      </w:r>
      <w:r w:rsidR="008337D9">
        <w:rPr>
          <w:rFonts w:asciiTheme="minorHAnsi" w:hAnsiTheme="minorHAnsi"/>
          <w:sz w:val="21"/>
          <w:szCs w:val="21"/>
        </w:rPr>
        <w:t xml:space="preserve"> as </w:t>
      </w:r>
      <w:r w:rsidR="00F923C1">
        <w:rPr>
          <w:rFonts w:asciiTheme="minorHAnsi" w:hAnsiTheme="minorHAnsi"/>
          <w:sz w:val="21"/>
          <w:szCs w:val="21"/>
        </w:rPr>
        <w:t>installment payments</w:t>
      </w:r>
      <w:r w:rsidR="008337D9" w:rsidRPr="00781418">
        <w:rPr>
          <w:rFonts w:asciiTheme="minorHAnsi" w:hAnsiTheme="minorHAnsi"/>
          <w:sz w:val="21"/>
          <w:szCs w:val="21"/>
        </w:rPr>
        <w:t xml:space="preserve"> rather than in direct dealings with a service provider(s).  Students will pay the FLSA course tuition and </w:t>
      </w:r>
      <w:r>
        <w:rPr>
          <w:rFonts w:asciiTheme="minorHAnsi" w:hAnsiTheme="minorHAnsi"/>
          <w:sz w:val="21"/>
          <w:szCs w:val="21"/>
        </w:rPr>
        <w:t xml:space="preserve">the </w:t>
      </w:r>
      <w:r w:rsidR="008337D9" w:rsidRPr="00781418">
        <w:rPr>
          <w:rFonts w:asciiTheme="minorHAnsi" w:hAnsiTheme="minorHAnsi"/>
          <w:sz w:val="21"/>
          <w:szCs w:val="21"/>
        </w:rPr>
        <w:t xml:space="preserve">related </w:t>
      </w:r>
      <w:r w:rsidR="00F923C1">
        <w:rPr>
          <w:rFonts w:asciiTheme="minorHAnsi" w:hAnsiTheme="minorHAnsi"/>
          <w:sz w:val="21"/>
          <w:szCs w:val="21"/>
        </w:rPr>
        <w:t>installments (</w:t>
      </w:r>
      <w:r>
        <w:rPr>
          <w:rFonts w:asciiTheme="minorHAnsi" w:hAnsiTheme="minorHAnsi"/>
          <w:sz w:val="21"/>
          <w:szCs w:val="21"/>
        </w:rPr>
        <w:t>program</w:t>
      </w:r>
      <w:r w:rsidR="00F923C1">
        <w:rPr>
          <w:rFonts w:asciiTheme="minorHAnsi" w:hAnsiTheme="minorHAnsi"/>
          <w:sz w:val="21"/>
          <w:szCs w:val="21"/>
        </w:rPr>
        <w:t xml:space="preserve"> travel costs) </w:t>
      </w:r>
      <w:r w:rsidR="008337D9" w:rsidRPr="00781418">
        <w:rPr>
          <w:rFonts w:asciiTheme="minorHAnsi" w:hAnsiTheme="minorHAnsi"/>
          <w:sz w:val="21"/>
          <w:szCs w:val="21"/>
        </w:rPr>
        <w:t xml:space="preserve">via the student’s </w:t>
      </w:r>
      <w:proofErr w:type="spellStart"/>
      <w:r w:rsidR="008337D9" w:rsidRPr="00781418">
        <w:rPr>
          <w:rFonts w:asciiTheme="minorHAnsi" w:hAnsiTheme="minorHAnsi"/>
          <w:sz w:val="21"/>
          <w:szCs w:val="21"/>
        </w:rPr>
        <w:t>Gulfline</w:t>
      </w:r>
      <w:proofErr w:type="spellEnd"/>
      <w:r w:rsidR="008337D9" w:rsidRPr="00781418">
        <w:rPr>
          <w:rFonts w:asciiTheme="minorHAnsi" w:hAnsiTheme="minorHAnsi"/>
          <w:sz w:val="21"/>
          <w:szCs w:val="21"/>
        </w:rPr>
        <w:t xml:space="preserve"> account or directly to the Cashier</w:t>
      </w:r>
      <w:r w:rsidR="00F923C1">
        <w:rPr>
          <w:rFonts w:asciiTheme="minorHAnsi" w:hAnsiTheme="minorHAnsi"/>
          <w:sz w:val="21"/>
          <w:szCs w:val="21"/>
        </w:rPr>
        <w:t xml:space="preserve">’s </w:t>
      </w:r>
      <w:r w:rsidR="008337D9" w:rsidRPr="00781418">
        <w:rPr>
          <w:rFonts w:asciiTheme="minorHAnsi" w:hAnsiTheme="minorHAnsi"/>
          <w:sz w:val="21"/>
          <w:szCs w:val="21"/>
        </w:rPr>
        <w:t>Office. The Controller’s office will</w:t>
      </w:r>
      <w:r w:rsidR="008337D9">
        <w:rPr>
          <w:rFonts w:asciiTheme="minorHAnsi" w:hAnsiTheme="minorHAnsi"/>
          <w:sz w:val="21"/>
          <w:szCs w:val="21"/>
        </w:rPr>
        <w:t xml:space="preserve"> work with the </w:t>
      </w:r>
      <w:r w:rsidR="00F923C1">
        <w:rPr>
          <w:rFonts w:asciiTheme="minorHAnsi" w:hAnsiTheme="minorHAnsi"/>
          <w:sz w:val="21"/>
          <w:szCs w:val="21"/>
        </w:rPr>
        <w:t xml:space="preserve">sponsoring </w:t>
      </w:r>
      <w:r w:rsidR="008337D9">
        <w:rPr>
          <w:rFonts w:asciiTheme="minorHAnsi" w:hAnsiTheme="minorHAnsi"/>
          <w:sz w:val="21"/>
          <w:szCs w:val="21"/>
        </w:rPr>
        <w:t>college to</w:t>
      </w:r>
      <w:r w:rsidR="008337D9" w:rsidRPr="00781418">
        <w:rPr>
          <w:rFonts w:asciiTheme="minorHAnsi" w:hAnsiTheme="minorHAnsi"/>
          <w:sz w:val="21"/>
          <w:szCs w:val="21"/>
        </w:rPr>
        <w:t xml:space="preserve"> establish an account for each </w:t>
      </w:r>
      <w:r w:rsidR="00ED2DDC">
        <w:rPr>
          <w:rFonts w:asciiTheme="minorHAnsi" w:hAnsiTheme="minorHAnsi"/>
          <w:sz w:val="21"/>
          <w:szCs w:val="21"/>
        </w:rPr>
        <w:t>faculty led study abroad program.</w:t>
      </w:r>
      <w:r w:rsidR="008337D9">
        <w:rPr>
          <w:rFonts w:asciiTheme="minorHAnsi" w:hAnsiTheme="minorHAnsi"/>
          <w:sz w:val="21"/>
          <w:szCs w:val="21"/>
        </w:rPr>
        <w:t xml:space="preserve"> </w:t>
      </w:r>
      <w:r w:rsidR="008337D9" w:rsidRPr="00781418">
        <w:rPr>
          <w:rFonts w:asciiTheme="minorHAnsi" w:hAnsiTheme="minorHAnsi"/>
          <w:sz w:val="21"/>
          <w:szCs w:val="21"/>
        </w:rPr>
        <w:t xml:space="preserve">These accounts have already been established for some colleges.  The college Budget Manager is encouraged to consult </w:t>
      </w:r>
      <w:r w:rsidR="00EB28FC">
        <w:rPr>
          <w:rFonts w:asciiTheme="minorHAnsi" w:hAnsiTheme="minorHAnsi"/>
          <w:sz w:val="21"/>
          <w:szCs w:val="21"/>
        </w:rPr>
        <w:t>GEO</w:t>
      </w:r>
      <w:r w:rsidR="008337D9" w:rsidRPr="00781418">
        <w:rPr>
          <w:rFonts w:asciiTheme="minorHAnsi" w:hAnsiTheme="minorHAnsi"/>
          <w:sz w:val="21"/>
          <w:szCs w:val="21"/>
        </w:rPr>
        <w:t xml:space="preserve"> or the Controller’s office if there are any questions.  </w:t>
      </w:r>
    </w:p>
    <w:p w14:paraId="057CBE9F" w14:textId="77777777" w:rsidR="008337D9" w:rsidRPr="00A26ADE" w:rsidRDefault="008337D9" w:rsidP="008337D9">
      <w:pPr>
        <w:pStyle w:val="BodyTextIndent"/>
        <w:autoSpaceDE/>
        <w:adjustRightInd/>
        <w:ind w:left="576"/>
        <w:rPr>
          <w:rFonts w:asciiTheme="minorHAnsi" w:hAnsiTheme="minorHAnsi"/>
          <w:sz w:val="16"/>
          <w:szCs w:val="16"/>
        </w:rPr>
      </w:pPr>
    </w:p>
    <w:p w14:paraId="1DA994BC" w14:textId="77777777" w:rsidR="008337D9" w:rsidRPr="004116F6" w:rsidRDefault="008337D9" w:rsidP="008337D9">
      <w:pPr>
        <w:pStyle w:val="Title"/>
        <w:rPr>
          <w:rFonts w:asciiTheme="minorHAnsi" w:hAnsiTheme="minorHAnsi"/>
          <w:bCs w:val="0"/>
          <w:szCs w:val="28"/>
        </w:rPr>
      </w:pPr>
      <w:r w:rsidRPr="004116F6">
        <w:rPr>
          <w:rFonts w:asciiTheme="minorHAnsi" w:hAnsiTheme="minorHAnsi"/>
          <w:bCs w:val="0"/>
          <w:szCs w:val="28"/>
        </w:rPr>
        <w:t>Roles of Responsible Parties for F</w:t>
      </w:r>
      <w:r>
        <w:rPr>
          <w:rFonts w:asciiTheme="minorHAnsi" w:hAnsiTheme="minorHAnsi"/>
          <w:bCs w:val="0"/>
          <w:szCs w:val="28"/>
        </w:rPr>
        <w:t>aculty-</w:t>
      </w:r>
      <w:r w:rsidRPr="004116F6">
        <w:rPr>
          <w:rFonts w:asciiTheme="minorHAnsi" w:hAnsiTheme="minorHAnsi"/>
          <w:bCs w:val="0"/>
          <w:szCs w:val="28"/>
        </w:rPr>
        <w:t>Led Study Abroad Programs at FGCU</w:t>
      </w:r>
    </w:p>
    <w:p w14:paraId="0DBBA1E7" w14:textId="77777777" w:rsidR="008337D9" w:rsidRPr="00781418" w:rsidRDefault="008337D9" w:rsidP="008337D9">
      <w:pPr>
        <w:pStyle w:val="Title"/>
        <w:jc w:val="left"/>
        <w:rPr>
          <w:rFonts w:asciiTheme="minorHAnsi" w:hAnsiTheme="minorHAnsi"/>
          <w:b w:val="0"/>
          <w:bCs w:val="0"/>
          <w:sz w:val="21"/>
          <w:szCs w:val="21"/>
        </w:rPr>
      </w:pPr>
      <w:r w:rsidRPr="00781418">
        <w:rPr>
          <w:rFonts w:asciiTheme="minorHAnsi" w:hAnsiTheme="minorHAnsi"/>
          <w:b w:val="0"/>
          <w:bCs w:val="0"/>
          <w:sz w:val="21"/>
          <w:szCs w:val="21"/>
        </w:rPr>
        <w:t>Florida Gulf Coast University supports Faculty-Led Study Abroad programming through operations in offices and departments across campus.  Understanding the responsibility of these various parties is helpful in knowing where to go for resources at various stages of the program development process.  Below is a list of responsible parties and their respective roles in the FLSA program at FGCU.</w:t>
      </w:r>
    </w:p>
    <w:p w14:paraId="723ED7D5" w14:textId="321F0390" w:rsidR="008337D9" w:rsidRPr="00781418" w:rsidRDefault="00EB28FC" w:rsidP="003B46EC">
      <w:pPr>
        <w:pStyle w:val="Title"/>
        <w:numPr>
          <w:ilvl w:val="0"/>
          <w:numId w:val="2"/>
        </w:numPr>
        <w:jc w:val="left"/>
        <w:rPr>
          <w:rFonts w:asciiTheme="minorHAnsi" w:hAnsiTheme="minorHAnsi"/>
          <w:b w:val="0"/>
          <w:bCs w:val="0"/>
          <w:sz w:val="21"/>
          <w:szCs w:val="21"/>
          <w:u w:val="single"/>
        </w:rPr>
      </w:pPr>
      <w:r>
        <w:rPr>
          <w:rFonts w:asciiTheme="minorHAnsi" w:hAnsiTheme="minorHAnsi"/>
          <w:bCs w:val="0"/>
          <w:sz w:val="26"/>
          <w:szCs w:val="26"/>
          <w:u w:val="single"/>
        </w:rPr>
        <w:t xml:space="preserve">The Global Engagement </w:t>
      </w:r>
      <w:r w:rsidR="003B46EC" w:rsidRPr="003B46EC">
        <w:rPr>
          <w:rFonts w:asciiTheme="minorHAnsi" w:hAnsiTheme="minorHAnsi"/>
          <w:bCs w:val="0"/>
          <w:sz w:val="26"/>
          <w:szCs w:val="26"/>
          <w:u w:val="single"/>
        </w:rPr>
        <w:t>Office</w:t>
      </w:r>
      <w:r w:rsidR="003B46EC" w:rsidRPr="003B46EC" w:rsidDel="003B46EC">
        <w:rPr>
          <w:rFonts w:asciiTheme="minorHAnsi" w:hAnsiTheme="minorHAnsi"/>
          <w:bCs w:val="0"/>
          <w:sz w:val="26"/>
          <w:szCs w:val="26"/>
          <w:u w:val="single"/>
        </w:rPr>
        <w:t xml:space="preserve"> </w:t>
      </w:r>
      <w:r w:rsidR="003B46EC">
        <w:rPr>
          <w:rFonts w:asciiTheme="minorHAnsi" w:hAnsiTheme="minorHAnsi"/>
          <w:bCs w:val="0"/>
          <w:sz w:val="26"/>
          <w:szCs w:val="26"/>
          <w:u w:val="single"/>
        </w:rPr>
        <w:t>(</w:t>
      </w:r>
      <w:r>
        <w:rPr>
          <w:rFonts w:asciiTheme="minorHAnsi" w:hAnsiTheme="minorHAnsi"/>
          <w:bCs w:val="0"/>
          <w:sz w:val="26"/>
          <w:szCs w:val="26"/>
          <w:u w:val="single"/>
        </w:rPr>
        <w:t>GEO</w:t>
      </w:r>
      <w:r w:rsidR="003B46EC">
        <w:rPr>
          <w:rFonts w:asciiTheme="minorHAnsi" w:hAnsiTheme="minorHAnsi"/>
          <w:bCs w:val="0"/>
          <w:sz w:val="26"/>
          <w:szCs w:val="26"/>
          <w:u w:val="single"/>
        </w:rPr>
        <w:t xml:space="preserve">) </w:t>
      </w:r>
      <w:r w:rsidR="008337D9" w:rsidRPr="00781418">
        <w:rPr>
          <w:rFonts w:asciiTheme="minorHAnsi" w:hAnsiTheme="minorHAnsi"/>
          <w:b w:val="0"/>
          <w:bCs w:val="0"/>
          <w:sz w:val="21"/>
          <w:szCs w:val="21"/>
        </w:rPr>
        <w:t xml:space="preserve">The </w:t>
      </w:r>
      <w:r>
        <w:rPr>
          <w:rFonts w:asciiTheme="minorHAnsi" w:hAnsiTheme="minorHAnsi"/>
          <w:b w:val="0"/>
          <w:bCs w:val="0"/>
          <w:sz w:val="21"/>
          <w:szCs w:val="21"/>
        </w:rPr>
        <w:t>GEO</w:t>
      </w:r>
      <w:r w:rsidR="008337D9" w:rsidRPr="00781418">
        <w:rPr>
          <w:rFonts w:asciiTheme="minorHAnsi" w:hAnsiTheme="minorHAnsi"/>
          <w:b w:val="0"/>
          <w:bCs w:val="0"/>
          <w:sz w:val="21"/>
          <w:szCs w:val="21"/>
        </w:rPr>
        <w:t xml:space="preserve"> is a central resource for all </w:t>
      </w:r>
      <w:r w:rsidR="00ED2DDC">
        <w:rPr>
          <w:rFonts w:asciiTheme="minorHAnsi" w:hAnsiTheme="minorHAnsi"/>
          <w:b w:val="0"/>
          <w:bCs w:val="0"/>
          <w:sz w:val="21"/>
          <w:szCs w:val="21"/>
        </w:rPr>
        <w:t xml:space="preserve">FGCU </w:t>
      </w:r>
      <w:r w:rsidR="008337D9" w:rsidRPr="00781418">
        <w:rPr>
          <w:rFonts w:asciiTheme="minorHAnsi" w:hAnsiTheme="minorHAnsi"/>
          <w:b w:val="0"/>
          <w:bCs w:val="0"/>
          <w:sz w:val="21"/>
          <w:szCs w:val="21"/>
        </w:rPr>
        <w:t xml:space="preserve">study abroad </w:t>
      </w:r>
      <w:r w:rsidR="00ED2DDC">
        <w:rPr>
          <w:rFonts w:asciiTheme="minorHAnsi" w:hAnsiTheme="minorHAnsi"/>
          <w:b w:val="0"/>
          <w:bCs w:val="0"/>
          <w:sz w:val="21"/>
          <w:szCs w:val="21"/>
        </w:rPr>
        <w:t>programs including</w:t>
      </w:r>
      <w:r w:rsidR="008337D9" w:rsidRPr="00781418">
        <w:rPr>
          <w:rFonts w:asciiTheme="minorHAnsi" w:hAnsiTheme="minorHAnsi"/>
          <w:b w:val="0"/>
          <w:bCs w:val="0"/>
          <w:sz w:val="21"/>
          <w:szCs w:val="21"/>
        </w:rPr>
        <w:t xml:space="preserve"> FGCU Faculty-Led Study Abroad programs.  </w:t>
      </w:r>
      <w:r w:rsidR="00ED2DDC">
        <w:rPr>
          <w:rFonts w:asciiTheme="minorHAnsi" w:hAnsiTheme="minorHAnsi"/>
          <w:b w:val="0"/>
          <w:bCs w:val="0"/>
          <w:sz w:val="21"/>
          <w:szCs w:val="21"/>
        </w:rPr>
        <w:t>Matt Ryan</w:t>
      </w:r>
      <w:r w:rsidR="008337D9" w:rsidRPr="00781418">
        <w:rPr>
          <w:rFonts w:asciiTheme="minorHAnsi" w:hAnsiTheme="minorHAnsi"/>
          <w:b w:val="0"/>
          <w:bCs w:val="0"/>
          <w:sz w:val="21"/>
          <w:szCs w:val="21"/>
        </w:rPr>
        <w:t xml:space="preserve"> (</w:t>
      </w:r>
      <w:hyperlink r:id="rId8" w:history="1">
        <w:r w:rsidR="00ED2DDC" w:rsidRPr="0080589D">
          <w:rPr>
            <w:rStyle w:val="Hyperlink"/>
            <w:rFonts w:asciiTheme="minorHAnsi" w:hAnsiTheme="minorHAnsi"/>
            <w:sz w:val="21"/>
            <w:szCs w:val="21"/>
          </w:rPr>
          <w:t>mryan@fgcu.edu</w:t>
        </w:r>
      </w:hyperlink>
      <w:r w:rsidR="008337D9" w:rsidRPr="00781418">
        <w:rPr>
          <w:rFonts w:asciiTheme="minorHAnsi" w:hAnsiTheme="minorHAnsi"/>
          <w:b w:val="0"/>
          <w:bCs w:val="0"/>
          <w:sz w:val="21"/>
          <w:szCs w:val="21"/>
        </w:rPr>
        <w:t xml:space="preserve">) is the </w:t>
      </w:r>
      <w:r w:rsidR="008337D9">
        <w:rPr>
          <w:rFonts w:asciiTheme="minorHAnsi" w:hAnsiTheme="minorHAnsi"/>
          <w:b w:val="0"/>
          <w:bCs w:val="0"/>
          <w:sz w:val="21"/>
          <w:szCs w:val="21"/>
        </w:rPr>
        <w:t xml:space="preserve">Assistant Director for </w:t>
      </w:r>
      <w:r w:rsidR="003B46EC">
        <w:rPr>
          <w:rFonts w:asciiTheme="minorHAnsi" w:hAnsiTheme="minorHAnsi"/>
          <w:b w:val="0"/>
          <w:bCs w:val="0"/>
          <w:sz w:val="21"/>
          <w:szCs w:val="21"/>
        </w:rPr>
        <w:t xml:space="preserve">the </w:t>
      </w:r>
      <w:r>
        <w:rPr>
          <w:rFonts w:asciiTheme="minorHAnsi" w:hAnsiTheme="minorHAnsi"/>
          <w:b w:val="0"/>
          <w:bCs w:val="0"/>
          <w:sz w:val="21"/>
          <w:szCs w:val="21"/>
        </w:rPr>
        <w:t>Global Engagement Office</w:t>
      </w:r>
      <w:r w:rsidR="008337D9" w:rsidRPr="00781418">
        <w:rPr>
          <w:rFonts w:asciiTheme="minorHAnsi" w:hAnsiTheme="minorHAnsi"/>
          <w:b w:val="0"/>
          <w:bCs w:val="0"/>
          <w:sz w:val="21"/>
          <w:szCs w:val="21"/>
        </w:rPr>
        <w:t xml:space="preserve"> and is the main contact for questions related to the FLSA proposal process.  Specifically</w:t>
      </w:r>
      <w:r w:rsidR="00902C9A">
        <w:rPr>
          <w:rFonts w:asciiTheme="minorHAnsi" w:hAnsiTheme="minorHAnsi"/>
          <w:b w:val="0"/>
          <w:bCs w:val="0"/>
          <w:sz w:val="21"/>
          <w:szCs w:val="21"/>
        </w:rPr>
        <w:t>,</w:t>
      </w:r>
      <w:r w:rsidR="008337D9" w:rsidRPr="00781418">
        <w:rPr>
          <w:rFonts w:asciiTheme="minorHAnsi" w:hAnsiTheme="minorHAnsi"/>
          <w:b w:val="0"/>
          <w:bCs w:val="0"/>
          <w:sz w:val="21"/>
          <w:szCs w:val="21"/>
        </w:rPr>
        <w:t xml:space="preserve"> </w:t>
      </w:r>
      <w:r>
        <w:rPr>
          <w:rFonts w:asciiTheme="minorHAnsi" w:hAnsiTheme="minorHAnsi"/>
          <w:b w:val="0"/>
          <w:bCs w:val="0"/>
          <w:sz w:val="21"/>
          <w:szCs w:val="21"/>
        </w:rPr>
        <w:t xml:space="preserve">GEO </w:t>
      </w:r>
      <w:r w:rsidR="008337D9" w:rsidRPr="00781418">
        <w:rPr>
          <w:rFonts w:asciiTheme="minorHAnsi" w:hAnsiTheme="minorHAnsi"/>
          <w:b w:val="0"/>
          <w:bCs w:val="0"/>
          <w:sz w:val="21"/>
          <w:szCs w:val="21"/>
        </w:rPr>
        <w:t>supports FLSA with the following services:</w:t>
      </w:r>
    </w:p>
    <w:p w14:paraId="6FEAFA11"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Central coordination and advising</w:t>
      </w:r>
      <w:r w:rsidRPr="00781418">
        <w:rPr>
          <w:rFonts w:asciiTheme="minorHAnsi" w:hAnsiTheme="minorHAnsi"/>
          <w:b w:val="0"/>
          <w:bCs w:val="0"/>
          <w:sz w:val="21"/>
          <w:szCs w:val="21"/>
        </w:rPr>
        <w:t xml:space="preserve"> on the development of FLSA programs through the process explained in this document to ensure that programs comply with university policies, procedures, and deadlines as well as national standards </w:t>
      </w:r>
      <w:r w:rsidR="00ED2DDC">
        <w:rPr>
          <w:rFonts w:asciiTheme="minorHAnsi" w:hAnsiTheme="minorHAnsi"/>
          <w:b w:val="0"/>
          <w:bCs w:val="0"/>
          <w:sz w:val="21"/>
          <w:szCs w:val="21"/>
        </w:rPr>
        <w:t xml:space="preserve">and best practices </w:t>
      </w:r>
      <w:r w:rsidRPr="00781418">
        <w:rPr>
          <w:rFonts w:asciiTheme="minorHAnsi" w:hAnsiTheme="minorHAnsi"/>
          <w:b w:val="0"/>
          <w:bCs w:val="0"/>
          <w:sz w:val="21"/>
          <w:szCs w:val="21"/>
        </w:rPr>
        <w:t>for the development of successful study abroad programs.</w:t>
      </w:r>
    </w:p>
    <w:p w14:paraId="24884966" w14:textId="1FA49C28" w:rsidR="008337D9" w:rsidRPr="00781418" w:rsidRDefault="008337D9" w:rsidP="0053112C">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Assistance in program promotion and recruitment</w:t>
      </w:r>
      <w:r w:rsidRPr="00781418">
        <w:rPr>
          <w:rFonts w:asciiTheme="minorHAnsi" w:hAnsiTheme="minorHAnsi"/>
          <w:b w:val="0"/>
          <w:bCs w:val="0"/>
          <w:sz w:val="21"/>
          <w:szCs w:val="21"/>
        </w:rPr>
        <w:t xml:space="preserve"> of student participants.  Specifically, the </w:t>
      </w:r>
      <w:r w:rsidR="0053112C" w:rsidRPr="0053112C">
        <w:rPr>
          <w:rFonts w:asciiTheme="minorHAnsi" w:hAnsiTheme="minorHAnsi"/>
          <w:b w:val="0"/>
          <w:bCs w:val="0"/>
          <w:sz w:val="21"/>
          <w:szCs w:val="21"/>
        </w:rPr>
        <w:t xml:space="preserve">OGIIS </w:t>
      </w:r>
      <w:r w:rsidRPr="00781418">
        <w:rPr>
          <w:rFonts w:asciiTheme="minorHAnsi" w:hAnsiTheme="minorHAnsi"/>
          <w:b w:val="0"/>
          <w:bCs w:val="0"/>
          <w:sz w:val="21"/>
          <w:szCs w:val="21"/>
        </w:rPr>
        <w:t>will:</w:t>
      </w:r>
    </w:p>
    <w:p w14:paraId="1B74A533" w14:textId="61012638" w:rsidR="008337D9" w:rsidRPr="008B5BA9" w:rsidRDefault="008337D9" w:rsidP="0053112C">
      <w:pPr>
        <w:pStyle w:val="Title"/>
        <w:numPr>
          <w:ilvl w:val="2"/>
          <w:numId w:val="2"/>
        </w:numPr>
        <w:jc w:val="left"/>
        <w:rPr>
          <w:rFonts w:asciiTheme="minorHAnsi" w:hAnsiTheme="minorHAnsi"/>
          <w:b w:val="0"/>
          <w:bCs w:val="0"/>
          <w:sz w:val="21"/>
          <w:szCs w:val="21"/>
          <w:u w:val="single"/>
        </w:rPr>
      </w:pPr>
      <w:r w:rsidRPr="00781418">
        <w:rPr>
          <w:rFonts w:asciiTheme="minorHAnsi" w:hAnsiTheme="minorHAnsi"/>
          <w:b w:val="0"/>
          <w:bCs w:val="0"/>
          <w:sz w:val="21"/>
          <w:szCs w:val="21"/>
        </w:rPr>
        <w:t xml:space="preserve">Publish details of each FLSA program on the </w:t>
      </w:r>
      <w:r w:rsidR="0053112C" w:rsidRPr="0053112C">
        <w:rPr>
          <w:rFonts w:asciiTheme="minorHAnsi" w:hAnsiTheme="minorHAnsi"/>
          <w:b w:val="0"/>
          <w:bCs w:val="0"/>
          <w:sz w:val="21"/>
          <w:szCs w:val="21"/>
        </w:rPr>
        <w:t xml:space="preserve">OGIIS </w:t>
      </w:r>
      <w:r w:rsidR="00E143CD">
        <w:rPr>
          <w:rFonts w:asciiTheme="minorHAnsi" w:hAnsiTheme="minorHAnsi"/>
          <w:b w:val="0"/>
          <w:bCs w:val="0"/>
          <w:sz w:val="21"/>
          <w:szCs w:val="21"/>
        </w:rPr>
        <w:t>Study Abroad webpage</w:t>
      </w:r>
    </w:p>
    <w:p w14:paraId="3F548C9C" w14:textId="2DC95393" w:rsidR="008337D9" w:rsidRPr="00781418" w:rsidRDefault="008337D9" w:rsidP="008337D9">
      <w:pPr>
        <w:pStyle w:val="Title"/>
        <w:numPr>
          <w:ilvl w:val="2"/>
          <w:numId w:val="2"/>
        </w:numPr>
        <w:jc w:val="left"/>
        <w:rPr>
          <w:rFonts w:asciiTheme="minorHAnsi" w:hAnsiTheme="minorHAnsi"/>
          <w:b w:val="0"/>
          <w:bCs w:val="0"/>
          <w:sz w:val="21"/>
          <w:szCs w:val="21"/>
          <w:u w:val="single"/>
        </w:rPr>
      </w:pPr>
      <w:r w:rsidRPr="00781418">
        <w:rPr>
          <w:rFonts w:asciiTheme="minorHAnsi" w:hAnsiTheme="minorHAnsi"/>
          <w:b w:val="0"/>
          <w:bCs w:val="0"/>
          <w:sz w:val="21"/>
          <w:szCs w:val="21"/>
        </w:rPr>
        <w:t xml:space="preserve">Design and post program </w:t>
      </w:r>
      <w:r w:rsidR="00E143CD">
        <w:rPr>
          <w:rFonts w:asciiTheme="minorHAnsi" w:hAnsiTheme="minorHAnsi"/>
          <w:b w:val="0"/>
          <w:bCs w:val="0"/>
          <w:sz w:val="21"/>
          <w:szCs w:val="21"/>
        </w:rPr>
        <w:t>outreach on</w:t>
      </w:r>
      <w:r w:rsidRPr="00781418">
        <w:rPr>
          <w:rFonts w:asciiTheme="minorHAnsi" w:hAnsiTheme="minorHAnsi"/>
          <w:b w:val="0"/>
          <w:bCs w:val="0"/>
          <w:sz w:val="21"/>
          <w:szCs w:val="21"/>
        </w:rPr>
        <w:t xml:space="preserve"> campus</w:t>
      </w:r>
      <w:r w:rsidR="00E143CD">
        <w:rPr>
          <w:rFonts w:asciiTheme="minorHAnsi" w:hAnsiTheme="minorHAnsi"/>
          <w:b w:val="0"/>
          <w:bCs w:val="0"/>
          <w:sz w:val="21"/>
          <w:szCs w:val="21"/>
        </w:rPr>
        <w:t xml:space="preserve">, on websites and social media </w:t>
      </w:r>
    </w:p>
    <w:p w14:paraId="29A323C6" w14:textId="77777777" w:rsidR="008337D9" w:rsidRPr="00781418" w:rsidRDefault="008337D9" w:rsidP="008337D9">
      <w:pPr>
        <w:pStyle w:val="Title"/>
        <w:numPr>
          <w:ilvl w:val="2"/>
          <w:numId w:val="2"/>
        </w:numPr>
        <w:jc w:val="left"/>
        <w:rPr>
          <w:rFonts w:asciiTheme="minorHAnsi" w:hAnsiTheme="minorHAnsi"/>
          <w:b w:val="0"/>
          <w:bCs w:val="0"/>
          <w:sz w:val="21"/>
          <w:szCs w:val="21"/>
          <w:u w:val="single"/>
        </w:rPr>
      </w:pPr>
      <w:r w:rsidRPr="00781418">
        <w:rPr>
          <w:rFonts w:asciiTheme="minorHAnsi" w:hAnsiTheme="minorHAnsi"/>
          <w:b w:val="0"/>
          <w:bCs w:val="0"/>
          <w:sz w:val="21"/>
          <w:szCs w:val="21"/>
        </w:rPr>
        <w:t xml:space="preserve">Offer a table to program faculty </w:t>
      </w:r>
      <w:r w:rsidR="00E814B5">
        <w:rPr>
          <w:rFonts w:asciiTheme="minorHAnsi" w:hAnsiTheme="minorHAnsi"/>
          <w:b w:val="0"/>
          <w:bCs w:val="0"/>
          <w:sz w:val="21"/>
          <w:szCs w:val="21"/>
        </w:rPr>
        <w:t xml:space="preserve">leaders </w:t>
      </w:r>
      <w:r w:rsidRPr="00781418">
        <w:rPr>
          <w:rFonts w:asciiTheme="minorHAnsi" w:hAnsiTheme="minorHAnsi"/>
          <w:b w:val="0"/>
          <w:bCs w:val="0"/>
          <w:sz w:val="21"/>
          <w:szCs w:val="21"/>
        </w:rPr>
        <w:t>at study abroad fairs to promote their program</w:t>
      </w:r>
    </w:p>
    <w:p w14:paraId="72A03A5E" w14:textId="77777777" w:rsidR="008337D9" w:rsidRPr="00781418" w:rsidRDefault="008337D9" w:rsidP="008337D9">
      <w:pPr>
        <w:pStyle w:val="Title"/>
        <w:numPr>
          <w:ilvl w:val="2"/>
          <w:numId w:val="2"/>
        </w:numPr>
        <w:jc w:val="left"/>
        <w:rPr>
          <w:rFonts w:asciiTheme="minorHAnsi" w:hAnsiTheme="minorHAnsi"/>
          <w:b w:val="0"/>
          <w:bCs w:val="0"/>
          <w:sz w:val="21"/>
          <w:szCs w:val="21"/>
          <w:u w:val="single"/>
        </w:rPr>
      </w:pPr>
      <w:r w:rsidRPr="00781418">
        <w:rPr>
          <w:rFonts w:asciiTheme="minorHAnsi" w:hAnsiTheme="minorHAnsi"/>
          <w:b w:val="0"/>
          <w:bCs w:val="0"/>
          <w:sz w:val="21"/>
          <w:szCs w:val="21"/>
        </w:rPr>
        <w:t>Promote FLSA programs at general Study Abroad Information Sessions</w:t>
      </w:r>
    </w:p>
    <w:p w14:paraId="07EC2761" w14:textId="77777777" w:rsidR="008337D9" w:rsidRPr="00142C34" w:rsidRDefault="008337D9" w:rsidP="008337D9">
      <w:pPr>
        <w:pStyle w:val="Title"/>
        <w:numPr>
          <w:ilvl w:val="2"/>
          <w:numId w:val="2"/>
        </w:numPr>
        <w:jc w:val="left"/>
        <w:rPr>
          <w:rFonts w:asciiTheme="minorHAnsi" w:hAnsiTheme="minorHAnsi"/>
          <w:b w:val="0"/>
          <w:bCs w:val="0"/>
          <w:sz w:val="21"/>
          <w:szCs w:val="21"/>
          <w:u w:val="single"/>
        </w:rPr>
      </w:pPr>
      <w:r w:rsidRPr="00781418">
        <w:rPr>
          <w:rFonts w:asciiTheme="minorHAnsi" w:hAnsiTheme="minorHAnsi"/>
          <w:b w:val="0"/>
          <w:bCs w:val="0"/>
          <w:sz w:val="21"/>
          <w:szCs w:val="21"/>
        </w:rPr>
        <w:t>Promote FLSA programs in individual advising sessions with students</w:t>
      </w:r>
    </w:p>
    <w:p w14:paraId="09AF7834" w14:textId="77777777" w:rsidR="008337D9" w:rsidRPr="00781418" w:rsidRDefault="008337D9" w:rsidP="008337D9">
      <w:pPr>
        <w:pStyle w:val="Title"/>
        <w:numPr>
          <w:ilvl w:val="2"/>
          <w:numId w:val="2"/>
        </w:numPr>
        <w:jc w:val="left"/>
        <w:rPr>
          <w:rFonts w:asciiTheme="minorHAnsi" w:hAnsiTheme="minorHAnsi"/>
          <w:b w:val="0"/>
          <w:bCs w:val="0"/>
          <w:sz w:val="21"/>
          <w:szCs w:val="21"/>
          <w:u w:val="single"/>
        </w:rPr>
      </w:pPr>
      <w:r>
        <w:rPr>
          <w:rFonts w:asciiTheme="minorHAnsi" w:hAnsiTheme="minorHAnsi"/>
          <w:b w:val="0"/>
          <w:bCs w:val="0"/>
          <w:sz w:val="21"/>
          <w:szCs w:val="21"/>
        </w:rPr>
        <w:t>Present to classes and student groups upon request</w:t>
      </w:r>
    </w:p>
    <w:p w14:paraId="09983757" w14:textId="77777777" w:rsidR="00E143CD" w:rsidRPr="00E143CD" w:rsidRDefault="00E143CD" w:rsidP="00E143CD">
      <w:pPr>
        <w:pStyle w:val="Title"/>
        <w:ind w:left="1440"/>
        <w:jc w:val="left"/>
        <w:rPr>
          <w:rFonts w:asciiTheme="minorHAnsi" w:hAnsiTheme="minorHAnsi"/>
          <w:b w:val="0"/>
          <w:bCs w:val="0"/>
          <w:sz w:val="21"/>
          <w:szCs w:val="21"/>
          <w:u w:val="single"/>
        </w:rPr>
      </w:pPr>
    </w:p>
    <w:p w14:paraId="292B1681" w14:textId="47EB6409"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Student application process</w:t>
      </w:r>
      <w:r w:rsidRPr="00781418">
        <w:rPr>
          <w:rFonts w:asciiTheme="minorHAnsi" w:hAnsiTheme="minorHAnsi"/>
          <w:b w:val="0"/>
          <w:bCs w:val="0"/>
          <w:sz w:val="21"/>
          <w:szCs w:val="21"/>
        </w:rPr>
        <w:t xml:space="preserve"> coordination including collection of student applications and other forms required by FGCU;</w:t>
      </w:r>
      <w:r>
        <w:rPr>
          <w:rFonts w:asciiTheme="minorHAnsi" w:hAnsiTheme="minorHAnsi"/>
          <w:b w:val="0"/>
          <w:bCs w:val="0"/>
          <w:sz w:val="21"/>
          <w:szCs w:val="21"/>
        </w:rPr>
        <w:t xml:space="preserve"> collection and verification of passport</w:t>
      </w:r>
      <w:r w:rsidRPr="00781418">
        <w:rPr>
          <w:rFonts w:asciiTheme="minorHAnsi" w:hAnsiTheme="minorHAnsi"/>
          <w:b w:val="0"/>
          <w:bCs w:val="0"/>
          <w:sz w:val="21"/>
          <w:szCs w:val="21"/>
        </w:rPr>
        <w:t>, v</w:t>
      </w:r>
      <w:r>
        <w:rPr>
          <w:rFonts w:asciiTheme="minorHAnsi" w:hAnsiTheme="minorHAnsi"/>
          <w:b w:val="0"/>
          <w:bCs w:val="0"/>
          <w:sz w:val="21"/>
          <w:szCs w:val="21"/>
        </w:rPr>
        <w:t>isas, or other travel document photocopies</w:t>
      </w:r>
      <w:r w:rsidRPr="00781418">
        <w:rPr>
          <w:rFonts w:asciiTheme="minorHAnsi" w:hAnsiTheme="minorHAnsi"/>
          <w:b w:val="0"/>
          <w:bCs w:val="0"/>
          <w:sz w:val="21"/>
          <w:szCs w:val="21"/>
        </w:rPr>
        <w:t>; and collection of program specific application materials or other paperwork related to each specific program.</w:t>
      </w:r>
      <w:r>
        <w:rPr>
          <w:rFonts w:asciiTheme="minorHAnsi" w:hAnsiTheme="minorHAnsi"/>
          <w:b w:val="0"/>
          <w:bCs w:val="0"/>
          <w:sz w:val="21"/>
          <w:szCs w:val="21"/>
        </w:rPr>
        <w:t xml:space="preserve">  </w:t>
      </w:r>
      <w:r w:rsidR="00EB28FC">
        <w:rPr>
          <w:rFonts w:asciiTheme="minorHAnsi" w:hAnsiTheme="minorHAnsi"/>
          <w:b w:val="0"/>
          <w:bCs w:val="0"/>
          <w:sz w:val="21"/>
          <w:szCs w:val="21"/>
        </w:rPr>
        <w:lastRenderedPageBreak/>
        <w:t>GEO</w:t>
      </w:r>
      <w:r>
        <w:rPr>
          <w:rFonts w:asciiTheme="minorHAnsi" w:hAnsiTheme="minorHAnsi"/>
          <w:b w:val="0"/>
          <w:bCs w:val="0"/>
          <w:sz w:val="21"/>
          <w:szCs w:val="21"/>
        </w:rPr>
        <w:t xml:space="preserve"> </w:t>
      </w:r>
      <w:r w:rsidR="006F0F49">
        <w:rPr>
          <w:rFonts w:asciiTheme="minorHAnsi" w:hAnsiTheme="minorHAnsi"/>
          <w:b w:val="0"/>
          <w:bCs w:val="0"/>
          <w:sz w:val="21"/>
          <w:szCs w:val="21"/>
        </w:rPr>
        <w:t>will</w:t>
      </w:r>
      <w:r>
        <w:rPr>
          <w:rFonts w:asciiTheme="minorHAnsi" w:hAnsiTheme="minorHAnsi"/>
          <w:b w:val="0"/>
          <w:bCs w:val="0"/>
          <w:sz w:val="21"/>
          <w:szCs w:val="21"/>
        </w:rPr>
        <w:t xml:space="preserve"> </w:t>
      </w:r>
      <w:r w:rsidR="00E814B5">
        <w:rPr>
          <w:rFonts w:asciiTheme="minorHAnsi" w:hAnsiTheme="minorHAnsi"/>
          <w:b w:val="0"/>
          <w:bCs w:val="0"/>
          <w:sz w:val="21"/>
          <w:szCs w:val="21"/>
        </w:rPr>
        <w:t xml:space="preserve">provide specific details on the program, </w:t>
      </w:r>
      <w:r>
        <w:rPr>
          <w:rFonts w:asciiTheme="minorHAnsi" w:hAnsiTheme="minorHAnsi"/>
          <w:b w:val="0"/>
          <w:bCs w:val="0"/>
          <w:sz w:val="21"/>
          <w:szCs w:val="21"/>
        </w:rPr>
        <w:t>collect student data</w:t>
      </w:r>
      <w:r w:rsidR="00E814B5">
        <w:rPr>
          <w:rFonts w:asciiTheme="minorHAnsi" w:hAnsiTheme="minorHAnsi"/>
          <w:b w:val="0"/>
          <w:bCs w:val="0"/>
          <w:sz w:val="21"/>
          <w:szCs w:val="21"/>
        </w:rPr>
        <w:t>,</w:t>
      </w:r>
      <w:r w:rsidR="00A64B4D">
        <w:rPr>
          <w:rFonts w:asciiTheme="minorHAnsi" w:hAnsiTheme="minorHAnsi"/>
          <w:b w:val="0"/>
          <w:bCs w:val="0"/>
          <w:sz w:val="21"/>
          <w:szCs w:val="21"/>
        </w:rPr>
        <w:t xml:space="preserve"> </w:t>
      </w:r>
      <w:r>
        <w:rPr>
          <w:rFonts w:asciiTheme="minorHAnsi" w:hAnsiTheme="minorHAnsi"/>
          <w:b w:val="0"/>
          <w:bCs w:val="0"/>
          <w:sz w:val="21"/>
          <w:szCs w:val="21"/>
        </w:rPr>
        <w:t>obtain approvals and to establish that the student agrees to</w:t>
      </w:r>
      <w:r w:rsidR="00E814B5">
        <w:rPr>
          <w:rFonts w:asciiTheme="minorHAnsi" w:hAnsiTheme="minorHAnsi"/>
          <w:b w:val="0"/>
          <w:bCs w:val="0"/>
          <w:sz w:val="21"/>
          <w:szCs w:val="21"/>
        </w:rPr>
        <w:t>,</w:t>
      </w:r>
      <w:r>
        <w:rPr>
          <w:rFonts w:asciiTheme="minorHAnsi" w:hAnsiTheme="minorHAnsi"/>
          <w:b w:val="0"/>
          <w:bCs w:val="0"/>
          <w:sz w:val="21"/>
          <w:szCs w:val="21"/>
        </w:rPr>
        <w:t xml:space="preserve"> and understands</w:t>
      </w:r>
      <w:r w:rsidR="00E814B5">
        <w:rPr>
          <w:rFonts w:asciiTheme="minorHAnsi" w:hAnsiTheme="minorHAnsi"/>
          <w:b w:val="0"/>
          <w:bCs w:val="0"/>
          <w:sz w:val="21"/>
          <w:szCs w:val="21"/>
        </w:rPr>
        <w:t>,</w:t>
      </w:r>
      <w:r>
        <w:rPr>
          <w:rFonts w:asciiTheme="minorHAnsi" w:hAnsiTheme="minorHAnsi"/>
          <w:b w:val="0"/>
          <w:bCs w:val="0"/>
          <w:sz w:val="21"/>
          <w:szCs w:val="21"/>
        </w:rPr>
        <w:t xml:space="preserve"> university policies related to study abroad.</w:t>
      </w:r>
    </w:p>
    <w:p w14:paraId="750B26C8" w14:textId="0A1B4B43" w:rsidR="008337D9" w:rsidRPr="00781418" w:rsidRDefault="008337D9" w:rsidP="0053112C">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Determines participant eligibility</w:t>
      </w:r>
      <w:r w:rsidRPr="00781418">
        <w:rPr>
          <w:rFonts w:asciiTheme="minorHAnsi" w:hAnsiTheme="minorHAnsi"/>
          <w:b w:val="0"/>
          <w:bCs w:val="0"/>
          <w:sz w:val="21"/>
          <w:szCs w:val="21"/>
        </w:rPr>
        <w:t xml:space="preserve"> for program based on GPA and Dean of Student’s student conduct </w:t>
      </w:r>
      <w:r>
        <w:rPr>
          <w:rFonts w:asciiTheme="minorHAnsi" w:hAnsiTheme="minorHAnsi"/>
          <w:b w:val="0"/>
          <w:bCs w:val="0"/>
          <w:sz w:val="21"/>
          <w:szCs w:val="21"/>
        </w:rPr>
        <w:t xml:space="preserve">record.  </w:t>
      </w:r>
      <w:r w:rsidR="00EB28FC">
        <w:rPr>
          <w:rFonts w:asciiTheme="minorHAnsi" w:hAnsiTheme="minorHAnsi"/>
          <w:b w:val="0"/>
          <w:bCs w:val="0"/>
          <w:sz w:val="21"/>
          <w:szCs w:val="21"/>
        </w:rPr>
        <w:t>GEO</w:t>
      </w:r>
      <w:r>
        <w:rPr>
          <w:rFonts w:asciiTheme="minorHAnsi" w:hAnsiTheme="minorHAnsi"/>
          <w:b w:val="0"/>
          <w:bCs w:val="0"/>
          <w:sz w:val="21"/>
          <w:szCs w:val="21"/>
        </w:rPr>
        <w:t xml:space="preserve"> will consult with the Dean of Students and other university administrators </w:t>
      </w:r>
      <w:r w:rsidRPr="00781418">
        <w:rPr>
          <w:rFonts w:asciiTheme="minorHAnsi" w:hAnsiTheme="minorHAnsi"/>
          <w:b w:val="0"/>
          <w:bCs w:val="0"/>
          <w:sz w:val="21"/>
          <w:szCs w:val="21"/>
        </w:rPr>
        <w:t>if any participant appears not to be eligible for travel, to determine the appropriate course of action.</w:t>
      </w:r>
      <w:r>
        <w:rPr>
          <w:rFonts w:asciiTheme="minorHAnsi" w:hAnsiTheme="minorHAnsi"/>
          <w:b w:val="0"/>
          <w:bCs w:val="0"/>
          <w:sz w:val="21"/>
          <w:szCs w:val="21"/>
        </w:rPr>
        <w:t xml:space="preserve">  Students on disciplinary probation at the time of program departure are not eligible to travel on FLSA programs.</w:t>
      </w:r>
    </w:p>
    <w:p w14:paraId="47DBB147"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International medical/emergency response insurance</w:t>
      </w:r>
      <w:r w:rsidRPr="00781418">
        <w:rPr>
          <w:rFonts w:asciiTheme="minorHAnsi" w:hAnsiTheme="minorHAnsi"/>
          <w:bCs w:val="0"/>
          <w:sz w:val="21"/>
          <w:szCs w:val="21"/>
        </w:rPr>
        <w:t xml:space="preserve"> </w:t>
      </w:r>
      <w:r w:rsidRPr="00781418">
        <w:rPr>
          <w:rFonts w:asciiTheme="minorHAnsi" w:hAnsiTheme="minorHAnsi"/>
          <w:b w:val="0"/>
          <w:bCs w:val="0"/>
          <w:sz w:val="21"/>
          <w:szCs w:val="21"/>
        </w:rPr>
        <w:t>procurement for students and faculty leaders.  To ensure all travelling participants (student, faculty leaders, etc</w:t>
      </w:r>
      <w:r>
        <w:rPr>
          <w:rFonts w:asciiTheme="minorHAnsi" w:hAnsiTheme="minorHAnsi"/>
          <w:b w:val="0"/>
          <w:bCs w:val="0"/>
          <w:sz w:val="21"/>
          <w:szCs w:val="21"/>
        </w:rPr>
        <w:t>.</w:t>
      </w:r>
      <w:r w:rsidRPr="00781418">
        <w:rPr>
          <w:rFonts w:asciiTheme="minorHAnsi" w:hAnsiTheme="minorHAnsi"/>
          <w:b w:val="0"/>
          <w:bCs w:val="0"/>
          <w:sz w:val="21"/>
          <w:szCs w:val="21"/>
        </w:rPr>
        <w:t xml:space="preserve">) have the required health/medical insurance (including repatriation and medical evacuation), each will be enrolled in the FGCU-secured insurance program.  The program budget will cover the cost of insurance for each participant and the program account in the college will be billed for this expense.  </w:t>
      </w:r>
    </w:p>
    <w:p w14:paraId="522CDCEA" w14:textId="03F775EF" w:rsidR="008337D9" w:rsidRPr="00781418" w:rsidRDefault="008337D9" w:rsidP="0053112C">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Travel document advising</w:t>
      </w:r>
      <w:r w:rsidRPr="00781418">
        <w:rPr>
          <w:rFonts w:asciiTheme="minorHAnsi" w:hAnsiTheme="minorHAnsi"/>
          <w:b w:val="0"/>
          <w:bCs w:val="0"/>
          <w:sz w:val="21"/>
          <w:szCs w:val="21"/>
        </w:rPr>
        <w:t xml:space="preserve"> for faculty leaders and students on passport, visa, immunization, and other travel document requirements.</w:t>
      </w:r>
    </w:p>
    <w:p w14:paraId="1E23DAF8" w14:textId="762DA3F6" w:rsidR="008337D9" w:rsidRPr="00781418" w:rsidRDefault="008337D9" w:rsidP="0053112C">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Procurement</w:t>
      </w:r>
      <w:r>
        <w:rPr>
          <w:rFonts w:asciiTheme="minorHAnsi" w:hAnsiTheme="minorHAnsi"/>
          <w:bCs w:val="0"/>
          <w:sz w:val="21"/>
          <w:szCs w:val="21"/>
          <w:u w:val="single"/>
        </w:rPr>
        <w:t xml:space="preserve"> </w:t>
      </w:r>
      <w:r w:rsidR="00E814B5">
        <w:rPr>
          <w:rFonts w:asciiTheme="minorHAnsi" w:hAnsiTheme="minorHAnsi"/>
          <w:b w:val="0"/>
          <w:bCs w:val="0"/>
          <w:sz w:val="21"/>
          <w:szCs w:val="21"/>
        </w:rPr>
        <w:t>of</w:t>
      </w:r>
      <w:r w:rsidR="00E814B5" w:rsidRPr="00781418">
        <w:rPr>
          <w:rFonts w:asciiTheme="minorHAnsi" w:hAnsiTheme="minorHAnsi"/>
          <w:b w:val="0"/>
          <w:bCs w:val="0"/>
          <w:sz w:val="21"/>
          <w:szCs w:val="21"/>
        </w:rPr>
        <w:t xml:space="preserve"> </w:t>
      </w:r>
      <w:r w:rsidRPr="00781418">
        <w:rPr>
          <w:rFonts w:asciiTheme="minorHAnsi" w:hAnsiTheme="minorHAnsi"/>
          <w:b w:val="0"/>
          <w:bCs w:val="0"/>
          <w:sz w:val="21"/>
          <w:szCs w:val="21"/>
        </w:rPr>
        <w:t>program services</w:t>
      </w:r>
      <w:r>
        <w:rPr>
          <w:rFonts w:asciiTheme="minorHAnsi" w:hAnsiTheme="minorHAnsi"/>
          <w:b w:val="0"/>
          <w:bCs w:val="0"/>
          <w:sz w:val="21"/>
          <w:szCs w:val="21"/>
        </w:rPr>
        <w:t xml:space="preserve">.  </w:t>
      </w:r>
      <w:r w:rsidR="00EB28FC">
        <w:rPr>
          <w:rFonts w:asciiTheme="minorHAnsi" w:hAnsiTheme="minorHAnsi"/>
          <w:b w:val="0"/>
          <w:bCs w:val="0"/>
          <w:sz w:val="21"/>
          <w:szCs w:val="21"/>
        </w:rPr>
        <w:t>GEO</w:t>
      </w:r>
      <w:r>
        <w:rPr>
          <w:rFonts w:asciiTheme="minorHAnsi" w:hAnsiTheme="minorHAnsi"/>
          <w:b w:val="0"/>
          <w:bCs w:val="0"/>
          <w:sz w:val="21"/>
          <w:szCs w:val="21"/>
        </w:rPr>
        <w:t xml:space="preserve"> </w:t>
      </w:r>
      <w:r w:rsidRPr="00781418">
        <w:rPr>
          <w:rFonts w:asciiTheme="minorHAnsi" w:hAnsiTheme="minorHAnsi"/>
          <w:b w:val="0"/>
          <w:bCs w:val="0"/>
          <w:sz w:val="21"/>
          <w:szCs w:val="21"/>
        </w:rPr>
        <w:t>coordinate</w:t>
      </w:r>
      <w:r>
        <w:rPr>
          <w:rFonts w:asciiTheme="minorHAnsi" w:hAnsiTheme="minorHAnsi"/>
          <w:b w:val="0"/>
          <w:bCs w:val="0"/>
          <w:sz w:val="21"/>
          <w:szCs w:val="21"/>
        </w:rPr>
        <w:t>s procurement of services</w:t>
      </w:r>
      <w:r w:rsidRPr="00781418">
        <w:rPr>
          <w:rFonts w:asciiTheme="minorHAnsi" w:hAnsiTheme="minorHAnsi"/>
          <w:b w:val="0"/>
          <w:bCs w:val="0"/>
          <w:sz w:val="21"/>
          <w:szCs w:val="21"/>
        </w:rPr>
        <w:t xml:space="preserve"> with faculty leaders, the FGCU </w:t>
      </w:r>
      <w:r w:rsidR="00AE0443">
        <w:rPr>
          <w:rFonts w:asciiTheme="minorHAnsi" w:hAnsiTheme="minorHAnsi"/>
          <w:b w:val="0"/>
          <w:bCs w:val="0"/>
          <w:sz w:val="21"/>
          <w:szCs w:val="21"/>
        </w:rPr>
        <w:t>P</w:t>
      </w:r>
      <w:r w:rsidRPr="00781418">
        <w:rPr>
          <w:rFonts w:asciiTheme="minorHAnsi" w:hAnsiTheme="minorHAnsi"/>
          <w:b w:val="0"/>
          <w:bCs w:val="0"/>
          <w:sz w:val="21"/>
          <w:szCs w:val="21"/>
        </w:rPr>
        <w:t xml:space="preserve">rocurement </w:t>
      </w:r>
      <w:r w:rsidR="00AE0443">
        <w:rPr>
          <w:rFonts w:asciiTheme="minorHAnsi" w:hAnsiTheme="minorHAnsi"/>
          <w:b w:val="0"/>
          <w:bCs w:val="0"/>
          <w:sz w:val="21"/>
          <w:szCs w:val="21"/>
        </w:rPr>
        <w:t>O</w:t>
      </w:r>
      <w:r w:rsidRPr="00781418">
        <w:rPr>
          <w:rFonts w:asciiTheme="minorHAnsi" w:hAnsiTheme="minorHAnsi"/>
          <w:b w:val="0"/>
          <w:bCs w:val="0"/>
          <w:sz w:val="21"/>
          <w:szCs w:val="21"/>
        </w:rPr>
        <w:t>ffice, FGCU General Counsel (if necessary), and service providers to ensure that procurement is done according to established university procedures</w:t>
      </w:r>
      <w:r>
        <w:rPr>
          <w:rFonts w:asciiTheme="minorHAnsi" w:hAnsiTheme="minorHAnsi"/>
          <w:b w:val="0"/>
          <w:bCs w:val="0"/>
          <w:sz w:val="21"/>
          <w:szCs w:val="21"/>
        </w:rPr>
        <w:t xml:space="preserve"> and in a timely manner</w:t>
      </w:r>
      <w:r w:rsidRPr="00781418">
        <w:rPr>
          <w:rFonts w:asciiTheme="minorHAnsi" w:hAnsiTheme="minorHAnsi"/>
          <w:b w:val="0"/>
          <w:bCs w:val="0"/>
          <w:sz w:val="21"/>
          <w:szCs w:val="21"/>
        </w:rPr>
        <w:t>.</w:t>
      </w:r>
      <w:r>
        <w:rPr>
          <w:rFonts w:asciiTheme="minorHAnsi" w:hAnsiTheme="minorHAnsi"/>
          <w:b w:val="0"/>
          <w:bCs w:val="0"/>
          <w:sz w:val="21"/>
          <w:szCs w:val="21"/>
        </w:rPr>
        <w:t xml:space="preserve">  All large purchases (i.e. airfare and provider services) that can be made before travel should be done by </w:t>
      </w:r>
      <w:r w:rsidR="00EB28FC">
        <w:rPr>
          <w:rFonts w:asciiTheme="minorHAnsi" w:hAnsiTheme="minorHAnsi"/>
          <w:b w:val="0"/>
          <w:bCs w:val="0"/>
          <w:sz w:val="21"/>
          <w:szCs w:val="21"/>
        </w:rPr>
        <w:t>the GEO</w:t>
      </w:r>
      <w:r w:rsidR="0053112C">
        <w:rPr>
          <w:rFonts w:asciiTheme="minorHAnsi" w:hAnsiTheme="minorHAnsi"/>
          <w:b w:val="0"/>
          <w:bCs w:val="0"/>
          <w:sz w:val="21"/>
          <w:szCs w:val="21"/>
        </w:rPr>
        <w:t>.</w:t>
      </w:r>
      <w:r>
        <w:rPr>
          <w:rFonts w:asciiTheme="minorHAnsi" w:hAnsiTheme="minorHAnsi"/>
          <w:b w:val="0"/>
          <w:bCs w:val="0"/>
          <w:sz w:val="21"/>
          <w:szCs w:val="21"/>
        </w:rPr>
        <w:t xml:space="preserve"> Faculty leaders </w:t>
      </w:r>
      <w:r w:rsidR="00AB1C82">
        <w:rPr>
          <w:rFonts w:asciiTheme="minorHAnsi" w:hAnsiTheme="minorHAnsi"/>
          <w:b w:val="0"/>
          <w:bCs w:val="0"/>
          <w:sz w:val="21"/>
          <w:szCs w:val="21"/>
        </w:rPr>
        <w:t xml:space="preserve">may </w:t>
      </w:r>
      <w:r>
        <w:rPr>
          <w:rFonts w:asciiTheme="minorHAnsi" w:hAnsiTheme="minorHAnsi"/>
          <w:b w:val="0"/>
          <w:bCs w:val="0"/>
          <w:sz w:val="21"/>
          <w:szCs w:val="21"/>
        </w:rPr>
        <w:t>be equipped with a cash advance</w:t>
      </w:r>
      <w:r w:rsidR="00AB1C82">
        <w:rPr>
          <w:rFonts w:asciiTheme="minorHAnsi" w:hAnsiTheme="minorHAnsi"/>
          <w:b w:val="0"/>
          <w:bCs w:val="0"/>
          <w:sz w:val="21"/>
          <w:szCs w:val="21"/>
        </w:rPr>
        <w:t>, a P</w:t>
      </w:r>
      <w:r w:rsidR="00EB28FC">
        <w:rPr>
          <w:rFonts w:asciiTheme="minorHAnsi" w:hAnsiTheme="minorHAnsi"/>
          <w:b w:val="0"/>
          <w:bCs w:val="0"/>
          <w:sz w:val="21"/>
          <w:szCs w:val="21"/>
        </w:rPr>
        <w:t xml:space="preserve"> or T </w:t>
      </w:r>
      <w:r w:rsidR="00AB1C82">
        <w:rPr>
          <w:rFonts w:asciiTheme="minorHAnsi" w:hAnsiTheme="minorHAnsi"/>
          <w:b w:val="0"/>
          <w:bCs w:val="0"/>
          <w:sz w:val="21"/>
          <w:szCs w:val="21"/>
        </w:rPr>
        <w:t>card</w:t>
      </w:r>
      <w:r>
        <w:rPr>
          <w:rFonts w:asciiTheme="minorHAnsi" w:hAnsiTheme="minorHAnsi"/>
          <w:b w:val="0"/>
          <w:bCs w:val="0"/>
          <w:sz w:val="21"/>
          <w:szCs w:val="21"/>
        </w:rPr>
        <w:t xml:space="preserve"> and/or</w:t>
      </w:r>
      <w:r w:rsidR="00AB1C82">
        <w:rPr>
          <w:rFonts w:asciiTheme="minorHAnsi" w:hAnsiTheme="minorHAnsi"/>
          <w:b w:val="0"/>
          <w:bCs w:val="0"/>
          <w:sz w:val="21"/>
          <w:szCs w:val="21"/>
        </w:rPr>
        <w:t xml:space="preserve"> given</w:t>
      </w:r>
      <w:r w:rsidR="00F75EF5">
        <w:rPr>
          <w:rFonts w:asciiTheme="minorHAnsi" w:hAnsiTheme="minorHAnsi"/>
          <w:b w:val="0"/>
          <w:bCs w:val="0"/>
          <w:sz w:val="21"/>
          <w:szCs w:val="21"/>
        </w:rPr>
        <w:t xml:space="preserve"> </w:t>
      </w:r>
      <w:r>
        <w:rPr>
          <w:rFonts w:asciiTheme="minorHAnsi" w:hAnsiTheme="minorHAnsi"/>
          <w:b w:val="0"/>
          <w:bCs w:val="0"/>
          <w:sz w:val="21"/>
          <w:szCs w:val="21"/>
        </w:rPr>
        <w:t xml:space="preserve">instructions for reimbursement to make purchases that can’t be made before travel commences. </w:t>
      </w:r>
      <w:r w:rsidRPr="00781418">
        <w:rPr>
          <w:rFonts w:asciiTheme="minorHAnsi" w:hAnsiTheme="minorHAnsi"/>
          <w:b w:val="0"/>
          <w:bCs w:val="0"/>
          <w:sz w:val="21"/>
          <w:szCs w:val="21"/>
        </w:rPr>
        <w:t xml:space="preserve">  </w:t>
      </w:r>
    </w:p>
    <w:p w14:paraId="60942D64"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Pre-departure health, safety, and culture orientation</w:t>
      </w:r>
      <w:r w:rsidRPr="00781418">
        <w:rPr>
          <w:rFonts w:asciiTheme="minorHAnsi" w:hAnsiTheme="minorHAnsi"/>
          <w:b w:val="0"/>
          <w:bCs w:val="0"/>
          <w:sz w:val="21"/>
          <w:szCs w:val="21"/>
        </w:rPr>
        <w:t xml:space="preserve"> for each FLSA program.  Attendance is mandatory for students</w:t>
      </w:r>
      <w:r>
        <w:rPr>
          <w:rFonts w:asciiTheme="minorHAnsi" w:hAnsiTheme="minorHAnsi"/>
          <w:b w:val="0"/>
          <w:bCs w:val="0"/>
          <w:sz w:val="21"/>
          <w:szCs w:val="21"/>
        </w:rPr>
        <w:t xml:space="preserve"> and faculty leaders</w:t>
      </w:r>
      <w:r w:rsidRPr="00781418">
        <w:rPr>
          <w:rFonts w:asciiTheme="minorHAnsi" w:hAnsiTheme="minorHAnsi"/>
          <w:b w:val="0"/>
          <w:bCs w:val="0"/>
          <w:sz w:val="21"/>
          <w:szCs w:val="21"/>
        </w:rPr>
        <w:t>.</w:t>
      </w:r>
    </w:p>
    <w:p w14:paraId="2F9E323E"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US Department of State registration</w:t>
      </w:r>
      <w:r w:rsidRPr="00781418">
        <w:rPr>
          <w:rFonts w:asciiTheme="minorHAnsi" w:hAnsiTheme="minorHAnsi"/>
          <w:b w:val="0"/>
          <w:bCs w:val="0"/>
          <w:sz w:val="21"/>
          <w:szCs w:val="21"/>
        </w:rPr>
        <w:t xml:space="preserve"> </w:t>
      </w:r>
      <w:r w:rsidR="00AB1C82">
        <w:rPr>
          <w:rFonts w:asciiTheme="minorHAnsi" w:hAnsiTheme="minorHAnsi"/>
          <w:b w:val="0"/>
          <w:bCs w:val="0"/>
          <w:sz w:val="21"/>
          <w:szCs w:val="21"/>
        </w:rPr>
        <w:t xml:space="preserve">in the Smart Traveler Enrollment Program (STEP) </w:t>
      </w:r>
      <w:r w:rsidRPr="00781418">
        <w:rPr>
          <w:rFonts w:asciiTheme="minorHAnsi" w:hAnsiTheme="minorHAnsi"/>
          <w:b w:val="0"/>
          <w:bCs w:val="0"/>
          <w:sz w:val="21"/>
          <w:szCs w:val="21"/>
        </w:rPr>
        <w:t>for U.S. citizen faculty and students for the country in which the program is operating.</w:t>
      </w:r>
    </w:p>
    <w:p w14:paraId="62FA30FD" w14:textId="57E87BDD" w:rsidR="008337D9" w:rsidRPr="00781418" w:rsidRDefault="006F0F49" w:rsidP="0053112C">
      <w:pPr>
        <w:pStyle w:val="Title"/>
        <w:numPr>
          <w:ilvl w:val="1"/>
          <w:numId w:val="2"/>
        </w:numPr>
        <w:jc w:val="left"/>
        <w:rPr>
          <w:rFonts w:asciiTheme="minorHAnsi" w:hAnsiTheme="minorHAnsi"/>
          <w:b w:val="0"/>
          <w:bCs w:val="0"/>
          <w:sz w:val="21"/>
          <w:szCs w:val="21"/>
          <w:u w:val="single"/>
        </w:rPr>
      </w:pPr>
      <w:r>
        <w:rPr>
          <w:rFonts w:asciiTheme="minorHAnsi" w:hAnsiTheme="minorHAnsi"/>
          <w:sz w:val="21"/>
          <w:szCs w:val="21"/>
          <w:u w:val="single"/>
        </w:rPr>
        <w:t>Risk</w:t>
      </w:r>
      <w:r w:rsidR="008337D9" w:rsidRPr="00781418">
        <w:rPr>
          <w:rFonts w:asciiTheme="minorHAnsi" w:hAnsiTheme="minorHAnsi"/>
          <w:sz w:val="21"/>
          <w:szCs w:val="21"/>
          <w:u w:val="single"/>
        </w:rPr>
        <w:t xml:space="preserve"> Management Plan</w:t>
      </w:r>
      <w:r w:rsidR="008337D9" w:rsidRPr="00781418">
        <w:rPr>
          <w:rFonts w:asciiTheme="minorHAnsi" w:hAnsiTheme="minorHAnsi"/>
          <w:b w:val="0"/>
          <w:sz w:val="21"/>
          <w:szCs w:val="21"/>
        </w:rPr>
        <w:t xml:space="preserve"> preparation and distribution to the FGCU </w:t>
      </w:r>
      <w:r>
        <w:rPr>
          <w:rFonts w:asciiTheme="minorHAnsi" w:hAnsiTheme="minorHAnsi"/>
          <w:b w:val="0"/>
          <w:sz w:val="21"/>
          <w:szCs w:val="21"/>
        </w:rPr>
        <w:t>Risk</w:t>
      </w:r>
      <w:r w:rsidR="008337D9" w:rsidRPr="00781418">
        <w:rPr>
          <w:rFonts w:asciiTheme="minorHAnsi" w:hAnsiTheme="minorHAnsi"/>
          <w:b w:val="0"/>
          <w:sz w:val="21"/>
          <w:szCs w:val="21"/>
        </w:rPr>
        <w:t xml:space="preserve"> Management Team members.  The </w:t>
      </w:r>
      <w:r w:rsidR="00EB28FC">
        <w:rPr>
          <w:rFonts w:asciiTheme="minorHAnsi" w:hAnsiTheme="minorHAnsi"/>
          <w:b w:val="0"/>
          <w:sz w:val="21"/>
          <w:szCs w:val="21"/>
        </w:rPr>
        <w:t>GEO</w:t>
      </w:r>
      <w:r w:rsidR="0053112C" w:rsidRPr="0053112C" w:rsidDel="0053112C">
        <w:rPr>
          <w:rFonts w:asciiTheme="minorHAnsi" w:hAnsiTheme="minorHAnsi"/>
          <w:b w:val="0"/>
          <w:sz w:val="21"/>
          <w:szCs w:val="21"/>
        </w:rPr>
        <w:t xml:space="preserve"> </w:t>
      </w:r>
      <w:r w:rsidR="008337D9" w:rsidRPr="00781418">
        <w:rPr>
          <w:rFonts w:asciiTheme="minorHAnsi" w:hAnsiTheme="minorHAnsi"/>
          <w:b w:val="0"/>
          <w:sz w:val="21"/>
          <w:szCs w:val="21"/>
        </w:rPr>
        <w:t>will generally serve as the primary contact for FGCU</w:t>
      </w:r>
      <w:r w:rsidR="008337D9">
        <w:rPr>
          <w:rFonts w:asciiTheme="minorHAnsi" w:hAnsiTheme="minorHAnsi"/>
          <w:b w:val="0"/>
          <w:sz w:val="21"/>
          <w:szCs w:val="21"/>
        </w:rPr>
        <w:t xml:space="preserve"> to support the faculty leaders and students</w:t>
      </w:r>
      <w:r>
        <w:rPr>
          <w:rFonts w:asciiTheme="minorHAnsi" w:hAnsiTheme="minorHAnsi"/>
          <w:b w:val="0"/>
          <w:sz w:val="21"/>
          <w:szCs w:val="21"/>
        </w:rPr>
        <w:t xml:space="preserve"> in the event of an emergency situation </w:t>
      </w:r>
      <w:r w:rsidR="008337D9" w:rsidRPr="00781418">
        <w:rPr>
          <w:rFonts w:asciiTheme="minorHAnsi" w:hAnsiTheme="minorHAnsi"/>
          <w:b w:val="0"/>
          <w:sz w:val="21"/>
          <w:szCs w:val="21"/>
        </w:rPr>
        <w:t>during a program.  Faculty leaders will</w:t>
      </w:r>
      <w:r w:rsidR="008337D9">
        <w:rPr>
          <w:rFonts w:asciiTheme="minorHAnsi" w:hAnsiTheme="minorHAnsi"/>
          <w:b w:val="0"/>
          <w:sz w:val="21"/>
          <w:szCs w:val="21"/>
        </w:rPr>
        <w:t xml:space="preserve"> be provided a </w:t>
      </w:r>
      <w:r>
        <w:rPr>
          <w:rFonts w:asciiTheme="minorHAnsi" w:hAnsiTheme="minorHAnsi"/>
          <w:b w:val="0"/>
          <w:sz w:val="21"/>
          <w:szCs w:val="21"/>
        </w:rPr>
        <w:t>Risk</w:t>
      </w:r>
      <w:r w:rsidR="008337D9">
        <w:rPr>
          <w:rFonts w:asciiTheme="minorHAnsi" w:hAnsiTheme="minorHAnsi"/>
          <w:b w:val="0"/>
          <w:sz w:val="21"/>
          <w:szCs w:val="21"/>
        </w:rPr>
        <w:t xml:space="preserve"> Management Plan document</w:t>
      </w:r>
      <w:r w:rsidR="008337D9" w:rsidRPr="00781418">
        <w:rPr>
          <w:rFonts w:asciiTheme="minorHAnsi" w:hAnsiTheme="minorHAnsi"/>
          <w:b w:val="0"/>
          <w:sz w:val="21"/>
          <w:szCs w:val="21"/>
        </w:rPr>
        <w:t xml:space="preserve"> outlining program support services, requirements and expectations for students, faculty leaders, and university departments while the program is </w:t>
      </w:r>
      <w:r w:rsidR="008337D9">
        <w:rPr>
          <w:rFonts w:asciiTheme="minorHAnsi" w:hAnsiTheme="minorHAnsi"/>
          <w:b w:val="0"/>
          <w:sz w:val="21"/>
          <w:szCs w:val="21"/>
        </w:rPr>
        <w:t xml:space="preserve">abroad.  The </w:t>
      </w:r>
      <w:r>
        <w:rPr>
          <w:rFonts w:asciiTheme="minorHAnsi" w:hAnsiTheme="minorHAnsi"/>
          <w:b w:val="0"/>
          <w:sz w:val="21"/>
          <w:szCs w:val="21"/>
        </w:rPr>
        <w:t>Risk</w:t>
      </w:r>
      <w:r w:rsidR="008337D9">
        <w:rPr>
          <w:rFonts w:asciiTheme="minorHAnsi" w:hAnsiTheme="minorHAnsi"/>
          <w:b w:val="0"/>
          <w:sz w:val="21"/>
          <w:szCs w:val="21"/>
        </w:rPr>
        <w:t xml:space="preserve"> Management Plan</w:t>
      </w:r>
      <w:r w:rsidR="008337D9" w:rsidRPr="00781418">
        <w:rPr>
          <w:rFonts w:asciiTheme="minorHAnsi" w:hAnsiTheme="minorHAnsi"/>
          <w:b w:val="0"/>
          <w:sz w:val="21"/>
          <w:szCs w:val="21"/>
        </w:rPr>
        <w:t xml:space="preserve"> will contain incident reports and protocols for emergencies.  </w:t>
      </w:r>
      <w:r w:rsidR="008337D9">
        <w:rPr>
          <w:rFonts w:asciiTheme="minorHAnsi" w:hAnsiTheme="minorHAnsi"/>
          <w:b w:val="0"/>
          <w:sz w:val="21"/>
          <w:szCs w:val="21"/>
        </w:rPr>
        <w:t xml:space="preserve">Faculty Leaders are required to attend a </w:t>
      </w:r>
      <w:r>
        <w:rPr>
          <w:rFonts w:asciiTheme="minorHAnsi" w:hAnsiTheme="minorHAnsi"/>
          <w:b w:val="0"/>
          <w:sz w:val="21"/>
          <w:szCs w:val="21"/>
        </w:rPr>
        <w:t>Risk</w:t>
      </w:r>
      <w:r w:rsidR="008337D9">
        <w:rPr>
          <w:rFonts w:asciiTheme="minorHAnsi" w:hAnsiTheme="minorHAnsi"/>
          <w:b w:val="0"/>
          <w:sz w:val="21"/>
          <w:szCs w:val="21"/>
        </w:rPr>
        <w:t xml:space="preserve"> Management training during the semester prior to travel.</w:t>
      </w:r>
      <w:r w:rsidR="0053112C">
        <w:rPr>
          <w:rFonts w:asciiTheme="minorHAnsi" w:hAnsiTheme="minorHAnsi"/>
          <w:b w:val="0"/>
          <w:sz w:val="21"/>
          <w:szCs w:val="21"/>
        </w:rPr>
        <w:t xml:space="preserve"> </w:t>
      </w:r>
    </w:p>
    <w:p w14:paraId="33364A27" w14:textId="2DF8397D" w:rsidR="008337D9" w:rsidRPr="007F1957"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sz w:val="21"/>
          <w:szCs w:val="21"/>
          <w:u w:val="single"/>
        </w:rPr>
        <w:t>Communicate with College Budget Managers</w:t>
      </w:r>
      <w:r w:rsidRPr="00781418">
        <w:rPr>
          <w:rFonts w:asciiTheme="minorHAnsi" w:hAnsiTheme="minorHAnsi"/>
          <w:b w:val="0"/>
          <w:sz w:val="21"/>
          <w:szCs w:val="21"/>
        </w:rPr>
        <w:t xml:space="preserve"> </w:t>
      </w:r>
      <w:r w:rsidR="00A64B4D">
        <w:rPr>
          <w:rFonts w:asciiTheme="minorHAnsi" w:hAnsiTheme="minorHAnsi"/>
          <w:b w:val="0"/>
          <w:sz w:val="21"/>
          <w:szCs w:val="21"/>
        </w:rPr>
        <w:t xml:space="preserve"> </w:t>
      </w:r>
      <w:r w:rsidRPr="00781418">
        <w:rPr>
          <w:rFonts w:asciiTheme="minorHAnsi" w:hAnsiTheme="minorHAnsi"/>
          <w:b w:val="0"/>
          <w:sz w:val="21"/>
          <w:szCs w:val="21"/>
        </w:rPr>
        <w:t xml:space="preserve"> when the minimum number of students </w:t>
      </w:r>
      <w:r w:rsidR="00AB1C82" w:rsidRPr="00781418">
        <w:rPr>
          <w:rFonts w:asciiTheme="minorHAnsi" w:hAnsiTheme="minorHAnsi"/>
          <w:b w:val="0"/>
          <w:sz w:val="21"/>
          <w:szCs w:val="21"/>
        </w:rPr>
        <w:t>(</w:t>
      </w:r>
      <w:r w:rsidR="00AB1C82">
        <w:rPr>
          <w:rFonts w:asciiTheme="minorHAnsi" w:hAnsiTheme="minorHAnsi"/>
          <w:b w:val="0"/>
          <w:sz w:val="21"/>
          <w:szCs w:val="21"/>
        </w:rPr>
        <w:t>noted on</w:t>
      </w:r>
      <w:r w:rsidR="00AB1C82" w:rsidRPr="00781418">
        <w:rPr>
          <w:rFonts w:asciiTheme="minorHAnsi" w:hAnsiTheme="minorHAnsi"/>
          <w:b w:val="0"/>
          <w:sz w:val="21"/>
          <w:szCs w:val="21"/>
        </w:rPr>
        <w:t xml:space="preserve"> the FLSA Proposal)</w:t>
      </w:r>
      <w:r w:rsidR="00A64B4D">
        <w:rPr>
          <w:rFonts w:asciiTheme="minorHAnsi" w:hAnsiTheme="minorHAnsi"/>
          <w:b w:val="0"/>
          <w:sz w:val="21"/>
          <w:szCs w:val="21"/>
        </w:rPr>
        <w:t xml:space="preserve"> </w:t>
      </w:r>
      <w:r w:rsidRPr="00781418">
        <w:rPr>
          <w:rFonts w:asciiTheme="minorHAnsi" w:hAnsiTheme="minorHAnsi"/>
          <w:b w:val="0"/>
          <w:sz w:val="21"/>
          <w:szCs w:val="21"/>
        </w:rPr>
        <w:t>have applied</w:t>
      </w:r>
      <w:r w:rsidR="00AB1C82">
        <w:rPr>
          <w:rFonts w:asciiTheme="minorHAnsi" w:hAnsiTheme="minorHAnsi"/>
          <w:b w:val="0"/>
          <w:sz w:val="21"/>
          <w:szCs w:val="21"/>
        </w:rPr>
        <w:t xml:space="preserve"> to the program.</w:t>
      </w:r>
      <w:r w:rsidRPr="00781418">
        <w:rPr>
          <w:rFonts w:asciiTheme="minorHAnsi" w:hAnsiTheme="minorHAnsi"/>
          <w:b w:val="0"/>
          <w:sz w:val="21"/>
          <w:szCs w:val="21"/>
        </w:rPr>
        <w:t xml:space="preserve"> This will allow the Budget Manager to establish the budget</w:t>
      </w:r>
      <w:r>
        <w:rPr>
          <w:rFonts w:asciiTheme="minorHAnsi" w:hAnsiTheme="minorHAnsi"/>
          <w:b w:val="0"/>
          <w:sz w:val="21"/>
          <w:szCs w:val="21"/>
        </w:rPr>
        <w:t xml:space="preserve"> (</w:t>
      </w:r>
      <w:r w:rsidR="00AB1C82">
        <w:rPr>
          <w:rFonts w:asciiTheme="minorHAnsi" w:hAnsiTheme="minorHAnsi"/>
          <w:b w:val="0"/>
          <w:sz w:val="21"/>
          <w:szCs w:val="21"/>
        </w:rPr>
        <w:t xml:space="preserve">i.e. </w:t>
      </w:r>
      <w:r>
        <w:rPr>
          <w:rFonts w:asciiTheme="minorHAnsi" w:hAnsiTheme="minorHAnsi"/>
          <w:b w:val="0"/>
          <w:sz w:val="21"/>
          <w:szCs w:val="21"/>
        </w:rPr>
        <w:t>make funds available)</w:t>
      </w:r>
      <w:r w:rsidRPr="00781418">
        <w:rPr>
          <w:rFonts w:asciiTheme="minorHAnsi" w:hAnsiTheme="minorHAnsi"/>
          <w:b w:val="0"/>
          <w:sz w:val="21"/>
          <w:szCs w:val="21"/>
        </w:rPr>
        <w:t xml:space="preserve"> for the program in the college</w:t>
      </w:r>
      <w:r w:rsidR="00922250">
        <w:rPr>
          <w:rFonts w:asciiTheme="minorHAnsi" w:hAnsiTheme="minorHAnsi"/>
          <w:b w:val="0"/>
          <w:sz w:val="21"/>
          <w:szCs w:val="21"/>
        </w:rPr>
        <w:t xml:space="preserve"> account so </w:t>
      </w:r>
      <w:r w:rsidR="00EB28FC">
        <w:rPr>
          <w:rFonts w:asciiTheme="minorHAnsi" w:hAnsiTheme="minorHAnsi"/>
          <w:b w:val="0"/>
          <w:sz w:val="21"/>
          <w:szCs w:val="21"/>
        </w:rPr>
        <w:t>GEO</w:t>
      </w:r>
      <w:r w:rsidR="00922250">
        <w:rPr>
          <w:rFonts w:asciiTheme="minorHAnsi" w:hAnsiTheme="minorHAnsi"/>
          <w:b w:val="0"/>
          <w:sz w:val="21"/>
          <w:szCs w:val="21"/>
        </w:rPr>
        <w:t xml:space="preserve"> can begin to make travel expenditures</w:t>
      </w:r>
      <w:r w:rsidRPr="00781418">
        <w:rPr>
          <w:rFonts w:asciiTheme="minorHAnsi" w:hAnsiTheme="minorHAnsi"/>
          <w:b w:val="0"/>
          <w:sz w:val="21"/>
          <w:szCs w:val="21"/>
        </w:rPr>
        <w:t>.</w:t>
      </w:r>
    </w:p>
    <w:p w14:paraId="44C797C1" w14:textId="3A9AD893" w:rsidR="00A64B4D" w:rsidRPr="00A64B4D" w:rsidRDefault="00780AEF" w:rsidP="00F01570">
      <w:pPr>
        <w:pStyle w:val="Title"/>
        <w:numPr>
          <w:ilvl w:val="1"/>
          <w:numId w:val="2"/>
        </w:numPr>
        <w:jc w:val="left"/>
        <w:rPr>
          <w:rFonts w:asciiTheme="minorHAnsi" w:hAnsiTheme="minorHAnsi"/>
          <w:b w:val="0"/>
          <w:bCs w:val="0"/>
          <w:sz w:val="21"/>
          <w:szCs w:val="21"/>
          <w:u w:val="single"/>
        </w:rPr>
      </w:pPr>
      <w:r w:rsidRPr="00A64B4D">
        <w:rPr>
          <w:rFonts w:asciiTheme="minorHAnsi" w:hAnsiTheme="minorHAnsi"/>
          <w:sz w:val="21"/>
          <w:szCs w:val="21"/>
          <w:u w:val="single"/>
        </w:rPr>
        <w:t xml:space="preserve">Assess Students for Travel Costs and Register </w:t>
      </w:r>
      <w:r w:rsidRPr="00FF45FA">
        <w:rPr>
          <w:rFonts w:asciiTheme="minorHAnsi" w:hAnsiTheme="minorHAnsi"/>
          <w:sz w:val="21"/>
          <w:szCs w:val="21"/>
          <w:u w:val="single"/>
        </w:rPr>
        <w:t>Students for</w:t>
      </w:r>
      <w:r w:rsidR="008337D9" w:rsidRPr="00FF45FA">
        <w:rPr>
          <w:rFonts w:asciiTheme="minorHAnsi" w:hAnsiTheme="minorHAnsi"/>
          <w:b w:val="0"/>
          <w:bCs w:val="0"/>
          <w:sz w:val="21"/>
          <w:szCs w:val="21"/>
          <w:u w:val="single"/>
        </w:rPr>
        <w:t xml:space="preserve"> </w:t>
      </w:r>
      <w:r w:rsidR="008337D9" w:rsidRPr="00E841AF">
        <w:rPr>
          <w:rFonts w:asciiTheme="minorHAnsi" w:hAnsiTheme="minorHAnsi"/>
          <w:bCs w:val="0"/>
          <w:sz w:val="21"/>
          <w:szCs w:val="21"/>
          <w:u w:val="single"/>
        </w:rPr>
        <w:t>Study Abroad</w:t>
      </w:r>
      <w:r w:rsidR="008337D9" w:rsidRPr="00FF45FA">
        <w:rPr>
          <w:rFonts w:asciiTheme="minorHAnsi" w:hAnsiTheme="minorHAnsi"/>
          <w:b w:val="0"/>
          <w:bCs w:val="0"/>
          <w:sz w:val="21"/>
          <w:szCs w:val="21"/>
          <w:u w:val="single"/>
        </w:rPr>
        <w:t xml:space="preserve"> </w:t>
      </w:r>
      <w:r w:rsidR="00FA3950" w:rsidRPr="00FF45FA">
        <w:rPr>
          <w:rFonts w:asciiTheme="minorHAnsi" w:hAnsiTheme="minorHAnsi"/>
          <w:sz w:val="21"/>
          <w:szCs w:val="21"/>
          <w:u w:val="single"/>
        </w:rPr>
        <w:t>C</w:t>
      </w:r>
      <w:r w:rsidRPr="00FF45FA">
        <w:rPr>
          <w:rFonts w:asciiTheme="minorHAnsi" w:hAnsiTheme="minorHAnsi"/>
          <w:sz w:val="21"/>
          <w:szCs w:val="21"/>
          <w:u w:val="single"/>
        </w:rPr>
        <w:t>ourse</w:t>
      </w:r>
      <w:r w:rsidRPr="00A64B4D">
        <w:rPr>
          <w:rFonts w:asciiTheme="minorHAnsi" w:hAnsiTheme="minorHAnsi"/>
          <w:sz w:val="21"/>
          <w:szCs w:val="21"/>
          <w:u w:val="single"/>
        </w:rPr>
        <w:t>(s).</w:t>
      </w:r>
      <w:r w:rsidR="008337D9" w:rsidRPr="00A64B4D">
        <w:rPr>
          <w:rFonts w:asciiTheme="minorHAnsi" w:hAnsiTheme="minorHAnsi"/>
          <w:bCs w:val="0"/>
          <w:sz w:val="21"/>
          <w:szCs w:val="21"/>
        </w:rPr>
        <w:t xml:space="preserve">  </w:t>
      </w:r>
      <w:r w:rsidR="00EB28FC">
        <w:rPr>
          <w:rFonts w:asciiTheme="minorHAnsi" w:hAnsiTheme="minorHAnsi"/>
          <w:bCs w:val="0"/>
          <w:sz w:val="21"/>
          <w:szCs w:val="21"/>
        </w:rPr>
        <w:t>GEO</w:t>
      </w:r>
      <w:r w:rsidRPr="00A64B4D">
        <w:rPr>
          <w:rFonts w:asciiTheme="minorHAnsi" w:hAnsiTheme="minorHAnsi"/>
          <w:b w:val="0"/>
          <w:sz w:val="21"/>
          <w:szCs w:val="21"/>
        </w:rPr>
        <w:t xml:space="preserve"> will work with the Bursar to place installment payments (for program travel costs) onto individual students’ FGCU </w:t>
      </w:r>
      <w:proofErr w:type="spellStart"/>
      <w:r w:rsidR="00922250">
        <w:rPr>
          <w:rFonts w:asciiTheme="minorHAnsi" w:hAnsiTheme="minorHAnsi"/>
          <w:b w:val="0"/>
          <w:sz w:val="21"/>
          <w:szCs w:val="21"/>
        </w:rPr>
        <w:t>Gulfline</w:t>
      </w:r>
      <w:proofErr w:type="spellEnd"/>
      <w:r w:rsidR="00922250">
        <w:rPr>
          <w:rFonts w:asciiTheme="minorHAnsi" w:hAnsiTheme="minorHAnsi"/>
          <w:b w:val="0"/>
          <w:sz w:val="21"/>
          <w:szCs w:val="21"/>
        </w:rPr>
        <w:t xml:space="preserve"> </w:t>
      </w:r>
      <w:r w:rsidRPr="00A64B4D">
        <w:rPr>
          <w:rFonts w:asciiTheme="minorHAnsi" w:hAnsiTheme="minorHAnsi"/>
          <w:b w:val="0"/>
          <w:sz w:val="21"/>
          <w:szCs w:val="21"/>
        </w:rPr>
        <w:t xml:space="preserve">accounts. </w:t>
      </w:r>
      <w:r w:rsidR="008337D9" w:rsidRPr="00A64B4D">
        <w:rPr>
          <w:rFonts w:asciiTheme="minorHAnsi" w:hAnsiTheme="minorHAnsi"/>
          <w:b w:val="0"/>
          <w:bCs w:val="0"/>
          <w:sz w:val="21"/>
          <w:szCs w:val="21"/>
        </w:rPr>
        <w:t xml:space="preserve">Once the college has established the appropriate courses on the schedule, the </w:t>
      </w:r>
      <w:r w:rsidR="009E0B3D">
        <w:rPr>
          <w:rFonts w:asciiTheme="minorHAnsi" w:hAnsiTheme="minorHAnsi"/>
          <w:b w:val="0"/>
          <w:bCs w:val="0"/>
          <w:sz w:val="21"/>
          <w:szCs w:val="21"/>
        </w:rPr>
        <w:t>GEO</w:t>
      </w:r>
      <w:r w:rsidR="008337D9" w:rsidRPr="00A64B4D">
        <w:rPr>
          <w:rFonts w:asciiTheme="minorHAnsi" w:hAnsiTheme="minorHAnsi"/>
          <w:b w:val="0"/>
          <w:bCs w:val="0"/>
          <w:sz w:val="21"/>
          <w:szCs w:val="21"/>
        </w:rPr>
        <w:t xml:space="preserve"> will </w:t>
      </w:r>
      <w:r w:rsidR="002506F7" w:rsidRPr="00A64B4D">
        <w:rPr>
          <w:rFonts w:asciiTheme="minorHAnsi" w:hAnsiTheme="minorHAnsi"/>
          <w:b w:val="0"/>
          <w:sz w:val="21"/>
          <w:szCs w:val="21"/>
        </w:rPr>
        <w:t>work with the Registrar to create “ghosted” courses</w:t>
      </w:r>
      <w:r w:rsidR="00FA3950" w:rsidRPr="00A64B4D">
        <w:rPr>
          <w:rFonts w:asciiTheme="minorHAnsi" w:hAnsiTheme="minorHAnsi"/>
          <w:b w:val="0"/>
          <w:sz w:val="21"/>
          <w:szCs w:val="21"/>
        </w:rPr>
        <w:t xml:space="preserve"> (not available for students to view or enroll)</w:t>
      </w:r>
      <w:r w:rsidR="002506F7" w:rsidRPr="00A64B4D">
        <w:rPr>
          <w:rFonts w:asciiTheme="minorHAnsi" w:hAnsiTheme="minorHAnsi"/>
          <w:b w:val="0"/>
          <w:sz w:val="21"/>
          <w:szCs w:val="21"/>
        </w:rPr>
        <w:t xml:space="preserve"> and </w:t>
      </w:r>
      <w:r w:rsidRPr="00A64B4D">
        <w:rPr>
          <w:rFonts w:asciiTheme="minorHAnsi" w:hAnsiTheme="minorHAnsi"/>
          <w:b w:val="0"/>
          <w:sz w:val="21"/>
          <w:szCs w:val="21"/>
        </w:rPr>
        <w:t xml:space="preserve">will </w:t>
      </w:r>
      <w:r w:rsidR="00FA3950" w:rsidRPr="00A64B4D">
        <w:rPr>
          <w:rFonts w:asciiTheme="minorHAnsi" w:hAnsiTheme="minorHAnsi"/>
          <w:b w:val="0"/>
          <w:sz w:val="21"/>
          <w:szCs w:val="21"/>
        </w:rPr>
        <w:t xml:space="preserve">directly </w:t>
      </w:r>
      <w:r w:rsidR="002506F7" w:rsidRPr="00A64B4D">
        <w:rPr>
          <w:rFonts w:asciiTheme="minorHAnsi" w:hAnsiTheme="minorHAnsi"/>
          <w:b w:val="0"/>
          <w:sz w:val="21"/>
          <w:szCs w:val="21"/>
        </w:rPr>
        <w:t xml:space="preserve">register </w:t>
      </w:r>
      <w:r w:rsidRPr="00A64B4D">
        <w:rPr>
          <w:rFonts w:asciiTheme="minorHAnsi" w:hAnsiTheme="minorHAnsi"/>
          <w:b w:val="0"/>
          <w:sz w:val="21"/>
          <w:szCs w:val="21"/>
        </w:rPr>
        <w:t xml:space="preserve">only </w:t>
      </w:r>
      <w:r w:rsidR="002506F7" w:rsidRPr="00A64B4D">
        <w:rPr>
          <w:rFonts w:asciiTheme="minorHAnsi" w:hAnsiTheme="minorHAnsi"/>
          <w:b w:val="0"/>
          <w:sz w:val="21"/>
          <w:szCs w:val="21"/>
        </w:rPr>
        <w:t xml:space="preserve">students </w:t>
      </w:r>
      <w:r w:rsidR="009E0B3D">
        <w:rPr>
          <w:rFonts w:asciiTheme="minorHAnsi" w:hAnsiTheme="minorHAnsi"/>
          <w:b w:val="0"/>
          <w:sz w:val="21"/>
          <w:szCs w:val="21"/>
        </w:rPr>
        <w:t>GEO</w:t>
      </w:r>
      <w:r w:rsidR="00AE0443" w:rsidRPr="00A64B4D">
        <w:rPr>
          <w:rFonts w:asciiTheme="minorHAnsi" w:hAnsiTheme="minorHAnsi"/>
          <w:b w:val="0"/>
          <w:sz w:val="21"/>
          <w:szCs w:val="21"/>
        </w:rPr>
        <w:t xml:space="preserve"> has </w:t>
      </w:r>
      <w:r w:rsidR="002506F7" w:rsidRPr="00A64B4D">
        <w:rPr>
          <w:rFonts w:asciiTheme="minorHAnsi" w:hAnsiTheme="minorHAnsi"/>
          <w:b w:val="0"/>
          <w:sz w:val="21"/>
          <w:szCs w:val="21"/>
        </w:rPr>
        <w:t xml:space="preserve">accepted </w:t>
      </w:r>
      <w:r w:rsidRPr="00A64B4D">
        <w:rPr>
          <w:rFonts w:asciiTheme="minorHAnsi" w:hAnsiTheme="minorHAnsi"/>
          <w:b w:val="0"/>
          <w:sz w:val="21"/>
          <w:szCs w:val="21"/>
        </w:rPr>
        <w:t>in</w:t>
      </w:r>
      <w:r w:rsidR="002506F7" w:rsidRPr="00A64B4D">
        <w:rPr>
          <w:rFonts w:asciiTheme="minorHAnsi" w:hAnsiTheme="minorHAnsi"/>
          <w:b w:val="0"/>
          <w:sz w:val="21"/>
          <w:szCs w:val="21"/>
        </w:rPr>
        <w:t>to the study abroad program</w:t>
      </w:r>
      <w:r w:rsidRPr="00A64B4D">
        <w:rPr>
          <w:rFonts w:asciiTheme="minorHAnsi" w:hAnsiTheme="minorHAnsi"/>
          <w:b w:val="0"/>
          <w:sz w:val="21"/>
          <w:szCs w:val="21"/>
        </w:rPr>
        <w:t xml:space="preserve"> </w:t>
      </w:r>
      <w:r w:rsidR="00A64B4D">
        <w:rPr>
          <w:rFonts w:asciiTheme="minorHAnsi" w:hAnsiTheme="minorHAnsi"/>
          <w:b w:val="0"/>
          <w:sz w:val="21"/>
          <w:szCs w:val="21"/>
        </w:rPr>
        <w:t xml:space="preserve">(via “Horizons”) </w:t>
      </w:r>
      <w:r w:rsidRPr="00A64B4D">
        <w:rPr>
          <w:rFonts w:asciiTheme="minorHAnsi" w:hAnsiTheme="minorHAnsi"/>
          <w:b w:val="0"/>
          <w:sz w:val="21"/>
          <w:szCs w:val="21"/>
        </w:rPr>
        <w:t>in the appropriate courses</w:t>
      </w:r>
      <w:r w:rsidR="00FA3950" w:rsidRPr="00A64B4D">
        <w:rPr>
          <w:rFonts w:asciiTheme="minorHAnsi" w:hAnsiTheme="minorHAnsi"/>
          <w:b w:val="0"/>
          <w:sz w:val="21"/>
          <w:szCs w:val="21"/>
        </w:rPr>
        <w:t xml:space="preserve"> based on course selection lists from faculty leaders</w:t>
      </w:r>
      <w:r w:rsidRPr="00A64B4D">
        <w:rPr>
          <w:rFonts w:asciiTheme="minorHAnsi" w:hAnsiTheme="minorHAnsi"/>
          <w:b w:val="0"/>
          <w:sz w:val="21"/>
          <w:szCs w:val="21"/>
        </w:rPr>
        <w:t>.</w:t>
      </w:r>
    </w:p>
    <w:p w14:paraId="38159BEF" w14:textId="77777777" w:rsidR="008337D9" w:rsidRPr="002506F7" w:rsidRDefault="00780AEF" w:rsidP="00780AEF">
      <w:pPr>
        <w:pStyle w:val="Title"/>
        <w:numPr>
          <w:ilvl w:val="1"/>
          <w:numId w:val="2"/>
        </w:numPr>
        <w:jc w:val="left"/>
        <w:rPr>
          <w:rFonts w:asciiTheme="minorHAnsi" w:hAnsiTheme="minorHAnsi"/>
          <w:b w:val="0"/>
          <w:bCs w:val="0"/>
          <w:sz w:val="21"/>
          <w:szCs w:val="21"/>
          <w:u w:val="single"/>
        </w:rPr>
      </w:pPr>
      <w:r w:rsidRPr="00A64B4D">
        <w:rPr>
          <w:rFonts w:asciiTheme="minorHAnsi" w:hAnsiTheme="minorHAnsi"/>
          <w:b w:val="0"/>
          <w:sz w:val="21"/>
          <w:szCs w:val="21"/>
        </w:rPr>
        <w:t xml:space="preserve"> </w:t>
      </w:r>
      <w:r w:rsidR="008337D9" w:rsidRPr="002506F7">
        <w:rPr>
          <w:rFonts w:asciiTheme="minorHAnsi" w:hAnsiTheme="minorHAnsi"/>
          <w:sz w:val="21"/>
          <w:szCs w:val="21"/>
          <w:u w:val="single"/>
        </w:rPr>
        <w:t>Collect and Review Travel Plan Information</w:t>
      </w:r>
      <w:r w:rsidR="008337D9" w:rsidRPr="00780AEF">
        <w:rPr>
          <w:rFonts w:asciiTheme="minorHAnsi" w:hAnsiTheme="minorHAnsi"/>
          <w:b w:val="0"/>
          <w:sz w:val="21"/>
          <w:szCs w:val="21"/>
        </w:rPr>
        <w:t xml:space="preserve"> from faculty leaders (transportation, accommodations, itinerary, contact information in transit and in-country, host organization in country, etc.)</w:t>
      </w:r>
      <w:r w:rsidR="008337D9" w:rsidRPr="002506F7">
        <w:rPr>
          <w:rFonts w:asciiTheme="minorHAnsi" w:hAnsiTheme="minorHAnsi"/>
          <w:b w:val="0"/>
          <w:sz w:val="21"/>
          <w:szCs w:val="21"/>
        </w:rPr>
        <w:t xml:space="preserve"> in a timely manner.</w:t>
      </w:r>
    </w:p>
    <w:p w14:paraId="300BEAFB"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 xml:space="preserve">Administrative and </w:t>
      </w:r>
      <w:r w:rsidR="00AE0443">
        <w:rPr>
          <w:rFonts w:asciiTheme="minorHAnsi" w:hAnsiTheme="minorHAnsi"/>
          <w:bCs w:val="0"/>
          <w:sz w:val="21"/>
          <w:szCs w:val="21"/>
          <w:u w:val="single"/>
        </w:rPr>
        <w:t>o</w:t>
      </w:r>
      <w:r w:rsidRPr="00781418">
        <w:rPr>
          <w:rFonts w:asciiTheme="minorHAnsi" w:hAnsiTheme="minorHAnsi"/>
          <w:bCs w:val="0"/>
          <w:sz w:val="21"/>
          <w:szCs w:val="21"/>
          <w:u w:val="single"/>
        </w:rPr>
        <w:t>perational support</w:t>
      </w:r>
      <w:r w:rsidRPr="00781418">
        <w:rPr>
          <w:rFonts w:asciiTheme="minorHAnsi" w:hAnsiTheme="minorHAnsi"/>
          <w:b w:val="0"/>
          <w:bCs w:val="0"/>
          <w:sz w:val="21"/>
          <w:szCs w:val="21"/>
        </w:rPr>
        <w:t xml:space="preserve"> of programs before, during, and after the program.</w:t>
      </w:r>
    </w:p>
    <w:p w14:paraId="544259C7" w14:textId="77777777" w:rsidR="008337D9" w:rsidRPr="00040BFD"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Conduct Post-Program Evaluation</w:t>
      </w:r>
      <w:r w:rsidRPr="00781418">
        <w:rPr>
          <w:rFonts w:asciiTheme="minorHAnsi" w:hAnsiTheme="minorHAnsi"/>
          <w:b w:val="0"/>
          <w:bCs w:val="0"/>
          <w:sz w:val="21"/>
          <w:szCs w:val="21"/>
        </w:rPr>
        <w:t xml:space="preserve"> of programs and program services.</w:t>
      </w:r>
    </w:p>
    <w:p w14:paraId="107B02C9" w14:textId="7A71EA2F" w:rsidR="008337D9" w:rsidRPr="00781418" w:rsidRDefault="008337D9" w:rsidP="008337D9">
      <w:pPr>
        <w:pStyle w:val="Title"/>
        <w:numPr>
          <w:ilvl w:val="1"/>
          <w:numId w:val="2"/>
        </w:numPr>
        <w:jc w:val="left"/>
        <w:rPr>
          <w:rFonts w:asciiTheme="minorHAnsi" w:hAnsiTheme="minorHAnsi"/>
          <w:b w:val="0"/>
          <w:bCs w:val="0"/>
          <w:sz w:val="21"/>
          <w:szCs w:val="21"/>
          <w:u w:val="single"/>
        </w:rPr>
      </w:pPr>
      <w:r>
        <w:rPr>
          <w:rFonts w:asciiTheme="minorHAnsi" w:hAnsiTheme="minorHAnsi"/>
          <w:bCs w:val="0"/>
          <w:sz w:val="21"/>
          <w:szCs w:val="21"/>
          <w:u w:val="single"/>
        </w:rPr>
        <w:t xml:space="preserve">Advise, inform, interpret, and ensure compliance with </w:t>
      </w:r>
      <w:r w:rsidRPr="00040BFD">
        <w:rPr>
          <w:rFonts w:asciiTheme="minorHAnsi" w:hAnsiTheme="minorHAnsi"/>
          <w:b w:val="0"/>
          <w:bCs w:val="0"/>
          <w:sz w:val="21"/>
          <w:szCs w:val="21"/>
        </w:rPr>
        <w:t xml:space="preserve">any </w:t>
      </w:r>
      <w:r>
        <w:rPr>
          <w:rFonts w:asciiTheme="minorHAnsi" w:hAnsiTheme="minorHAnsi"/>
          <w:b w:val="0"/>
          <w:bCs w:val="0"/>
          <w:sz w:val="21"/>
          <w:szCs w:val="21"/>
        </w:rPr>
        <w:t>other university policy or proced</w:t>
      </w:r>
      <w:r w:rsidRPr="00040BFD">
        <w:rPr>
          <w:rFonts w:asciiTheme="minorHAnsi" w:hAnsiTheme="minorHAnsi"/>
          <w:b w:val="0"/>
          <w:bCs w:val="0"/>
          <w:sz w:val="21"/>
          <w:szCs w:val="21"/>
        </w:rPr>
        <w:t>ure requirement</w:t>
      </w:r>
      <w:r>
        <w:rPr>
          <w:rFonts w:asciiTheme="minorHAnsi" w:hAnsiTheme="minorHAnsi"/>
          <w:b w:val="0"/>
          <w:bCs w:val="0"/>
          <w:sz w:val="21"/>
          <w:szCs w:val="21"/>
        </w:rPr>
        <w:t>s</w:t>
      </w:r>
      <w:r w:rsidRPr="00040BFD">
        <w:rPr>
          <w:rFonts w:asciiTheme="minorHAnsi" w:hAnsiTheme="minorHAnsi"/>
          <w:b w:val="0"/>
          <w:bCs w:val="0"/>
          <w:sz w:val="21"/>
          <w:szCs w:val="21"/>
        </w:rPr>
        <w:t xml:space="preserve"> related to Faculty Led Study Abroad programs.</w:t>
      </w:r>
    </w:p>
    <w:p w14:paraId="5A26842D" w14:textId="77777777" w:rsidR="008337D9" w:rsidRPr="00781418" w:rsidRDefault="008337D9" w:rsidP="008337D9">
      <w:pPr>
        <w:pStyle w:val="Title"/>
        <w:numPr>
          <w:ilvl w:val="0"/>
          <w:numId w:val="2"/>
        </w:numPr>
        <w:jc w:val="left"/>
        <w:rPr>
          <w:rFonts w:asciiTheme="minorHAnsi" w:hAnsiTheme="minorHAnsi"/>
          <w:b w:val="0"/>
          <w:bCs w:val="0"/>
          <w:sz w:val="21"/>
          <w:szCs w:val="21"/>
          <w:u w:val="single"/>
        </w:rPr>
      </w:pPr>
      <w:r w:rsidRPr="00896EA2">
        <w:rPr>
          <w:rFonts w:asciiTheme="minorHAnsi" w:hAnsiTheme="minorHAnsi"/>
          <w:bCs w:val="0"/>
          <w:sz w:val="26"/>
          <w:szCs w:val="26"/>
          <w:u w:val="single"/>
        </w:rPr>
        <w:t>Academic Colleges and Departments</w:t>
      </w:r>
      <w:r>
        <w:rPr>
          <w:rFonts w:asciiTheme="minorHAnsi" w:hAnsiTheme="minorHAnsi"/>
          <w:b w:val="0"/>
          <w:bCs w:val="0"/>
          <w:sz w:val="22"/>
          <w:szCs w:val="22"/>
        </w:rPr>
        <w:t xml:space="preserve"> </w:t>
      </w:r>
      <w:r w:rsidRPr="00781418">
        <w:rPr>
          <w:rFonts w:asciiTheme="minorHAnsi" w:hAnsiTheme="minorHAnsi"/>
          <w:b w:val="0"/>
          <w:bCs w:val="0"/>
          <w:sz w:val="21"/>
          <w:szCs w:val="21"/>
        </w:rPr>
        <w:t>Academic colleges, departments and Budget Managers support the academic integrity and fiscal sustainability of FLSA programs in the following ways:</w:t>
      </w:r>
    </w:p>
    <w:p w14:paraId="12A9A42B"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College Deans</w:t>
      </w:r>
      <w:r>
        <w:rPr>
          <w:rFonts w:asciiTheme="minorHAnsi" w:hAnsiTheme="minorHAnsi"/>
          <w:bCs w:val="0"/>
          <w:sz w:val="21"/>
          <w:szCs w:val="21"/>
          <w:u w:val="single"/>
        </w:rPr>
        <w:t xml:space="preserve"> and department Chairs</w:t>
      </w:r>
      <w:r w:rsidRPr="00781418">
        <w:rPr>
          <w:rFonts w:asciiTheme="minorHAnsi" w:hAnsiTheme="minorHAnsi"/>
          <w:bCs w:val="0"/>
          <w:sz w:val="21"/>
          <w:szCs w:val="21"/>
          <w:u w:val="single"/>
        </w:rPr>
        <w:t xml:space="preserve"> must approve faculty FLSA Proposals</w:t>
      </w:r>
      <w:r w:rsidRPr="00781418">
        <w:rPr>
          <w:rFonts w:asciiTheme="minorHAnsi" w:hAnsiTheme="minorHAnsi"/>
          <w:b w:val="0"/>
          <w:bCs w:val="0"/>
          <w:sz w:val="21"/>
          <w:szCs w:val="21"/>
        </w:rPr>
        <w:t xml:space="preserve"> to develop FLSA programs based on academic integrity and college/department budget concerns.</w:t>
      </w:r>
    </w:p>
    <w:p w14:paraId="110BB5BA"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College Deans will maintain contingency reserve funds</w:t>
      </w:r>
      <w:r w:rsidRPr="00781418">
        <w:rPr>
          <w:rFonts w:asciiTheme="minorHAnsi" w:hAnsiTheme="minorHAnsi"/>
          <w:b w:val="0"/>
          <w:bCs w:val="0"/>
          <w:sz w:val="21"/>
          <w:szCs w:val="21"/>
        </w:rPr>
        <w:t xml:space="preserve"> to respond to emergencies that might arise during the conduct of a trip he or she has authorized.  </w:t>
      </w:r>
      <w:r w:rsidR="00FA3950">
        <w:rPr>
          <w:rFonts w:asciiTheme="minorHAnsi" w:hAnsiTheme="minorHAnsi"/>
          <w:b w:val="0"/>
          <w:bCs w:val="0"/>
          <w:sz w:val="21"/>
          <w:szCs w:val="21"/>
        </w:rPr>
        <w:t>All FLSA p</w:t>
      </w:r>
      <w:r w:rsidRPr="00781418">
        <w:rPr>
          <w:rFonts w:asciiTheme="minorHAnsi" w:hAnsiTheme="minorHAnsi"/>
          <w:b w:val="0"/>
          <w:bCs w:val="0"/>
          <w:sz w:val="21"/>
          <w:szCs w:val="21"/>
        </w:rPr>
        <w:t xml:space="preserve">rogram budgets will include approximately 5% of total program costs for contingencies. </w:t>
      </w:r>
    </w:p>
    <w:p w14:paraId="09476B94" w14:textId="467C1904" w:rsidR="008337D9" w:rsidRPr="00781418" w:rsidRDefault="008337D9" w:rsidP="00F01570">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lastRenderedPageBreak/>
        <w:t>College Budget Managers will establish the college budget</w:t>
      </w:r>
      <w:r w:rsidRPr="00781418">
        <w:rPr>
          <w:rFonts w:asciiTheme="minorHAnsi" w:hAnsiTheme="minorHAnsi"/>
          <w:b w:val="0"/>
          <w:bCs w:val="0"/>
          <w:sz w:val="21"/>
          <w:szCs w:val="21"/>
        </w:rPr>
        <w:t xml:space="preserve"> once the program has filled to take in to account the projected costs of FLSA programs according to the budgets develo</w:t>
      </w:r>
      <w:r>
        <w:rPr>
          <w:rFonts w:asciiTheme="minorHAnsi" w:hAnsiTheme="minorHAnsi"/>
          <w:b w:val="0"/>
          <w:bCs w:val="0"/>
          <w:sz w:val="21"/>
          <w:szCs w:val="21"/>
        </w:rPr>
        <w:t xml:space="preserve">ped and approved in the </w:t>
      </w:r>
      <w:r w:rsidRPr="00781418">
        <w:rPr>
          <w:rFonts w:asciiTheme="minorHAnsi" w:hAnsiTheme="minorHAnsi"/>
          <w:b w:val="0"/>
          <w:bCs w:val="0"/>
          <w:sz w:val="21"/>
          <w:szCs w:val="21"/>
        </w:rPr>
        <w:t>FLSA Proposal.</w:t>
      </w:r>
      <w:r>
        <w:rPr>
          <w:rFonts w:asciiTheme="minorHAnsi" w:hAnsiTheme="minorHAnsi"/>
          <w:sz w:val="21"/>
          <w:szCs w:val="21"/>
        </w:rPr>
        <w:t xml:space="preserve">  </w:t>
      </w:r>
      <w:r w:rsidRPr="00781418">
        <w:rPr>
          <w:rFonts w:asciiTheme="minorHAnsi" w:hAnsiTheme="minorHAnsi"/>
          <w:b w:val="0"/>
          <w:bCs w:val="0"/>
          <w:sz w:val="21"/>
          <w:szCs w:val="21"/>
        </w:rPr>
        <w:t xml:space="preserve">Once the budget has been established, </w:t>
      </w:r>
      <w:r w:rsidR="009E0B3D">
        <w:rPr>
          <w:rFonts w:asciiTheme="minorHAnsi" w:hAnsiTheme="minorHAnsi"/>
          <w:b w:val="0"/>
          <w:bCs w:val="0"/>
          <w:sz w:val="21"/>
          <w:szCs w:val="21"/>
        </w:rPr>
        <w:t>GEO</w:t>
      </w:r>
      <w:r w:rsidR="00FA3950">
        <w:rPr>
          <w:rFonts w:asciiTheme="minorHAnsi" w:hAnsiTheme="minorHAnsi"/>
          <w:b w:val="0"/>
          <w:bCs w:val="0"/>
          <w:sz w:val="21"/>
          <w:szCs w:val="21"/>
        </w:rPr>
        <w:t xml:space="preserve"> can begin </w:t>
      </w:r>
      <w:r w:rsidRPr="00781418">
        <w:rPr>
          <w:rFonts w:asciiTheme="minorHAnsi" w:hAnsiTheme="minorHAnsi"/>
          <w:b w:val="0"/>
          <w:bCs w:val="0"/>
          <w:sz w:val="21"/>
          <w:szCs w:val="21"/>
        </w:rPr>
        <w:t>procurement of airline tickets and program services</w:t>
      </w:r>
      <w:r w:rsidR="00FA3950">
        <w:rPr>
          <w:rFonts w:asciiTheme="minorHAnsi" w:hAnsiTheme="minorHAnsi"/>
          <w:b w:val="0"/>
          <w:bCs w:val="0"/>
          <w:sz w:val="21"/>
          <w:szCs w:val="21"/>
        </w:rPr>
        <w:t>.</w:t>
      </w:r>
      <w:r w:rsidRPr="00781418">
        <w:rPr>
          <w:rFonts w:asciiTheme="minorHAnsi" w:hAnsiTheme="minorHAnsi"/>
          <w:b w:val="0"/>
          <w:bCs w:val="0"/>
          <w:color w:val="ACB9CA" w:themeColor="text2" w:themeTint="66"/>
          <w:sz w:val="21"/>
          <w:szCs w:val="21"/>
        </w:rPr>
        <w:t xml:space="preserve"> </w:t>
      </w:r>
    </w:p>
    <w:p w14:paraId="13F6B96D"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Faculty teaching assignments and course offerings</w:t>
      </w:r>
      <w:r w:rsidRPr="00781418">
        <w:rPr>
          <w:rFonts w:asciiTheme="minorHAnsi" w:hAnsiTheme="minorHAnsi"/>
          <w:b w:val="0"/>
          <w:bCs w:val="0"/>
          <w:sz w:val="21"/>
          <w:szCs w:val="21"/>
        </w:rPr>
        <w:t xml:space="preserve"> for FLSA programs will be determined by the colleges and departments.</w:t>
      </w:r>
      <w:r>
        <w:rPr>
          <w:rFonts w:asciiTheme="minorHAnsi" w:hAnsiTheme="minorHAnsi"/>
          <w:b w:val="0"/>
          <w:bCs w:val="0"/>
          <w:sz w:val="21"/>
          <w:szCs w:val="21"/>
        </w:rPr>
        <w:t xml:space="preserve">  No faculty member may receive more than one course assignment and only one faculty member may receive full compensation for a single course.  In the event a single course has more than one faculty member assigned, the compensation may be divided based upon extent of participation.</w:t>
      </w:r>
    </w:p>
    <w:p w14:paraId="7B3447F6" w14:textId="71B03B16" w:rsidR="008337D9" w:rsidRPr="00781418" w:rsidRDefault="008337D9" w:rsidP="00F01570">
      <w:pPr>
        <w:pStyle w:val="Title"/>
        <w:numPr>
          <w:ilvl w:val="1"/>
          <w:numId w:val="2"/>
        </w:numPr>
        <w:jc w:val="left"/>
        <w:rPr>
          <w:rFonts w:asciiTheme="minorHAnsi" w:hAnsiTheme="minorHAnsi"/>
          <w:b w:val="0"/>
          <w:bCs w:val="0"/>
          <w:sz w:val="21"/>
          <w:szCs w:val="21"/>
          <w:u w:val="single"/>
        </w:rPr>
      </w:pPr>
      <w:r w:rsidRPr="00781418">
        <w:rPr>
          <w:rFonts w:asciiTheme="minorHAnsi" w:hAnsiTheme="minorHAnsi"/>
          <w:sz w:val="21"/>
          <w:szCs w:val="21"/>
          <w:u w:val="single"/>
        </w:rPr>
        <w:t xml:space="preserve">Work with </w:t>
      </w:r>
      <w:r w:rsidR="009E0B3D">
        <w:rPr>
          <w:rFonts w:asciiTheme="minorHAnsi" w:hAnsiTheme="minorHAnsi"/>
          <w:sz w:val="21"/>
          <w:szCs w:val="21"/>
          <w:u w:val="single"/>
        </w:rPr>
        <w:t>the Global Engagement Office</w:t>
      </w:r>
      <w:r w:rsidR="00FA3950">
        <w:rPr>
          <w:rFonts w:asciiTheme="minorHAnsi" w:hAnsiTheme="minorHAnsi"/>
          <w:sz w:val="21"/>
          <w:szCs w:val="21"/>
          <w:u w:val="single"/>
        </w:rPr>
        <w:t xml:space="preserve"> and </w:t>
      </w:r>
      <w:r w:rsidRPr="00781418">
        <w:rPr>
          <w:rFonts w:asciiTheme="minorHAnsi" w:hAnsiTheme="minorHAnsi"/>
          <w:sz w:val="21"/>
          <w:szCs w:val="21"/>
          <w:u w:val="single"/>
        </w:rPr>
        <w:t>the Registrar’s office to establish the course in the semester’s schedule</w:t>
      </w:r>
      <w:r w:rsidRPr="00781418">
        <w:rPr>
          <w:rFonts w:asciiTheme="minorHAnsi" w:hAnsiTheme="minorHAnsi"/>
          <w:b w:val="0"/>
          <w:sz w:val="21"/>
          <w:szCs w:val="21"/>
        </w:rPr>
        <w:t xml:space="preserve">, if not already established.  </w:t>
      </w:r>
      <w:r>
        <w:rPr>
          <w:rFonts w:asciiTheme="minorHAnsi" w:hAnsiTheme="minorHAnsi"/>
          <w:b w:val="0"/>
          <w:sz w:val="21"/>
          <w:szCs w:val="21"/>
        </w:rPr>
        <w:t xml:space="preserve">All courses should be ghosted to avoid having students sign up for the course(s) who have not applied </w:t>
      </w:r>
      <w:r w:rsidR="00B66798">
        <w:rPr>
          <w:rFonts w:asciiTheme="minorHAnsi" w:hAnsiTheme="minorHAnsi"/>
          <w:b w:val="0"/>
          <w:sz w:val="21"/>
          <w:szCs w:val="21"/>
        </w:rPr>
        <w:t xml:space="preserve">and been accepted </w:t>
      </w:r>
      <w:r>
        <w:rPr>
          <w:rFonts w:asciiTheme="minorHAnsi" w:hAnsiTheme="minorHAnsi"/>
          <w:b w:val="0"/>
          <w:sz w:val="21"/>
          <w:szCs w:val="21"/>
        </w:rPr>
        <w:t>through the</w:t>
      </w:r>
      <w:r w:rsidR="00AE0443">
        <w:rPr>
          <w:rFonts w:asciiTheme="minorHAnsi" w:hAnsiTheme="minorHAnsi"/>
          <w:b w:val="0"/>
          <w:sz w:val="21"/>
          <w:szCs w:val="21"/>
        </w:rPr>
        <w:t xml:space="preserve"> </w:t>
      </w:r>
      <w:r w:rsidR="009E0B3D">
        <w:rPr>
          <w:rFonts w:asciiTheme="minorHAnsi" w:hAnsiTheme="minorHAnsi"/>
          <w:b w:val="0"/>
          <w:sz w:val="21"/>
          <w:szCs w:val="21"/>
        </w:rPr>
        <w:t>GEO</w:t>
      </w:r>
      <w:r w:rsidR="004E173C">
        <w:rPr>
          <w:rFonts w:asciiTheme="minorHAnsi" w:hAnsiTheme="minorHAnsi"/>
          <w:b w:val="0"/>
          <w:sz w:val="21"/>
          <w:szCs w:val="21"/>
        </w:rPr>
        <w:t xml:space="preserve"> application</w:t>
      </w:r>
      <w:r>
        <w:rPr>
          <w:rFonts w:asciiTheme="minorHAnsi" w:hAnsiTheme="minorHAnsi"/>
          <w:b w:val="0"/>
          <w:sz w:val="21"/>
          <w:szCs w:val="21"/>
        </w:rPr>
        <w:t xml:space="preserve"> system. Students will be registered for their courses by the</w:t>
      </w:r>
      <w:r w:rsidR="009E0B3D">
        <w:rPr>
          <w:rFonts w:asciiTheme="minorHAnsi" w:hAnsiTheme="minorHAnsi"/>
          <w:b w:val="0"/>
          <w:sz w:val="21"/>
          <w:szCs w:val="21"/>
        </w:rPr>
        <w:t xml:space="preserve"> Global Engagement Office</w:t>
      </w:r>
      <w:r>
        <w:rPr>
          <w:rFonts w:asciiTheme="minorHAnsi" w:hAnsiTheme="minorHAnsi"/>
          <w:b w:val="0"/>
          <w:sz w:val="21"/>
          <w:szCs w:val="21"/>
        </w:rPr>
        <w:t>.</w:t>
      </w:r>
      <w:r w:rsidR="00B66798" w:rsidRPr="00B66798">
        <w:rPr>
          <w:rFonts w:asciiTheme="minorHAnsi" w:hAnsiTheme="minorHAnsi"/>
          <w:b w:val="0"/>
          <w:sz w:val="21"/>
          <w:szCs w:val="21"/>
        </w:rPr>
        <w:t xml:space="preserve"> </w:t>
      </w:r>
    </w:p>
    <w:p w14:paraId="1FB99F81" w14:textId="1BEAC177" w:rsidR="008337D9" w:rsidRPr="00781418" w:rsidRDefault="008337D9" w:rsidP="00F01570">
      <w:pPr>
        <w:pStyle w:val="Title"/>
        <w:numPr>
          <w:ilvl w:val="0"/>
          <w:numId w:val="2"/>
        </w:numPr>
        <w:jc w:val="left"/>
        <w:rPr>
          <w:rFonts w:asciiTheme="minorHAnsi" w:hAnsiTheme="minorHAnsi"/>
          <w:b w:val="0"/>
          <w:bCs w:val="0"/>
          <w:sz w:val="21"/>
          <w:szCs w:val="21"/>
          <w:u w:val="single"/>
        </w:rPr>
      </w:pPr>
      <w:r w:rsidRPr="00896EA2">
        <w:rPr>
          <w:rFonts w:asciiTheme="minorHAnsi" w:hAnsiTheme="minorHAnsi"/>
          <w:bCs w:val="0"/>
          <w:sz w:val="26"/>
          <w:szCs w:val="26"/>
          <w:u w:val="single"/>
        </w:rPr>
        <w:t>Faculty Leaders</w:t>
      </w:r>
      <w:r>
        <w:rPr>
          <w:rFonts w:asciiTheme="minorHAnsi" w:hAnsiTheme="minorHAnsi"/>
          <w:b w:val="0"/>
          <w:bCs w:val="0"/>
          <w:sz w:val="22"/>
          <w:szCs w:val="22"/>
        </w:rPr>
        <w:t xml:space="preserve"> </w:t>
      </w:r>
      <w:r w:rsidRPr="00781418">
        <w:rPr>
          <w:rFonts w:asciiTheme="minorHAnsi" w:hAnsiTheme="minorHAnsi"/>
          <w:b w:val="0"/>
          <w:bCs w:val="0"/>
          <w:sz w:val="21"/>
          <w:szCs w:val="21"/>
        </w:rPr>
        <w:t>Faculty Leaders will develop FLSA programs following the guidelines described in this document</w:t>
      </w:r>
      <w:r>
        <w:rPr>
          <w:rFonts w:asciiTheme="minorHAnsi" w:hAnsiTheme="minorHAnsi"/>
          <w:b w:val="0"/>
          <w:bCs w:val="0"/>
          <w:sz w:val="21"/>
          <w:szCs w:val="21"/>
        </w:rPr>
        <w:t>. Faculty leaders should work collaboratively with the</w:t>
      </w:r>
      <w:r w:rsidR="009E0B3D">
        <w:rPr>
          <w:rFonts w:asciiTheme="minorHAnsi" w:hAnsiTheme="minorHAnsi"/>
          <w:b w:val="0"/>
          <w:bCs w:val="0"/>
          <w:sz w:val="21"/>
          <w:szCs w:val="21"/>
        </w:rPr>
        <w:t xml:space="preserve"> GEO</w:t>
      </w:r>
      <w:r>
        <w:rPr>
          <w:rFonts w:asciiTheme="minorHAnsi" w:hAnsiTheme="minorHAnsi"/>
          <w:b w:val="0"/>
          <w:bCs w:val="0"/>
          <w:sz w:val="21"/>
          <w:szCs w:val="21"/>
        </w:rPr>
        <w:t xml:space="preserve"> staff and </w:t>
      </w:r>
      <w:r w:rsidR="00B66798">
        <w:rPr>
          <w:rFonts w:asciiTheme="minorHAnsi" w:hAnsiTheme="minorHAnsi"/>
          <w:b w:val="0"/>
          <w:bCs w:val="0"/>
          <w:sz w:val="21"/>
          <w:szCs w:val="21"/>
        </w:rPr>
        <w:t>communicate with</w:t>
      </w:r>
      <w:r>
        <w:rPr>
          <w:rFonts w:asciiTheme="minorHAnsi" w:hAnsiTheme="minorHAnsi"/>
          <w:b w:val="0"/>
          <w:bCs w:val="0"/>
          <w:sz w:val="21"/>
          <w:szCs w:val="21"/>
        </w:rPr>
        <w:t xml:space="preserve"> them in a timely manner through all FLSA phases.</w:t>
      </w:r>
      <w:r w:rsidRPr="00781418">
        <w:rPr>
          <w:rFonts w:asciiTheme="minorHAnsi" w:hAnsiTheme="minorHAnsi"/>
          <w:b w:val="0"/>
          <w:bCs w:val="0"/>
          <w:sz w:val="21"/>
          <w:szCs w:val="21"/>
        </w:rPr>
        <w:t xml:space="preserve"> Specifically, faculty leaders will:</w:t>
      </w:r>
    </w:p>
    <w:p w14:paraId="4FB9647A"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Complete an FGCU Faculty-led Study Abroad Program Proposal Form</w:t>
      </w:r>
      <w:r w:rsidRPr="00781418">
        <w:rPr>
          <w:rFonts w:asciiTheme="minorHAnsi" w:hAnsiTheme="minorHAnsi"/>
          <w:b w:val="0"/>
          <w:bCs w:val="0"/>
          <w:sz w:val="21"/>
          <w:szCs w:val="21"/>
        </w:rPr>
        <w:t xml:space="preserve"> by the deadline posted in the</w:t>
      </w:r>
      <w:r w:rsidRPr="00781418">
        <w:rPr>
          <w:rFonts w:asciiTheme="minorHAnsi" w:hAnsiTheme="minorHAnsi"/>
          <w:sz w:val="21"/>
          <w:szCs w:val="21"/>
        </w:rPr>
        <w:t xml:space="preserve"> </w:t>
      </w:r>
      <w:r w:rsidRPr="00781418">
        <w:rPr>
          <w:rFonts w:asciiTheme="minorHAnsi" w:hAnsiTheme="minorHAnsi"/>
          <w:i/>
          <w:sz w:val="21"/>
          <w:szCs w:val="21"/>
        </w:rPr>
        <w:t>Calendar of Deadlines</w:t>
      </w:r>
      <w:r w:rsidRPr="00781418">
        <w:rPr>
          <w:rFonts w:asciiTheme="minorHAnsi" w:hAnsiTheme="minorHAnsi"/>
          <w:sz w:val="21"/>
          <w:szCs w:val="21"/>
        </w:rPr>
        <w:t xml:space="preserve"> </w:t>
      </w:r>
      <w:r w:rsidRPr="00781418">
        <w:rPr>
          <w:rFonts w:asciiTheme="minorHAnsi" w:hAnsiTheme="minorHAnsi"/>
          <w:b w:val="0"/>
          <w:sz w:val="21"/>
          <w:szCs w:val="21"/>
        </w:rPr>
        <w:t>at the end of this document.</w:t>
      </w:r>
      <w:r w:rsidRPr="00781418">
        <w:rPr>
          <w:rFonts w:asciiTheme="minorHAnsi" w:hAnsiTheme="minorHAnsi"/>
          <w:b w:val="0"/>
          <w:bCs w:val="0"/>
          <w:sz w:val="21"/>
          <w:szCs w:val="21"/>
        </w:rPr>
        <w:t xml:space="preserve">  Faculty should refer to the</w:t>
      </w:r>
      <w:r w:rsidRPr="00781418">
        <w:rPr>
          <w:rFonts w:asciiTheme="minorHAnsi" w:hAnsiTheme="minorHAnsi"/>
          <w:b w:val="0"/>
          <w:bCs w:val="0"/>
          <w:i/>
          <w:sz w:val="21"/>
          <w:szCs w:val="21"/>
        </w:rPr>
        <w:t xml:space="preserve"> Program Proposal Checklist </w:t>
      </w:r>
      <w:r w:rsidRPr="00781418">
        <w:rPr>
          <w:rFonts w:asciiTheme="minorHAnsi" w:hAnsiTheme="minorHAnsi"/>
          <w:b w:val="0"/>
          <w:bCs w:val="0"/>
          <w:sz w:val="21"/>
          <w:szCs w:val="21"/>
        </w:rPr>
        <w:t xml:space="preserve">included in this document </w:t>
      </w:r>
      <w:r w:rsidR="00B66798">
        <w:rPr>
          <w:rFonts w:asciiTheme="minorHAnsi" w:hAnsiTheme="minorHAnsi"/>
          <w:b w:val="0"/>
          <w:bCs w:val="0"/>
          <w:sz w:val="21"/>
          <w:szCs w:val="21"/>
        </w:rPr>
        <w:t>to complete the</w:t>
      </w:r>
      <w:r w:rsidRPr="00781418">
        <w:rPr>
          <w:rFonts w:asciiTheme="minorHAnsi" w:hAnsiTheme="minorHAnsi"/>
          <w:b w:val="0"/>
          <w:bCs w:val="0"/>
          <w:sz w:val="21"/>
          <w:szCs w:val="21"/>
        </w:rPr>
        <w:t xml:space="preserve"> proposal.  This will require coordination with host institutions and research on transportation, housing, meals, program activities</w:t>
      </w:r>
      <w:r w:rsidR="00B66798">
        <w:rPr>
          <w:rFonts w:asciiTheme="minorHAnsi" w:hAnsiTheme="minorHAnsi"/>
          <w:b w:val="0"/>
          <w:bCs w:val="0"/>
          <w:sz w:val="21"/>
          <w:szCs w:val="21"/>
        </w:rPr>
        <w:t>, costs and projected budget</w:t>
      </w:r>
      <w:r w:rsidRPr="00781418">
        <w:rPr>
          <w:rFonts w:asciiTheme="minorHAnsi" w:hAnsiTheme="minorHAnsi"/>
          <w:b w:val="0"/>
          <w:bCs w:val="0"/>
          <w:sz w:val="21"/>
          <w:szCs w:val="21"/>
        </w:rPr>
        <w:t xml:space="preserve">. </w:t>
      </w:r>
    </w:p>
    <w:p w14:paraId="165081B3"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Discuss the proposal with the sponsoring colleg</w:t>
      </w:r>
      <w:r>
        <w:rPr>
          <w:rFonts w:asciiTheme="minorHAnsi" w:hAnsiTheme="minorHAnsi"/>
          <w:bCs w:val="0"/>
          <w:sz w:val="21"/>
          <w:szCs w:val="21"/>
          <w:u w:val="single"/>
        </w:rPr>
        <w:t>e C</w:t>
      </w:r>
      <w:r w:rsidRPr="00781418">
        <w:rPr>
          <w:rFonts w:asciiTheme="minorHAnsi" w:hAnsiTheme="minorHAnsi"/>
          <w:bCs w:val="0"/>
          <w:sz w:val="21"/>
          <w:szCs w:val="21"/>
          <w:u w:val="single"/>
        </w:rPr>
        <w:t>hair</w:t>
      </w:r>
      <w:r>
        <w:rPr>
          <w:rFonts w:asciiTheme="minorHAnsi" w:hAnsiTheme="minorHAnsi"/>
          <w:bCs w:val="0"/>
          <w:sz w:val="21"/>
          <w:szCs w:val="21"/>
          <w:u w:val="single"/>
        </w:rPr>
        <w:t>, Program Leader (if applicable), and D</w:t>
      </w:r>
      <w:r w:rsidRPr="00781418">
        <w:rPr>
          <w:rFonts w:asciiTheme="minorHAnsi" w:hAnsiTheme="minorHAnsi"/>
          <w:bCs w:val="0"/>
          <w:sz w:val="21"/>
          <w:szCs w:val="21"/>
          <w:u w:val="single"/>
        </w:rPr>
        <w:t>ean</w:t>
      </w:r>
      <w:r w:rsidRPr="00781418">
        <w:rPr>
          <w:rFonts w:asciiTheme="minorHAnsi" w:hAnsiTheme="minorHAnsi"/>
          <w:b w:val="0"/>
          <w:bCs w:val="0"/>
          <w:sz w:val="21"/>
          <w:szCs w:val="21"/>
        </w:rPr>
        <w:t xml:space="preserve">, and other university departments affiliated with the program (i.e. Service Learning, Colloquium, </w:t>
      </w:r>
      <w:r w:rsidR="00B66798">
        <w:rPr>
          <w:rFonts w:asciiTheme="minorHAnsi" w:hAnsiTheme="minorHAnsi"/>
          <w:b w:val="0"/>
          <w:bCs w:val="0"/>
          <w:sz w:val="21"/>
          <w:szCs w:val="21"/>
        </w:rPr>
        <w:t xml:space="preserve">Honors, </w:t>
      </w:r>
      <w:r w:rsidRPr="00781418">
        <w:rPr>
          <w:rFonts w:asciiTheme="minorHAnsi" w:hAnsiTheme="minorHAnsi"/>
          <w:b w:val="0"/>
          <w:bCs w:val="0"/>
          <w:sz w:val="21"/>
          <w:szCs w:val="21"/>
        </w:rPr>
        <w:t xml:space="preserve">etc.) and obtain appropriate signatures and approvals.  </w:t>
      </w:r>
    </w:p>
    <w:p w14:paraId="298C80A7" w14:textId="654E4C3F" w:rsidR="008337D9" w:rsidRPr="00781418" w:rsidRDefault="008337D9" w:rsidP="00F01570">
      <w:pPr>
        <w:pStyle w:val="Title"/>
        <w:numPr>
          <w:ilvl w:val="1"/>
          <w:numId w:val="2"/>
        </w:numPr>
        <w:jc w:val="left"/>
        <w:rPr>
          <w:rFonts w:asciiTheme="minorHAnsi" w:hAnsiTheme="minorHAnsi"/>
          <w:b w:val="0"/>
          <w:bCs w:val="0"/>
          <w:sz w:val="21"/>
          <w:szCs w:val="21"/>
          <w:u w:val="single"/>
        </w:rPr>
      </w:pPr>
      <w:r w:rsidRPr="00781418">
        <w:rPr>
          <w:rFonts w:asciiTheme="minorHAnsi" w:hAnsiTheme="minorHAnsi"/>
          <w:bCs w:val="0"/>
          <w:sz w:val="21"/>
          <w:szCs w:val="21"/>
          <w:u w:val="single"/>
        </w:rPr>
        <w:t xml:space="preserve">Promote the program </w:t>
      </w:r>
      <w:r w:rsidR="00B66798">
        <w:rPr>
          <w:rFonts w:asciiTheme="minorHAnsi" w:hAnsiTheme="minorHAnsi"/>
          <w:bCs w:val="0"/>
          <w:sz w:val="21"/>
          <w:szCs w:val="21"/>
          <w:u w:val="single"/>
        </w:rPr>
        <w:t>to</w:t>
      </w:r>
      <w:r w:rsidR="00B66798" w:rsidRPr="00781418">
        <w:rPr>
          <w:rFonts w:asciiTheme="minorHAnsi" w:hAnsiTheme="minorHAnsi"/>
          <w:bCs w:val="0"/>
          <w:sz w:val="21"/>
          <w:szCs w:val="21"/>
          <w:u w:val="single"/>
        </w:rPr>
        <w:t xml:space="preserve"> </w:t>
      </w:r>
      <w:r w:rsidRPr="00781418">
        <w:rPr>
          <w:rFonts w:asciiTheme="minorHAnsi" w:hAnsiTheme="minorHAnsi"/>
          <w:bCs w:val="0"/>
          <w:sz w:val="21"/>
          <w:szCs w:val="21"/>
          <w:u w:val="single"/>
        </w:rPr>
        <w:t>FGCU students</w:t>
      </w:r>
      <w:r w:rsidRPr="00781418">
        <w:rPr>
          <w:rFonts w:asciiTheme="minorHAnsi" w:hAnsiTheme="minorHAnsi"/>
          <w:b w:val="0"/>
          <w:bCs w:val="0"/>
          <w:sz w:val="21"/>
          <w:szCs w:val="21"/>
        </w:rPr>
        <w:t xml:space="preserve">.  </w:t>
      </w:r>
      <w:r w:rsidR="009E0B3D">
        <w:rPr>
          <w:rFonts w:asciiTheme="minorHAnsi" w:hAnsiTheme="minorHAnsi"/>
          <w:b w:val="0"/>
          <w:bCs w:val="0"/>
          <w:sz w:val="21"/>
          <w:szCs w:val="21"/>
        </w:rPr>
        <w:t xml:space="preserve">GEO </w:t>
      </w:r>
      <w:r w:rsidRPr="00781418">
        <w:rPr>
          <w:rFonts w:asciiTheme="minorHAnsi" w:hAnsiTheme="minorHAnsi"/>
          <w:b w:val="0"/>
          <w:bCs w:val="0"/>
          <w:sz w:val="21"/>
          <w:szCs w:val="21"/>
        </w:rPr>
        <w:t>will assist in promotion of FLSA programs and will provide resources to faculty in promoting their programs as described</w:t>
      </w:r>
      <w:r>
        <w:rPr>
          <w:rFonts w:asciiTheme="minorHAnsi" w:hAnsiTheme="minorHAnsi"/>
          <w:b w:val="0"/>
          <w:bCs w:val="0"/>
          <w:sz w:val="21"/>
          <w:szCs w:val="21"/>
        </w:rPr>
        <w:t xml:space="preserve"> in </w:t>
      </w:r>
      <w:r w:rsidR="00B66798">
        <w:rPr>
          <w:rFonts w:asciiTheme="minorHAnsi" w:hAnsiTheme="minorHAnsi"/>
          <w:b w:val="0"/>
          <w:bCs w:val="0"/>
          <w:sz w:val="21"/>
          <w:szCs w:val="21"/>
        </w:rPr>
        <w:t xml:space="preserve">item # </w:t>
      </w:r>
      <w:r>
        <w:rPr>
          <w:rFonts w:asciiTheme="minorHAnsi" w:hAnsiTheme="minorHAnsi"/>
          <w:b w:val="0"/>
          <w:bCs w:val="0"/>
          <w:sz w:val="21"/>
          <w:szCs w:val="21"/>
        </w:rPr>
        <w:t xml:space="preserve">2 of the </w:t>
      </w:r>
      <w:r w:rsidR="009E0B3D">
        <w:rPr>
          <w:rFonts w:asciiTheme="minorHAnsi" w:hAnsiTheme="minorHAnsi"/>
          <w:b w:val="0"/>
          <w:bCs w:val="0"/>
          <w:sz w:val="21"/>
          <w:szCs w:val="21"/>
        </w:rPr>
        <w:t>GEO</w:t>
      </w:r>
      <w:r>
        <w:rPr>
          <w:rFonts w:asciiTheme="minorHAnsi" w:hAnsiTheme="minorHAnsi"/>
          <w:b w:val="0"/>
          <w:bCs w:val="0"/>
          <w:sz w:val="21"/>
          <w:szCs w:val="21"/>
        </w:rPr>
        <w:t xml:space="preserve"> responsibilities listed</w:t>
      </w:r>
      <w:r w:rsidRPr="00781418">
        <w:rPr>
          <w:rFonts w:asciiTheme="minorHAnsi" w:hAnsiTheme="minorHAnsi"/>
          <w:b w:val="0"/>
          <w:bCs w:val="0"/>
          <w:sz w:val="21"/>
          <w:szCs w:val="21"/>
        </w:rPr>
        <w:t xml:space="preserve"> above.</w:t>
      </w:r>
      <w:r>
        <w:rPr>
          <w:rFonts w:asciiTheme="minorHAnsi" w:hAnsiTheme="minorHAnsi"/>
          <w:b w:val="0"/>
          <w:bCs w:val="0"/>
          <w:sz w:val="21"/>
          <w:szCs w:val="21"/>
        </w:rPr>
        <w:t xml:space="preserve"> </w:t>
      </w:r>
    </w:p>
    <w:p w14:paraId="0E304B3B" w14:textId="77777777" w:rsidR="008337D9" w:rsidRPr="00585B5E" w:rsidRDefault="008337D9" w:rsidP="00F01570">
      <w:pPr>
        <w:pStyle w:val="Title"/>
        <w:numPr>
          <w:ilvl w:val="1"/>
          <w:numId w:val="2"/>
        </w:numPr>
        <w:jc w:val="left"/>
        <w:rPr>
          <w:rFonts w:asciiTheme="minorHAnsi" w:hAnsiTheme="minorHAnsi"/>
          <w:b w:val="0"/>
          <w:bCs w:val="0"/>
          <w:sz w:val="21"/>
          <w:szCs w:val="21"/>
          <w:u w:val="single"/>
        </w:rPr>
      </w:pPr>
      <w:r w:rsidRPr="00781418">
        <w:rPr>
          <w:rFonts w:asciiTheme="minorHAnsi" w:hAnsiTheme="minorHAnsi"/>
          <w:sz w:val="21"/>
          <w:szCs w:val="21"/>
          <w:u w:val="single"/>
        </w:rPr>
        <w:t xml:space="preserve">Schedule a group pre-departure health, safety, and culture orientation </w:t>
      </w:r>
      <w:r w:rsidR="00D37474">
        <w:rPr>
          <w:rFonts w:asciiTheme="minorHAnsi" w:hAnsiTheme="minorHAnsi"/>
          <w:sz w:val="21"/>
          <w:szCs w:val="21"/>
          <w:u w:val="single"/>
        </w:rPr>
        <w:t>conducted by</w:t>
      </w:r>
      <w:r w:rsidRPr="00781418">
        <w:rPr>
          <w:rFonts w:asciiTheme="minorHAnsi" w:hAnsiTheme="minorHAnsi"/>
          <w:sz w:val="21"/>
          <w:szCs w:val="21"/>
          <w:u w:val="single"/>
        </w:rPr>
        <w:t xml:space="preserve"> </w:t>
      </w:r>
      <w:r w:rsidR="00F01570" w:rsidRPr="00F01570">
        <w:rPr>
          <w:rFonts w:asciiTheme="minorHAnsi" w:hAnsiTheme="minorHAnsi"/>
          <w:sz w:val="21"/>
          <w:szCs w:val="21"/>
          <w:u w:val="single"/>
        </w:rPr>
        <w:t>OGIIS</w:t>
      </w:r>
      <w:r w:rsidR="00F01570">
        <w:rPr>
          <w:rFonts w:asciiTheme="minorHAnsi" w:hAnsiTheme="minorHAnsi"/>
          <w:sz w:val="21"/>
          <w:szCs w:val="21"/>
          <w:u w:val="single"/>
        </w:rPr>
        <w:t>.</w:t>
      </w:r>
      <w:r w:rsidR="00F01570" w:rsidRPr="00F01570" w:rsidDel="00F01570">
        <w:rPr>
          <w:rFonts w:asciiTheme="minorHAnsi" w:hAnsiTheme="minorHAnsi"/>
          <w:sz w:val="21"/>
          <w:szCs w:val="21"/>
          <w:u w:val="single"/>
        </w:rPr>
        <w:t xml:space="preserve"> </w:t>
      </w:r>
      <w:r>
        <w:rPr>
          <w:rFonts w:asciiTheme="minorHAnsi" w:hAnsiTheme="minorHAnsi"/>
          <w:b w:val="0"/>
          <w:sz w:val="21"/>
          <w:szCs w:val="21"/>
        </w:rPr>
        <w:t xml:space="preserve"> </w:t>
      </w:r>
      <w:r w:rsidRPr="00781418">
        <w:rPr>
          <w:rFonts w:asciiTheme="minorHAnsi" w:hAnsiTheme="minorHAnsi"/>
          <w:b w:val="0"/>
          <w:sz w:val="21"/>
          <w:szCs w:val="21"/>
        </w:rPr>
        <w:t>Faculty Leaders may want to schedule additional pre-departure meetings with participants to discuss program specific itinerary, accommodations, travel arrangements, conditions (FAQs), site arrangements for faculty and participants, grading policies, assignments, and other pertinent details.</w:t>
      </w:r>
    </w:p>
    <w:p w14:paraId="6DC2D1A0" w14:textId="77777777" w:rsidR="008337D9" w:rsidRPr="00781418" w:rsidRDefault="008337D9" w:rsidP="008337D9">
      <w:pPr>
        <w:pStyle w:val="Title"/>
        <w:numPr>
          <w:ilvl w:val="1"/>
          <w:numId w:val="2"/>
        </w:numPr>
        <w:jc w:val="left"/>
        <w:rPr>
          <w:rFonts w:asciiTheme="minorHAnsi" w:hAnsiTheme="minorHAnsi"/>
          <w:b w:val="0"/>
          <w:bCs w:val="0"/>
          <w:sz w:val="21"/>
          <w:szCs w:val="21"/>
          <w:u w:val="single"/>
        </w:rPr>
      </w:pPr>
      <w:r>
        <w:rPr>
          <w:rFonts w:asciiTheme="minorHAnsi" w:hAnsiTheme="minorHAnsi"/>
          <w:sz w:val="21"/>
          <w:szCs w:val="21"/>
          <w:u w:val="single"/>
        </w:rPr>
        <w:t>Attend a Faculty Leader Crisis Management Training</w:t>
      </w:r>
      <w:r>
        <w:rPr>
          <w:rFonts w:asciiTheme="minorHAnsi" w:hAnsiTheme="minorHAnsi"/>
          <w:b w:val="0"/>
          <w:sz w:val="21"/>
          <w:szCs w:val="21"/>
        </w:rPr>
        <w:t xml:space="preserve"> to understand</w:t>
      </w:r>
      <w:r w:rsidR="00D37474">
        <w:rPr>
          <w:rFonts w:asciiTheme="minorHAnsi" w:hAnsiTheme="minorHAnsi"/>
          <w:b w:val="0"/>
          <w:sz w:val="21"/>
          <w:szCs w:val="21"/>
        </w:rPr>
        <w:t xml:space="preserve"> university protocols,</w:t>
      </w:r>
      <w:r>
        <w:rPr>
          <w:rFonts w:asciiTheme="minorHAnsi" w:hAnsiTheme="minorHAnsi"/>
          <w:b w:val="0"/>
          <w:sz w:val="21"/>
          <w:szCs w:val="21"/>
        </w:rPr>
        <w:t xml:space="preserve"> faculty responsibilities</w:t>
      </w:r>
      <w:r w:rsidR="00D37474">
        <w:rPr>
          <w:rFonts w:asciiTheme="minorHAnsi" w:hAnsiTheme="minorHAnsi"/>
          <w:b w:val="0"/>
          <w:sz w:val="21"/>
          <w:szCs w:val="21"/>
        </w:rPr>
        <w:t>,</w:t>
      </w:r>
      <w:r w:rsidR="00BC7612">
        <w:rPr>
          <w:rFonts w:asciiTheme="minorHAnsi" w:hAnsiTheme="minorHAnsi"/>
          <w:b w:val="0"/>
          <w:sz w:val="21"/>
          <w:szCs w:val="21"/>
        </w:rPr>
        <w:t xml:space="preserve"> and</w:t>
      </w:r>
      <w:r w:rsidR="00A64B4D">
        <w:rPr>
          <w:rFonts w:asciiTheme="minorHAnsi" w:hAnsiTheme="minorHAnsi"/>
          <w:b w:val="0"/>
          <w:sz w:val="21"/>
          <w:szCs w:val="21"/>
        </w:rPr>
        <w:t xml:space="preserve"> </w:t>
      </w:r>
      <w:r>
        <w:rPr>
          <w:rFonts w:asciiTheme="minorHAnsi" w:hAnsiTheme="minorHAnsi"/>
          <w:b w:val="0"/>
          <w:sz w:val="21"/>
          <w:szCs w:val="21"/>
        </w:rPr>
        <w:t>resources during an emergency abroad.</w:t>
      </w:r>
    </w:p>
    <w:p w14:paraId="65F0D3FE" w14:textId="77777777" w:rsidR="008337D9" w:rsidRPr="00781418" w:rsidRDefault="008337D9" w:rsidP="008337D9">
      <w:pPr>
        <w:pStyle w:val="Title"/>
        <w:numPr>
          <w:ilvl w:val="1"/>
          <w:numId w:val="2"/>
        </w:numPr>
        <w:jc w:val="left"/>
        <w:rPr>
          <w:rFonts w:asciiTheme="minorHAnsi" w:hAnsiTheme="minorHAnsi"/>
          <w:b w:val="0"/>
          <w:bCs w:val="0"/>
          <w:sz w:val="21"/>
          <w:szCs w:val="21"/>
        </w:rPr>
      </w:pPr>
      <w:r w:rsidRPr="00781418">
        <w:rPr>
          <w:rFonts w:asciiTheme="minorHAnsi" w:hAnsiTheme="minorHAnsi"/>
          <w:bCs w:val="0"/>
          <w:sz w:val="21"/>
          <w:szCs w:val="21"/>
          <w:u w:val="single"/>
        </w:rPr>
        <w:t>Be up to date on US State Department, Center for Disease Control, and host country embassy instructions</w:t>
      </w:r>
      <w:r w:rsidRPr="00781418">
        <w:rPr>
          <w:rFonts w:asciiTheme="minorHAnsi" w:hAnsiTheme="minorHAnsi"/>
          <w:b w:val="0"/>
          <w:bCs w:val="0"/>
          <w:sz w:val="21"/>
          <w:szCs w:val="21"/>
        </w:rPr>
        <w:t xml:space="preserve"> and recommendations related to travel.  The faculty leader should learn about and include in their proposal and program budget any requirements or costs associated with complying with government regulations regarding travel, study and research in the host country.</w:t>
      </w:r>
      <w:r>
        <w:rPr>
          <w:rFonts w:asciiTheme="minorHAnsi" w:hAnsiTheme="minorHAnsi"/>
          <w:b w:val="0"/>
          <w:bCs w:val="0"/>
          <w:sz w:val="21"/>
          <w:szCs w:val="21"/>
        </w:rPr>
        <w:t xml:space="preserve">  Faculty leaders are responsible for and must document compliance with all research requirements (i.e. permits, fees, IRB, etc.) of the host country and program site</w:t>
      </w:r>
      <w:r w:rsidR="00D37474">
        <w:rPr>
          <w:rFonts w:asciiTheme="minorHAnsi" w:hAnsiTheme="minorHAnsi"/>
          <w:b w:val="0"/>
          <w:bCs w:val="0"/>
          <w:sz w:val="21"/>
          <w:szCs w:val="21"/>
        </w:rPr>
        <w:t xml:space="preserve"> and secure approval as needed from FGCU IRB for any research conducted during the program</w:t>
      </w:r>
      <w:r>
        <w:rPr>
          <w:rFonts w:asciiTheme="minorHAnsi" w:hAnsiTheme="minorHAnsi"/>
          <w:b w:val="0"/>
          <w:bCs w:val="0"/>
          <w:sz w:val="21"/>
          <w:szCs w:val="21"/>
        </w:rPr>
        <w:t>.</w:t>
      </w:r>
    </w:p>
    <w:p w14:paraId="6301B4A0" w14:textId="0AA71E3A" w:rsidR="008337D9" w:rsidRPr="00781418" w:rsidRDefault="008337D9" w:rsidP="00F01570">
      <w:pPr>
        <w:pStyle w:val="Title"/>
        <w:numPr>
          <w:ilvl w:val="1"/>
          <w:numId w:val="2"/>
        </w:numPr>
        <w:jc w:val="left"/>
        <w:rPr>
          <w:rFonts w:asciiTheme="minorHAnsi" w:hAnsiTheme="minorHAnsi"/>
          <w:b w:val="0"/>
          <w:bCs w:val="0"/>
          <w:sz w:val="21"/>
          <w:szCs w:val="21"/>
        </w:rPr>
      </w:pPr>
      <w:r w:rsidRPr="00FA706E">
        <w:rPr>
          <w:rFonts w:asciiTheme="minorHAnsi" w:hAnsiTheme="minorHAnsi"/>
          <w:bCs w:val="0"/>
          <w:sz w:val="21"/>
          <w:szCs w:val="21"/>
          <w:u w:val="single"/>
        </w:rPr>
        <w:t xml:space="preserve">Work with ISO for </w:t>
      </w:r>
      <w:r w:rsidR="00D37474">
        <w:rPr>
          <w:rFonts w:asciiTheme="minorHAnsi" w:hAnsiTheme="minorHAnsi"/>
          <w:bCs w:val="0"/>
          <w:sz w:val="21"/>
          <w:szCs w:val="21"/>
          <w:u w:val="single"/>
        </w:rPr>
        <w:t>P</w:t>
      </w:r>
      <w:r w:rsidRPr="00FA706E">
        <w:rPr>
          <w:rFonts w:asciiTheme="minorHAnsi" w:hAnsiTheme="minorHAnsi"/>
          <w:bCs w:val="0"/>
          <w:sz w:val="21"/>
          <w:szCs w:val="21"/>
          <w:u w:val="single"/>
        </w:rPr>
        <w:t>rocurement</w:t>
      </w:r>
      <w:r w:rsidR="00F842D7">
        <w:rPr>
          <w:rFonts w:asciiTheme="minorHAnsi" w:hAnsiTheme="minorHAnsi"/>
          <w:bCs w:val="0"/>
          <w:sz w:val="21"/>
          <w:szCs w:val="21"/>
          <w:u w:val="single"/>
        </w:rPr>
        <w:t xml:space="preserve"> </w:t>
      </w:r>
      <w:r>
        <w:rPr>
          <w:rFonts w:asciiTheme="minorHAnsi" w:hAnsiTheme="minorHAnsi"/>
          <w:b w:val="0"/>
          <w:bCs w:val="0"/>
          <w:sz w:val="21"/>
          <w:szCs w:val="21"/>
        </w:rPr>
        <w:t>of all</w:t>
      </w:r>
      <w:r w:rsidRPr="00FA706E">
        <w:rPr>
          <w:rFonts w:asciiTheme="minorHAnsi" w:hAnsiTheme="minorHAnsi"/>
          <w:b w:val="0"/>
          <w:bCs w:val="0"/>
          <w:sz w:val="21"/>
          <w:szCs w:val="21"/>
        </w:rPr>
        <w:t xml:space="preserve"> program services.</w:t>
      </w:r>
      <w:r w:rsidRPr="00781418">
        <w:rPr>
          <w:rFonts w:asciiTheme="minorHAnsi" w:hAnsiTheme="minorHAnsi"/>
          <w:b w:val="0"/>
          <w:bCs w:val="0"/>
          <w:sz w:val="21"/>
          <w:szCs w:val="21"/>
        </w:rPr>
        <w:t xml:space="preserve"> </w:t>
      </w:r>
      <w:r w:rsidR="009E0B3D">
        <w:rPr>
          <w:rFonts w:asciiTheme="minorHAnsi" w:hAnsiTheme="minorHAnsi"/>
          <w:b w:val="0"/>
          <w:bCs w:val="0"/>
          <w:sz w:val="21"/>
          <w:szCs w:val="21"/>
        </w:rPr>
        <w:t>GEO</w:t>
      </w:r>
      <w:r>
        <w:rPr>
          <w:rFonts w:asciiTheme="minorHAnsi" w:hAnsiTheme="minorHAnsi"/>
          <w:b w:val="0"/>
          <w:bCs w:val="0"/>
          <w:sz w:val="21"/>
          <w:szCs w:val="21"/>
        </w:rPr>
        <w:t xml:space="preserve"> will handle transactions for large purchases that can be made </w:t>
      </w:r>
      <w:r w:rsidR="00BC7612">
        <w:rPr>
          <w:rFonts w:asciiTheme="minorHAnsi" w:hAnsiTheme="minorHAnsi"/>
          <w:b w:val="0"/>
          <w:bCs w:val="0"/>
          <w:sz w:val="21"/>
          <w:szCs w:val="21"/>
        </w:rPr>
        <w:t xml:space="preserve">prior to travel </w:t>
      </w:r>
      <w:r>
        <w:rPr>
          <w:rFonts w:asciiTheme="minorHAnsi" w:hAnsiTheme="minorHAnsi"/>
          <w:b w:val="0"/>
          <w:bCs w:val="0"/>
          <w:sz w:val="21"/>
          <w:szCs w:val="21"/>
        </w:rPr>
        <w:t>(i.e. airfare</w:t>
      </w:r>
      <w:r w:rsidR="00F842D7">
        <w:rPr>
          <w:rFonts w:asciiTheme="minorHAnsi" w:hAnsiTheme="minorHAnsi"/>
          <w:b w:val="0"/>
          <w:bCs w:val="0"/>
          <w:sz w:val="21"/>
          <w:szCs w:val="21"/>
        </w:rPr>
        <w:t>, accommodations</w:t>
      </w:r>
      <w:r>
        <w:rPr>
          <w:rFonts w:asciiTheme="minorHAnsi" w:hAnsiTheme="minorHAnsi"/>
          <w:b w:val="0"/>
          <w:bCs w:val="0"/>
          <w:sz w:val="21"/>
          <w:szCs w:val="21"/>
        </w:rPr>
        <w:t xml:space="preserve">).  Faculty will travel with cash advances and/or </w:t>
      </w:r>
      <w:r w:rsidR="00D37474">
        <w:rPr>
          <w:rFonts w:asciiTheme="minorHAnsi" w:hAnsiTheme="minorHAnsi"/>
          <w:b w:val="0"/>
          <w:bCs w:val="0"/>
          <w:sz w:val="21"/>
          <w:szCs w:val="21"/>
        </w:rPr>
        <w:t xml:space="preserve">P cards, and/or </w:t>
      </w:r>
      <w:r>
        <w:rPr>
          <w:rFonts w:asciiTheme="minorHAnsi" w:hAnsiTheme="minorHAnsi"/>
          <w:b w:val="0"/>
          <w:bCs w:val="0"/>
          <w:sz w:val="21"/>
          <w:szCs w:val="21"/>
        </w:rPr>
        <w:t>will receive reim</w:t>
      </w:r>
      <w:r w:rsidR="00FF45FA">
        <w:rPr>
          <w:rFonts w:asciiTheme="minorHAnsi" w:hAnsiTheme="minorHAnsi"/>
          <w:b w:val="0"/>
          <w:bCs w:val="0"/>
          <w:sz w:val="21"/>
          <w:szCs w:val="21"/>
        </w:rPr>
        <w:t xml:space="preserve">bursement for on-site expenses. </w:t>
      </w:r>
      <w:r w:rsidR="00F842D7">
        <w:rPr>
          <w:rFonts w:asciiTheme="minorHAnsi" w:hAnsiTheme="minorHAnsi"/>
          <w:bCs w:val="0"/>
          <w:sz w:val="21"/>
          <w:szCs w:val="21"/>
          <w:u w:val="single"/>
        </w:rPr>
        <w:t xml:space="preserve">Reconcile expenditures </w:t>
      </w:r>
      <w:r w:rsidR="00D37474">
        <w:rPr>
          <w:rFonts w:asciiTheme="minorHAnsi" w:hAnsiTheme="minorHAnsi"/>
          <w:b w:val="0"/>
          <w:bCs w:val="0"/>
          <w:sz w:val="21"/>
          <w:szCs w:val="21"/>
        </w:rPr>
        <w:t>Faculty</w:t>
      </w:r>
      <w:r w:rsidR="00F842D7">
        <w:rPr>
          <w:rFonts w:asciiTheme="minorHAnsi" w:hAnsiTheme="minorHAnsi"/>
          <w:b w:val="0"/>
          <w:bCs w:val="0"/>
          <w:sz w:val="21"/>
          <w:szCs w:val="21"/>
        </w:rPr>
        <w:t xml:space="preserve"> leaders</w:t>
      </w:r>
      <w:r w:rsidR="00D37474">
        <w:rPr>
          <w:rFonts w:asciiTheme="minorHAnsi" w:hAnsiTheme="minorHAnsi"/>
          <w:b w:val="0"/>
          <w:bCs w:val="0"/>
          <w:sz w:val="21"/>
          <w:szCs w:val="21"/>
        </w:rPr>
        <w:t xml:space="preserve"> must monitor travel expenditures and submit receipts and expenditure logs (if needed) on completion of program to </w:t>
      </w:r>
      <w:r w:rsidR="009E0B3D">
        <w:rPr>
          <w:rFonts w:asciiTheme="minorHAnsi" w:hAnsiTheme="minorHAnsi"/>
          <w:b w:val="0"/>
          <w:bCs w:val="0"/>
          <w:sz w:val="21"/>
          <w:szCs w:val="21"/>
        </w:rPr>
        <w:t>GEO</w:t>
      </w:r>
      <w:r w:rsidR="00D37474">
        <w:rPr>
          <w:rFonts w:asciiTheme="minorHAnsi" w:hAnsiTheme="minorHAnsi"/>
          <w:b w:val="0"/>
          <w:bCs w:val="0"/>
          <w:sz w:val="21"/>
          <w:szCs w:val="21"/>
        </w:rPr>
        <w:t>.</w:t>
      </w:r>
      <w:r w:rsidR="00D37474" w:rsidRPr="00D37474">
        <w:rPr>
          <w:rFonts w:asciiTheme="minorHAnsi" w:hAnsiTheme="minorHAnsi"/>
          <w:b w:val="0"/>
          <w:sz w:val="21"/>
          <w:szCs w:val="21"/>
        </w:rPr>
        <w:t xml:space="preserve"> </w:t>
      </w:r>
      <w:r w:rsidR="00D37474" w:rsidRPr="00781418">
        <w:rPr>
          <w:rFonts w:asciiTheme="minorHAnsi" w:hAnsiTheme="minorHAnsi"/>
          <w:b w:val="0"/>
          <w:sz w:val="21"/>
          <w:szCs w:val="21"/>
        </w:rPr>
        <w:t>Faculty leaders should settle all accounts with vendors</w:t>
      </w:r>
      <w:r w:rsidR="00F842D7">
        <w:rPr>
          <w:rFonts w:asciiTheme="minorHAnsi" w:hAnsiTheme="minorHAnsi"/>
          <w:b w:val="0"/>
          <w:sz w:val="21"/>
          <w:szCs w:val="21"/>
        </w:rPr>
        <w:t>,</w:t>
      </w:r>
      <w:r w:rsidR="00D37474" w:rsidRPr="00781418">
        <w:rPr>
          <w:rFonts w:asciiTheme="minorHAnsi" w:hAnsiTheme="minorHAnsi"/>
          <w:b w:val="0"/>
          <w:sz w:val="21"/>
          <w:szCs w:val="21"/>
        </w:rPr>
        <w:t xml:space="preserve"> submit</w:t>
      </w:r>
      <w:r w:rsidR="00D37474">
        <w:rPr>
          <w:rFonts w:asciiTheme="minorHAnsi" w:hAnsiTheme="minorHAnsi"/>
          <w:b w:val="0"/>
          <w:sz w:val="21"/>
          <w:szCs w:val="21"/>
        </w:rPr>
        <w:t xml:space="preserve"> post-travel</w:t>
      </w:r>
      <w:r w:rsidR="00D37474" w:rsidRPr="00781418">
        <w:rPr>
          <w:rFonts w:asciiTheme="minorHAnsi" w:hAnsiTheme="minorHAnsi"/>
          <w:b w:val="0"/>
          <w:sz w:val="21"/>
          <w:szCs w:val="21"/>
        </w:rPr>
        <w:t xml:space="preserve"> receipt</w:t>
      </w:r>
      <w:r w:rsidR="00D37474">
        <w:rPr>
          <w:rFonts w:asciiTheme="minorHAnsi" w:hAnsiTheme="minorHAnsi"/>
          <w:b w:val="0"/>
          <w:sz w:val="21"/>
          <w:szCs w:val="21"/>
        </w:rPr>
        <w:t xml:space="preserve">s and </w:t>
      </w:r>
      <w:r w:rsidR="00F842D7">
        <w:rPr>
          <w:rFonts w:asciiTheme="minorHAnsi" w:hAnsiTheme="minorHAnsi"/>
          <w:b w:val="0"/>
          <w:sz w:val="21"/>
          <w:szCs w:val="21"/>
        </w:rPr>
        <w:t xml:space="preserve">reconcile travel </w:t>
      </w:r>
      <w:r w:rsidR="00D37474">
        <w:rPr>
          <w:rFonts w:asciiTheme="minorHAnsi" w:hAnsiTheme="minorHAnsi"/>
          <w:b w:val="0"/>
          <w:sz w:val="21"/>
          <w:szCs w:val="21"/>
        </w:rPr>
        <w:t xml:space="preserve">accounts with </w:t>
      </w:r>
      <w:r w:rsidR="009E0B3D">
        <w:rPr>
          <w:rFonts w:asciiTheme="minorHAnsi" w:hAnsiTheme="minorHAnsi"/>
          <w:b w:val="0"/>
          <w:sz w:val="21"/>
          <w:szCs w:val="21"/>
        </w:rPr>
        <w:t>GEO</w:t>
      </w:r>
      <w:r w:rsidR="00F842D7">
        <w:rPr>
          <w:rFonts w:asciiTheme="minorHAnsi" w:hAnsiTheme="minorHAnsi"/>
          <w:b w:val="0"/>
          <w:sz w:val="21"/>
          <w:szCs w:val="21"/>
        </w:rPr>
        <w:t xml:space="preserve"> </w:t>
      </w:r>
      <w:r w:rsidR="00D37474">
        <w:rPr>
          <w:rFonts w:asciiTheme="minorHAnsi" w:hAnsiTheme="minorHAnsi"/>
          <w:b w:val="0"/>
          <w:sz w:val="21"/>
          <w:szCs w:val="21"/>
        </w:rPr>
        <w:t>and Procurement within 5 days of return from travel.</w:t>
      </w:r>
      <w:r w:rsidR="00D37474" w:rsidRPr="00781418">
        <w:rPr>
          <w:rFonts w:asciiTheme="minorHAnsi" w:hAnsiTheme="minorHAnsi"/>
          <w:b w:val="0"/>
          <w:sz w:val="21"/>
          <w:szCs w:val="21"/>
        </w:rPr>
        <w:t xml:space="preserve">  </w:t>
      </w:r>
      <w:r w:rsidR="00F01570">
        <w:rPr>
          <w:rFonts w:asciiTheme="minorHAnsi" w:hAnsiTheme="minorHAnsi"/>
          <w:b w:val="0"/>
          <w:sz w:val="21"/>
          <w:szCs w:val="21"/>
        </w:rPr>
        <w:t xml:space="preserve"> </w:t>
      </w:r>
    </w:p>
    <w:p w14:paraId="537B59E8" w14:textId="77777777" w:rsidR="008337D9" w:rsidRPr="00D37474" w:rsidRDefault="008337D9" w:rsidP="008337D9">
      <w:pPr>
        <w:pStyle w:val="Title"/>
        <w:numPr>
          <w:ilvl w:val="1"/>
          <w:numId w:val="2"/>
        </w:numPr>
        <w:jc w:val="left"/>
        <w:rPr>
          <w:rFonts w:asciiTheme="minorHAnsi" w:hAnsiTheme="minorHAnsi"/>
          <w:b w:val="0"/>
          <w:bCs w:val="0"/>
          <w:sz w:val="21"/>
          <w:szCs w:val="21"/>
        </w:rPr>
      </w:pPr>
      <w:r w:rsidRPr="00781418">
        <w:rPr>
          <w:rFonts w:asciiTheme="minorHAnsi" w:hAnsiTheme="minorHAnsi"/>
          <w:bCs w:val="0"/>
          <w:sz w:val="21"/>
          <w:szCs w:val="21"/>
          <w:u w:val="single"/>
        </w:rPr>
        <w:t>Lead safe and academically sound programs</w:t>
      </w:r>
      <w:r w:rsidRPr="00781418">
        <w:rPr>
          <w:rFonts w:asciiTheme="minorHAnsi" w:hAnsiTheme="minorHAnsi"/>
          <w:b w:val="0"/>
          <w:bCs w:val="0"/>
          <w:sz w:val="21"/>
          <w:szCs w:val="21"/>
        </w:rPr>
        <w:t xml:space="preserve"> abroad and maintain </w:t>
      </w:r>
      <w:r w:rsidRPr="00FA706E">
        <w:rPr>
          <w:rFonts w:asciiTheme="minorHAnsi" w:hAnsiTheme="minorHAnsi"/>
          <w:b w:val="0"/>
          <w:bCs w:val="0"/>
          <w:sz w:val="21"/>
          <w:szCs w:val="21"/>
        </w:rPr>
        <w:t>appropriate</w:t>
      </w:r>
      <w:r>
        <w:rPr>
          <w:rFonts w:asciiTheme="minorHAnsi" w:hAnsiTheme="minorHAnsi"/>
          <w:b w:val="0"/>
          <w:bCs w:val="0"/>
          <w:sz w:val="21"/>
          <w:szCs w:val="21"/>
        </w:rPr>
        <w:t xml:space="preserve"> communication and</w:t>
      </w:r>
      <w:r w:rsidRPr="00FA706E">
        <w:rPr>
          <w:rFonts w:asciiTheme="minorHAnsi" w:hAnsiTheme="minorHAnsi"/>
          <w:b w:val="0"/>
          <w:bCs w:val="0"/>
          <w:sz w:val="21"/>
          <w:szCs w:val="21"/>
        </w:rPr>
        <w:t xml:space="preserve"> emergency contact</w:t>
      </w:r>
      <w:r w:rsidRPr="00781418">
        <w:rPr>
          <w:rFonts w:asciiTheme="minorHAnsi" w:hAnsiTheme="minorHAnsi"/>
          <w:b w:val="0"/>
          <w:bCs w:val="0"/>
          <w:sz w:val="21"/>
          <w:szCs w:val="21"/>
        </w:rPr>
        <w:t xml:space="preserve"> with FGCU.  </w:t>
      </w:r>
      <w:r w:rsidRPr="00781418">
        <w:rPr>
          <w:rFonts w:asciiTheme="minorHAnsi" w:hAnsiTheme="minorHAnsi"/>
          <w:b w:val="0"/>
          <w:sz w:val="21"/>
          <w:szCs w:val="21"/>
        </w:rPr>
        <w:t>Faculty l</w:t>
      </w:r>
      <w:r>
        <w:rPr>
          <w:rFonts w:asciiTheme="minorHAnsi" w:hAnsiTheme="minorHAnsi"/>
          <w:b w:val="0"/>
          <w:sz w:val="21"/>
          <w:szCs w:val="21"/>
        </w:rPr>
        <w:t>eaders will receive a</w:t>
      </w:r>
      <w:r w:rsidRPr="00781418">
        <w:rPr>
          <w:rFonts w:asciiTheme="minorHAnsi" w:hAnsiTheme="minorHAnsi"/>
          <w:b w:val="0"/>
          <w:sz w:val="21"/>
          <w:szCs w:val="21"/>
        </w:rPr>
        <w:t xml:space="preserve"> </w:t>
      </w:r>
      <w:r w:rsidRPr="00781418">
        <w:rPr>
          <w:rFonts w:asciiTheme="minorHAnsi" w:hAnsiTheme="minorHAnsi"/>
          <w:b w:val="0"/>
          <w:i/>
          <w:sz w:val="21"/>
          <w:szCs w:val="21"/>
        </w:rPr>
        <w:t>Crisis Management Plan</w:t>
      </w:r>
      <w:r w:rsidRPr="00781418">
        <w:rPr>
          <w:rFonts w:asciiTheme="minorHAnsi" w:hAnsiTheme="minorHAnsi"/>
          <w:b w:val="0"/>
          <w:sz w:val="21"/>
          <w:szCs w:val="21"/>
        </w:rPr>
        <w:t xml:space="preserve"> with emergency contact numbers specific to each program</w:t>
      </w:r>
      <w:r>
        <w:rPr>
          <w:rFonts w:asciiTheme="minorHAnsi" w:hAnsiTheme="minorHAnsi"/>
          <w:b w:val="0"/>
          <w:sz w:val="21"/>
          <w:szCs w:val="21"/>
        </w:rPr>
        <w:t xml:space="preserve">.  The </w:t>
      </w:r>
      <w:r w:rsidRPr="00A64B4D">
        <w:rPr>
          <w:rFonts w:asciiTheme="minorHAnsi" w:hAnsiTheme="minorHAnsi"/>
          <w:b w:val="0"/>
          <w:i/>
          <w:sz w:val="21"/>
          <w:szCs w:val="21"/>
        </w:rPr>
        <w:t>Crisis Management Plan</w:t>
      </w:r>
      <w:r>
        <w:rPr>
          <w:rFonts w:asciiTheme="minorHAnsi" w:hAnsiTheme="minorHAnsi"/>
          <w:b w:val="0"/>
          <w:sz w:val="21"/>
          <w:szCs w:val="21"/>
        </w:rPr>
        <w:t xml:space="preserve"> also</w:t>
      </w:r>
      <w:r w:rsidRPr="00781418">
        <w:rPr>
          <w:rFonts w:asciiTheme="minorHAnsi" w:hAnsiTheme="minorHAnsi"/>
          <w:b w:val="0"/>
          <w:sz w:val="21"/>
          <w:szCs w:val="21"/>
        </w:rPr>
        <w:t xml:space="preserve"> outlines roles and responsibilities as well as guidelines and expectations for program management and support ser</w:t>
      </w:r>
      <w:r>
        <w:rPr>
          <w:rFonts w:asciiTheme="minorHAnsi" w:hAnsiTheme="minorHAnsi"/>
          <w:b w:val="0"/>
          <w:sz w:val="21"/>
          <w:szCs w:val="21"/>
        </w:rPr>
        <w:t>vices provided during travels</w:t>
      </w:r>
      <w:r w:rsidRPr="00781418">
        <w:rPr>
          <w:rFonts w:asciiTheme="minorHAnsi" w:hAnsiTheme="minorHAnsi"/>
          <w:b w:val="0"/>
          <w:sz w:val="21"/>
          <w:szCs w:val="21"/>
        </w:rPr>
        <w:t>.  Faculty leaders should keep this plan with them throughout the program abroad.</w:t>
      </w:r>
    </w:p>
    <w:p w14:paraId="3E34F5D1" w14:textId="4B6C640B" w:rsidR="00D37474" w:rsidRPr="00E87CD4" w:rsidRDefault="00D37474" w:rsidP="00F01570">
      <w:pPr>
        <w:pStyle w:val="ListParagraph"/>
        <w:numPr>
          <w:ilvl w:val="1"/>
          <w:numId w:val="2"/>
        </w:numPr>
        <w:rPr>
          <w:rFonts w:asciiTheme="minorHAnsi" w:hAnsiTheme="minorHAnsi" w:cstheme="minorHAnsi"/>
          <w:sz w:val="21"/>
          <w:szCs w:val="21"/>
        </w:rPr>
      </w:pPr>
      <w:r>
        <w:rPr>
          <w:rFonts w:asciiTheme="minorHAnsi" w:hAnsiTheme="minorHAnsi" w:cstheme="minorHAnsi"/>
          <w:b/>
          <w:sz w:val="21"/>
          <w:szCs w:val="21"/>
          <w:u w:val="single"/>
        </w:rPr>
        <w:t xml:space="preserve">Consult </w:t>
      </w:r>
      <w:r w:rsidR="009E0B3D">
        <w:rPr>
          <w:rFonts w:asciiTheme="minorHAnsi" w:hAnsiTheme="minorHAnsi" w:cstheme="minorHAnsi"/>
          <w:b/>
          <w:sz w:val="21"/>
          <w:szCs w:val="21"/>
          <w:u w:val="single"/>
        </w:rPr>
        <w:t>GEO</w:t>
      </w:r>
      <w:r>
        <w:rPr>
          <w:rFonts w:asciiTheme="minorHAnsi" w:hAnsiTheme="minorHAnsi" w:cstheme="minorHAnsi"/>
          <w:b/>
          <w:sz w:val="21"/>
          <w:szCs w:val="21"/>
          <w:u w:val="single"/>
        </w:rPr>
        <w:t xml:space="preserve"> if an approved program is </w:t>
      </w:r>
      <w:r w:rsidRPr="00E87CD4">
        <w:rPr>
          <w:rFonts w:asciiTheme="minorHAnsi" w:hAnsiTheme="minorHAnsi" w:cstheme="minorHAnsi"/>
          <w:b/>
          <w:sz w:val="21"/>
          <w:szCs w:val="21"/>
          <w:u w:val="single"/>
        </w:rPr>
        <w:t>subsequently delayed</w:t>
      </w:r>
      <w:r w:rsidRPr="00E87CD4">
        <w:rPr>
          <w:rFonts w:asciiTheme="minorHAnsi" w:hAnsiTheme="minorHAnsi" w:cstheme="minorHAnsi"/>
          <w:sz w:val="21"/>
          <w:szCs w:val="21"/>
        </w:rPr>
        <w:t xml:space="preserve"> and unable to meet scheduled program development dates</w:t>
      </w:r>
      <w:r>
        <w:rPr>
          <w:rFonts w:asciiTheme="minorHAnsi" w:hAnsiTheme="minorHAnsi" w:cstheme="minorHAnsi"/>
          <w:sz w:val="21"/>
          <w:szCs w:val="21"/>
        </w:rPr>
        <w:t>. T</w:t>
      </w:r>
      <w:r w:rsidRPr="00E87CD4">
        <w:rPr>
          <w:rFonts w:asciiTheme="minorHAnsi" w:hAnsiTheme="minorHAnsi" w:cstheme="minorHAnsi"/>
          <w:sz w:val="21"/>
          <w:szCs w:val="21"/>
        </w:rPr>
        <w:t xml:space="preserve">he Faculty Leader must consult with </w:t>
      </w:r>
      <w:r w:rsidR="009E0B3D">
        <w:rPr>
          <w:rFonts w:asciiTheme="minorHAnsi" w:hAnsiTheme="minorHAnsi" w:cstheme="minorHAnsi"/>
          <w:sz w:val="21"/>
          <w:szCs w:val="21"/>
        </w:rPr>
        <w:t>GEO</w:t>
      </w:r>
      <w:r w:rsidRPr="00E87CD4">
        <w:rPr>
          <w:rFonts w:asciiTheme="minorHAnsi" w:hAnsiTheme="minorHAnsi" w:cstheme="minorHAnsi"/>
          <w:sz w:val="21"/>
          <w:szCs w:val="21"/>
        </w:rPr>
        <w:t xml:space="preserve"> immediately to discuss possible program cancellation or program changes and alternate options of rescheduling the program for a future date if within feasible timeframes.</w:t>
      </w:r>
    </w:p>
    <w:p w14:paraId="10C73948" w14:textId="77777777" w:rsidR="008337D9" w:rsidRPr="00781418" w:rsidRDefault="008337D9" w:rsidP="008337D9">
      <w:pPr>
        <w:pStyle w:val="Title"/>
        <w:numPr>
          <w:ilvl w:val="1"/>
          <w:numId w:val="2"/>
        </w:numPr>
        <w:jc w:val="left"/>
        <w:rPr>
          <w:rFonts w:asciiTheme="minorHAnsi" w:hAnsiTheme="minorHAnsi"/>
          <w:b w:val="0"/>
          <w:bCs w:val="0"/>
          <w:sz w:val="21"/>
          <w:szCs w:val="21"/>
        </w:rPr>
      </w:pPr>
      <w:r w:rsidRPr="00781418">
        <w:rPr>
          <w:rFonts w:asciiTheme="minorHAnsi" w:hAnsiTheme="minorHAnsi"/>
          <w:sz w:val="21"/>
          <w:szCs w:val="21"/>
          <w:u w:val="single"/>
        </w:rPr>
        <w:lastRenderedPageBreak/>
        <w:t xml:space="preserve">Submit </w:t>
      </w:r>
      <w:r w:rsidRPr="00781418">
        <w:rPr>
          <w:rFonts w:asciiTheme="minorHAnsi" w:hAnsiTheme="minorHAnsi"/>
          <w:i/>
          <w:sz w:val="21"/>
          <w:szCs w:val="21"/>
          <w:u w:val="single"/>
        </w:rPr>
        <w:t>Incident Reports</w:t>
      </w:r>
      <w:r w:rsidRPr="00781418">
        <w:rPr>
          <w:rFonts w:asciiTheme="minorHAnsi" w:hAnsiTheme="minorHAnsi"/>
          <w:b w:val="0"/>
          <w:sz w:val="21"/>
          <w:szCs w:val="21"/>
        </w:rPr>
        <w:t xml:space="preserve"> for situations such as persons who received any level of medical care while abroad, unusual or problematic situations, changed plans from the original itinerary, unplanned departure or termination of participant or faculty leader, etc.  </w:t>
      </w:r>
    </w:p>
    <w:p w14:paraId="45ED3747" w14:textId="53A1CFAA" w:rsidR="008337D9" w:rsidRPr="008C1763" w:rsidRDefault="008337D9" w:rsidP="008337D9">
      <w:pPr>
        <w:pStyle w:val="Title"/>
        <w:numPr>
          <w:ilvl w:val="1"/>
          <w:numId w:val="2"/>
        </w:numPr>
        <w:jc w:val="left"/>
        <w:rPr>
          <w:rFonts w:asciiTheme="minorHAnsi" w:hAnsiTheme="minorHAnsi"/>
          <w:b w:val="0"/>
          <w:bCs w:val="0"/>
          <w:sz w:val="21"/>
          <w:szCs w:val="21"/>
        </w:rPr>
      </w:pPr>
      <w:r w:rsidRPr="00781418">
        <w:rPr>
          <w:rFonts w:asciiTheme="minorHAnsi" w:hAnsiTheme="minorHAnsi"/>
          <w:sz w:val="21"/>
          <w:szCs w:val="21"/>
          <w:u w:val="single"/>
        </w:rPr>
        <w:t>Submit a post travel FLSA</w:t>
      </w:r>
      <w:r w:rsidRPr="00781418">
        <w:rPr>
          <w:rFonts w:asciiTheme="minorHAnsi" w:hAnsiTheme="minorHAnsi"/>
          <w:i/>
          <w:sz w:val="21"/>
          <w:szCs w:val="21"/>
          <w:u w:val="single"/>
        </w:rPr>
        <w:t xml:space="preserve"> Program Evaluation</w:t>
      </w:r>
      <w:r w:rsidRPr="00781418">
        <w:rPr>
          <w:rFonts w:asciiTheme="minorHAnsi" w:hAnsiTheme="minorHAnsi"/>
          <w:b w:val="0"/>
          <w:sz w:val="21"/>
          <w:szCs w:val="21"/>
        </w:rPr>
        <w:t xml:space="preserve"> to </w:t>
      </w:r>
      <w:r w:rsidR="009E0B3D">
        <w:rPr>
          <w:rFonts w:asciiTheme="minorHAnsi" w:hAnsiTheme="minorHAnsi"/>
          <w:b w:val="0"/>
          <w:sz w:val="21"/>
          <w:szCs w:val="21"/>
        </w:rPr>
        <w:t>GEO</w:t>
      </w:r>
      <w:r w:rsidRPr="00781418">
        <w:rPr>
          <w:rFonts w:asciiTheme="minorHAnsi" w:hAnsiTheme="minorHAnsi"/>
          <w:b w:val="0"/>
          <w:sz w:val="21"/>
          <w:szCs w:val="21"/>
        </w:rPr>
        <w:t>.  Faculty leaders and students are encouraged to offer public presentations of their study abroad experience.  International Services can assist with these opportunities.</w:t>
      </w:r>
    </w:p>
    <w:p w14:paraId="386E7A82" w14:textId="77777777" w:rsidR="008337D9" w:rsidRPr="00896EA2" w:rsidRDefault="008337D9" w:rsidP="008337D9">
      <w:pPr>
        <w:pStyle w:val="Title"/>
        <w:numPr>
          <w:ilvl w:val="0"/>
          <w:numId w:val="2"/>
        </w:numPr>
        <w:jc w:val="left"/>
        <w:rPr>
          <w:rFonts w:asciiTheme="minorHAnsi" w:hAnsiTheme="minorHAnsi"/>
          <w:bCs w:val="0"/>
          <w:sz w:val="26"/>
          <w:szCs w:val="26"/>
          <w:u w:val="single"/>
        </w:rPr>
      </w:pPr>
      <w:r w:rsidRPr="00896EA2">
        <w:rPr>
          <w:rFonts w:asciiTheme="minorHAnsi" w:hAnsiTheme="minorHAnsi"/>
          <w:bCs w:val="0"/>
          <w:sz w:val="26"/>
          <w:szCs w:val="26"/>
          <w:u w:val="single"/>
        </w:rPr>
        <w:t>FGCU Administrative Offices Support Roles</w:t>
      </w:r>
    </w:p>
    <w:p w14:paraId="015E8D4B" w14:textId="444BFA2D" w:rsidR="008337D9" w:rsidRPr="00781418" w:rsidRDefault="008337D9" w:rsidP="008337D9">
      <w:pPr>
        <w:pStyle w:val="Title"/>
        <w:numPr>
          <w:ilvl w:val="0"/>
          <w:numId w:val="3"/>
        </w:numPr>
        <w:jc w:val="left"/>
        <w:rPr>
          <w:rFonts w:asciiTheme="minorHAnsi" w:hAnsiTheme="minorHAnsi"/>
          <w:b w:val="0"/>
          <w:bCs w:val="0"/>
          <w:sz w:val="21"/>
          <w:szCs w:val="21"/>
          <w:u w:val="single"/>
        </w:rPr>
      </w:pPr>
      <w:r w:rsidRPr="00781418">
        <w:rPr>
          <w:rFonts w:asciiTheme="minorHAnsi" w:hAnsiTheme="minorHAnsi"/>
          <w:b w:val="0"/>
          <w:sz w:val="21"/>
          <w:szCs w:val="21"/>
          <w:u w:val="single"/>
        </w:rPr>
        <w:t xml:space="preserve">Financial </w:t>
      </w:r>
      <w:proofErr w:type="gramStart"/>
      <w:r w:rsidRPr="00781418">
        <w:rPr>
          <w:rFonts w:asciiTheme="minorHAnsi" w:hAnsiTheme="minorHAnsi"/>
          <w:b w:val="0"/>
          <w:sz w:val="21"/>
          <w:szCs w:val="21"/>
          <w:u w:val="single"/>
        </w:rPr>
        <w:t>Aid</w:t>
      </w:r>
      <w:r w:rsidR="00E56DF3">
        <w:rPr>
          <w:rFonts w:asciiTheme="minorHAnsi" w:hAnsiTheme="minorHAnsi"/>
          <w:b w:val="0"/>
          <w:sz w:val="21"/>
          <w:szCs w:val="21"/>
        </w:rPr>
        <w:t xml:space="preserve"> </w:t>
      </w:r>
      <w:r w:rsidR="00BC7612">
        <w:rPr>
          <w:rFonts w:asciiTheme="minorHAnsi" w:hAnsiTheme="minorHAnsi"/>
          <w:b w:val="0"/>
          <w:sz w:val="21"/>
          <w:szCs w:val="21"/>
        </w:rPr>
        <w:t xml:space="preserve"> </w:t>
      </w:r>
      <w:r w:rsidRPr="00781418">
        <w:rPr>
          <w:rFonts w:asciiTheme="minorHAnsi" w:hAnsiTheme="minorHAnsi"/>
          <w:b w:val="0"/>
          <w:sz w:val="21"/>
          <w:szCs w:val="21"/>
        </w:rPr>
        <w:t>The</w:t>
      </w:r>
      <w:proofErr w:type="gramEnd"/>
      <w:r w:rsidRPr="00781418">
        <w:rPr>
          <w:rFonts w:asciiTheme="minorHAnsi" w:hAnsiTheme="minorHAnsi"/>
          <w:b w:val="0"/>
          <w:sz w:val="21"/>
          <w:szCs w:val="21"/>
        </w:rPr>
        <w:t xml:space="preserve"> Financial Aid office is available to advise students regarding the use of fin</w:t>
      </w:r>
      <w:r>
        <w:rPr>
          <w:rFonts w:asciiTheme="minorHAnsi" w:hAnsiTheme="minorHAnsi"/>
          <w:b w:val="0"/>
          <w:sz w:val="21"/>
          <w:szCs w:val="21"/>
        </w:rPr>
        <w:t>ancial aid for approved Faculty-</w:t>
      </w:r>
      <w:r w:rsidRPr="00781418">
        <w:rPr>
          <w:rFonts w:asciiTheme="minorHAnsi" w:hAnsiTheme="minorHAnsi"/>
          <w:b w:val="0"/>
          <w:sz w:val="21"/>
          <w:szCs w:val="21"/>
        </w:rPr>
        <w:t>Led Study Abroad programs.  Students should be directed to meet with a financial aid officer to determine if they have financial aid available to assist in covering the cost of the program.  The financial aid office can also guide students through the aid application process if they have not yet completed a FAFSA.  Because financial aid awards vary by student, it is critical that students discuss their options with a financial aid officer</w:t>
      </w:r>
      <w:r w:rsidRPr="00781418">
        <w:rPr>
          <w:rFonts w:asciiTheme="minorHAnsi" w:hAnsiTheme="minorHAnsi"/>
          <w:sz w:val="21"/>
          <w:szCs w:val="21"/>
        </w:rPr>
        <w:t>.</w:t>
      </w:r>
    </w:p>
    <w:p w14:paraId="235F3556" w14:textId="66F2D5CD" w:rsidR="008337D9" w:rsidRPr="00781418" w:rsidRDefault="008337D9" w:rsidP="008337D9">
      <w:pPr>
        <w:pStyle w:val="BodyTextIndent"/>
        <w:numPr>
          <w:ilvl w:val="0"/>
          <w:numId w:val="3"/>
        </w:numPr>
        <w:autoSpaceDE/>
        <w:adjustRightInd/>
        <w:rPr>
          <w:rFonts w:asciiTheme="minorHAnsi" w:hAnsiTheme="minorHAnsi"/>
          <w:b/>
          <w:bCs/>
          <w:sz w:val="21"/>
          <w:szCs w:val="21"/>
          <w:u w:val="single"/>
        </w:rPr>
      </w:pPr>
      <w:r w:rsidRPr="00781418">
        <w:rPr>
          <w:rFonts w:asciiTheme="minorHAnsi" w:hAnsiTheme="minorHAnsi"/>
          <w:bCs/>
          <w:sz w:val="21"/>
          <w:szCs w:val="21"/>
          <w:u w:val="single"/>
        </w:rPr>
        <w:t>Registrar</w:t>
      </w:r>
      <w:r w:rsidRPr="00781418">
        <w:rPr>
          <w:rFonts w:asciiTheme="minorHAnsi" w:hAnsiTheme="minorHAnsi"/>
          <w:bCs/>
          <w:sz w:val="21"/>
          <w:szCs w:val="21"/>
        </w:rPr>
        <w:t xml:space="preserve"> FLSA courses will </w:t>
      </w:r>
      <w:r w:rsidR="00650D4D">
        <w:rPr>
          <w:rFonts w:asciiTheme="minorHAnsi" w:hAnsiTheme="minorHAnsi"/>
          <w:bCs/>
          <w:sz w:val="21"/>
          <w:szCs w:val="21"/>
        </w:rPr>
        <w:t xml:space="preserve">generally </w:t>
      </w:r>
      <w:r w:rsidR="00BC7612">
        <w:rPr>
          <w:rFonts w:asciiTheme="minorHAnsi" w:hAnsiTheme="minorHAnsi"/>
          <w:bCs/>
          <w:sz w:val="21"/>
          <w:szCs w:val="21"/>
        </w:rPr>
        <w:t xml:space="preserve">be </w:t>
      </w:r>
      <w:r w:rsidR="00650D4D">
        <w:rPr>
          <w:rFonts w:asciiTheme="minorHAnsi" w:hAnsiTheme="minorHAnsi"/>
          <w:bCs/>
          <w:sz w:val="21"/>
          <w:szCs w:val="21"/>
        </w:rPr>
        <w:t xml:space="preserve">‘ghosted” by the Registrar to allow </w:t>
      </w:r>
      <w:r w:rsidR="009E0B3D">
        <w:rPr>
          <w:rFonts w:asciiTheme="minorHAnsi" w:hAnsiTheme="minorHAnsi"/>
          <w:bCs/>
          <w:sz w:val="21"/>
          <w:szCs w:val="21"/>
        </w:rPr>
        <w:t>GEO</w:t>
      </w:r>
      <w:r w:rsidR="004700F9">
        <w:rPr>
          <w:rFonts w:asciiTheme="minorHAnsi" w:hAnsiTheme="minorHAnsi"/>
          <w:bCs/>
          <w:sz w:val="21"/>
          <w:szCs w:val="21"/>
        </w:rPr>
        <w:t xml:space="preserve"> </w:t>
      </w:r>
      <w:r w:rsidR="00650D4D">
        <w:rPr>
          <w:rFonts w:asciiTheme="minorHAnsi" w:hAnsiTheme="minorHAnsi"/>
          <w:bCs/>
          <w:sz w:val="21"/>
          <w:szCs w:val="21"/>
        </w:rPr>
        <w:t xml:space="preserve">to directly enroll students in the study abroad courses. </w:t>
      </w:r>
      <w:r w:rsidRPr="00781418">
        <w:rPr>
          <w:rFonts w:asciiTheme="minorHAnsi" w:hAnsiTheme="minorHAnsi"/>
          <w:bCs/>
          <w:sz w:val="21"/>
          <w:szCs w:val="21"/>
        </w:rPr>
        <w:t xml:space="preserve"> </w:t>
      </w:r>
    </w:p>
    <w:p w14:paraId="168DFBD6" w14:textId="41B0DB1A" w:rsidR="008337D9" w:rsidRPr="00781418" w:rsidRDefault="008337D9" w:rsidP="008337D9">
      <w:pPr>
        <w:pStyle w:val="Title"/>
        <w:numPr>
          <w:ilvl w:val="0"/>
          <w:numId w:val="3"/>
        </w:numPr>
        <w:jc w:val="left"/>
        <w:rPr>
          <w:rFonts w:asciiTheme="minorHAnsi" w:hAnsiTheme="minorHAnsi"/>
          <w:bCs w:val="0"/>
          <w:sz w:val="21"/>
          <w:szCs w:val="21"/>
          <w:u w:val="single"/>
        </w:rPr>
      </w:pPr>
      <w:r w:rsidRPr="00781418">
        <w:rPr>
          <w:rFonts w:asciiTheme="minorHAnsi" w:hAnsiTheme="minorHAnsi"/>
          <w:b w:val="0"/>
          <w:bCs w:val="0"/>
          <w:sz w:val="21"/>
          <w:szCs w:val="21"/>
          <w:u w:val="single"/>
        </w:rPr>
        <w:t>Procurement</w:t>
      </w:r>
      <w:r w:rsidRPr="00781418">
        <w:rPr>
          <w:rFonts w:asciiTheme="minorHAnsi" w:hAnsiTheme="minorHAnsi"/>
          <w:b w:val="0"/>
          <w:bCs w:val="0"/>
          <w:sz w:val="21"/>
          <w:szCs w:val="21"/>
        </w:rPr>
        <w:t xml:space="preserve"> </w:t>
      </w:r>
      <w:proofErr w:type="gramStart"/>
      <w:r w:rsidRPr="00781418">
        <w:rPr>
          <w:rFonts w:asciiTheme="minorHAnsi" w:hAnsiTheme="minorHAnsi"/>
          <w:b w:val="0"/>
          <w:bCs w:val="0"/>
          <w:sz w:val="21"/>
          <w:szCs w:val="21"/>
        </w:rPr>
        <w:t>The</w:t>
      </w:r>
      <w:proofErr w:type="gramEnd"/>
      <w:r w:rsidRPr="00781418">
        <w:rPr>
          <w:rFonts w:asciiTheme="minorHAnsi" w:hAnsiTheme="minorHAnsi"/>
          <w:b w:val="0"/>
          <w:bCs w:val="0"/>
          <w:sz w:val="21"/>
          <w:szCs w:val="21"/>
        </w:rPr>
        <w:t xml:space="preserve"> FGCU Procurement Office will work </w:t>
      </w:r>
      <w:r>
        <w:rPr>
          <w:rFonts w:asciiTheme="minorHAnsi" w:hAnsiTheme="minorHAnsi"/>
          <w:b w:val="0"/>
          <w:bCs w:val="0"/>
          <w:sz w:val="21"/>
          <w:szCs w:val="21"/>
        </w:rPr>
        <w:t xml:space="preserve">with </w:t>
      </w:r>
      <w:r w:rsidR="009E0B3D">
        <w:rPr>
          <w:rFonts w:asciiTheme="minorHAnsi" w:hAnsiTheme="minorHAnsi"/>
          <w:b w:val="0"/>
          <w:bCs w:val="0"/>
          <w:sz w:val="21"/>
          <w:szCs w:val="21"/>
        </w:rPr>
        <w:t>GEO</w:t>
      </w:r>
      <w:r>
        <w:rPr>
          <w:rFonts w:asciiTheme="minorHAnsi" w:hAnsiTheme="minorHAnsi"/>
          <w:b w:val="0"/>
          <w:bCs w:val="0"/>
          <w:sz w:val="21"/>
          <w:szCs w:val="21"/>
        </w:rPr>
        <w:t xml:space="preserve"> </w:t>
      </w:r>
      <w:r w:rsidRPr="00781418">
        <w:rPr>
          <w:rFonts w:asciiTheme="minorHAnsi" w:hAnsiTheme="minorHAnsi"/>
          <w:b w:val="0"/>
          <w:bCs w:val="0"/>
          <w:sz w:val="21"/>
          <w:szCs w:val="21"/>
        </w:rPr>
        <w:t>to procure all services from vendors</w:t>
      </w:r>
      <w:r w:rsidR="00650D4D">
        <w:rPr>
          <w:rFonts w:asciiTheme="minorHAnsi" w:hAnsiTheme="minorHAnsi"/>
          <w:b w:val="0"/>
          <w:bCs w:val="0"/>
          <w:sz w:val="21"/>
          <w:szCs w:val="21"/>
        </w:rPr>
        <w:t xml:space="preserve"> and facilitate, as needed, any expenditures by faculty leaders during travel, and receipt reconciliation</w:t>
      </w:r>
      <w:r w:rsidRPr="00781418">
        <w:rPr>
          <w:rFonts w:asciiTheme="minorHAnsi" w:hAnsiTheme="minorHAnsi"/>
          <w:b w:val="0"/>
          <w:bCs w:val="0"/>
          <w:sz w:val="21"/>
          <w:szCs w:val="21"/>
        </w:rPr>
        <w:t>.</w:t>
      </w:r>
    </w:p>
    <w:p w14:paraId="60030CAE" w14:textId="610AFC5C" w:rsidR="008337D9" w:rsidRPr="00781418" w:rsidRDefault="008337D9" w:rsidP="008337D9">
      <w:pPr>
        <w:pStyle w:val="Title"/>
        <w:numPr>
          <w:ilvl w:val="0"/>
          <w:numId w:val="3"/>
        </w:numPr>
        <w:jc w:val="left"/>
        <w:rPr>
          <w:rFonts w:asciiTheme="minorHAnsi" w:hAnsiTheme="minorHAnsi"/>
          <w:bCs w:val="0"/>
          <w:sz w:val="21"/>
          <w:szCs w:val="21"/>
          <w:u w:val="single"/>
        </w:rPr>
      </w:pPr>
      <w:r w:rsidRPr="00781418">
        <w:rPr>
          <w:rFonts w:asciiTheme="minorHAnsi" w:hAnsiTheme="minorHAnsi"/>
          <w:b w:val="0"/>
          <w:bCs w:val="0"/>
          <w:sz w:val="21"/>
          <w:szCs w:val="21"/>
          <w:u w:val="single"/>
        </w:rPr>
        <w:t>Academic Affairs</w:t>
      </w:r>
      <w:r w:rsidRPr="00781418">
        <w:rPr>
          <w:rFonts w:asciiTheme="minorHAnsi" w:hAnsiTheme="minorHAnsi"/>
          <w:b w:val="0"/>
          <w:bCs w:val="0"/>
          <w:sz w:val="21"/>
          <w:szCs w:val="21"/>
        </w:rPr>
        <w:t xml:space="preserve">   </w:t>
      </w:r>
      <w:r w:rsidR="009E0B3D">
        <w:rPr>
          <w:rFonts w:asciiTheme="minorHAnsi" w:hAnsiTheme="minorHAnsi"/>
          <w:b w:val="0"/>
          <w:bCs w:val="0"/>
          <w:sz w:val="21"/>
          <w:szCs w:val="21"/>
        </w:rPr>
        <w:t>GEO</w:t>
      </w:r>
      <w:r w:rsidR="00650D4D">
        <w:rPr>
          <w:rFonts w:asciiTheme="minorHAnsi" w:hAnsiTheme="minorHAnsi"/>
          <w:b w:val="0"/>
          <w:bCs w:val="0"/>
          <w:sz w:val="21"/>
          <w:szCs w:val="21"/>
        </w:rPr>
        <w:t xml:space="preserve"> may consult with Academic Affairs administration if needed on budgetary, risk management or other matters that could impact a FLSA program.</w:t>
      </w:r>
    </w:p>
    <w:p w14:paraId="700A5FCA" w14:textId="77777777" w:rsidR="008337D9" w:rsidRPr="00781418" w:rsidRDefault="008337D9" w:rsidP="008337D9">
      <w:pPr>
        <w:pStyle w:val="Title"/>
        <w:numPr>
          <w:ilvl w:val="0"/>
          <w:numId w:val="3"/>
        </w:numPr>
        <w:jc w:val="left"/>
        <w:rPr>
          <w:rFonts w:asciiTheme="minorHAnsi" w:hAnsiTheme="minorHAnsi"/>
          <w:bCs w:val="0"/>
          <w:sz w:val="21"/>
          <w:szCs w:val="21"/>
          <w:u w:val="single"/>
        </w:rPr>
      </w:pPr>
      <w:r w:rsidRPr="00781418">
        <w:rPr>
          <w:rFonts w:asciiTheme="minorHAnsi" w:hAnsiTheme="minorHAnsi"/>
          <w:b w:val="0"/>
          <w:bCs w:val="0"/>
          <w:sz w:val="21"/>
          <w:szCs w:val="21"/>
          <w:u w:val="single"/>
        </w:rPr>
        <w:t>Honors Department (if applicable)</w:t>
      </w:r>
      <w:r w:rsidRPr="00781418">
        <w:rPr>
          <w:rFonts w:asciiTheme="minorHAnsi" w:hAnsiTheme="minorHAnsi"/>
          <w:b w:val="0"/>
          <w:bCs w:val="0"/>
          <w:sz w:val="21"/>
          <w:szCs w:val="21"/>
        </w:rPr>
        <w:t xml:space="preserve"> FLSA Proposal Forms for Honors Program courses should be approved by the Honors department.</w:t>
      </w:r>
    </w:p>
    <w:p w14:paraId="5909B22E" w14:textId="77777777" w:rsidR="008337D9" w:rsidRPr="00781418" w:rsidRDefault="008337D9" w:rsidP="008337D9">
      <w:pPr>
        <w:pStyle w:val="Title"/>
        <w:numPr>
          <w:ilvl w:val="0"/>
          <w:numId w:val="3"/>
        </w:numPr>
        <w:jc w:val="left"/>
        <w:rPr>
          <w:rFonts w:asciiTheme="minorHAnsi" w:hAnsiTheme="minorHAnsi"/>
          <w:bCs w:val="0"/>
          <w:sz w:val="21"/>
          <w:szCs w:val="21"/>
          <w:u w:val="single"/>
        </w:rPr>
      </w:pPr>
      <w:r w:rsidRPr="00781418">
        <w:rPr>
          <w:rFonts w:asciiTheme="minorHAnsi" w:hAnsiTheme="minorHAnsi"/>
          <w:b w:val="0"/>
          <w:bCs w:val="0"/>
          <w:sz w:val="21"/>
          <w:szCs w:val="21"/>
          <w:u w:val="single"/>
        </w:rPr>
        <w:t>Office of Service Learning (if applicable)</w:t>
      </w:r>
      <w:r w:rsidRPr="00781418">
        <w:rPr>
          <w:rFonts w:asciiTheme="minorHAnsi" w:hAnsiTheme="minorHAnsi"/>
          <w:b w:val="0"/>
          <w:bCs w:val="0"/>
          <w:sz w:val="21"/>
          <w:szCs w:val="21"/>
        </w:rPr>
        <w:t xml:space="preserve"> FLSA Proposal Forms for courses where Service Learning credit is granted should be approved by the FGCU Office of Service Learning.</w:t>
      </w:r>
    </w:p>
    <w:p w14:paraId="64057AD5" w14:textId="77777777" w:rsidR="008337D9" w:rsidRPr="00A26ADE" w:rsidRDefault="008337D9" w:rsidP="008337D9">
      <w:pPr>
        <w:pStyle w:val="Title"/>
        <w:numPr>
          <w:ilvl w:val="0"/>
          <w:numId w:val="3"/>
        </w:numPr>
        <w:jc w:val="left"/>
        <w:rPr>
          <w:rFonts w:asciiTheme="minorHAnsi" w:hAnsiTheme="minorHAnsi"/>
          <w:bCs w:val="0"/>
          <w:sz w:val="21"/>
          <w:szCs w:val="21"/>
          <w:u w:val="single"/>
        </w:rPr>
      </w:pPr>
      <w:r w:rsidRPr="00781418">
        <w:rPr>
          <w:rFonts w:asciiTheme="minorHAnsi" w:hAnsiTheme="minorHAnsi"/>
          <w:b w:val="0"/>
          <w:bCs w:val="0"/>
          <w:sz w:val="21"/>
          <w:szCs w:val="21"/>
          <w:u w:val="single"/>
        </w:rPr>
        <w:t xml:space="preserve">General </w:t>
      </w:r>
      <w:r>
        <w:rPr>
          <w:rFonts w:asciiTheme="minorHAnsi" w:hAnsiTheme="minorHAnsi"/>
          <w:b w:val="0"/>
          <w:bCs w:val="0"/>
          <w:sz w:val="21"/>
          <w:szCs w:val="21"/>
          <w:u w:val="single"/>
        </w:rPr>
        <w:t>Counsel</w:t>
      </w:r>
      <w:r w:rsidRPr="00781418">
        <w:rPr>
          <w:rFonts w:asciiTheme="minorHAnsi" w:hAnsiTheme="minorHAnsi"/>
          <w:b w:val="0"/>
          <w:bCs w:val="0"/>
          <w:sz w:val="21"/>
          <w:szCs w:val="21"/>
        </w:rPr>
        <w:t xml:space="preserve"> </w:t>
      </w:r>
      <w:proofErr w:type="gramStart"/>
      <w:r w:rsidRPr="00781418">
        <w:rPr>
          <w:rFonts w:asciiTheme="minorHAnsi" w:hAnsiTheme="minorHAnsi"/>
          <w:b w:val="0"/>
          <w:bCs w:val="0"/>
          <w:sz w:val="21"/>
          <w:szCs w:val="21"/>
        </w:rPr>
        <w:t>The</w:t>
      </w:r>
      <w:proofErr w:type="gramEnd"/>
      <w:r>
        <w:rPr>
          <w:rFonts w:asciiTheme="minorHAnsi" w:hAnsiTheme="minorHAnsi"/>
          <w:b w:val="0"/>
          <w:bCs w:val="0"/>
          <w:sz w:val="21"/>
          <w:szCs w:val="21"/>
        </w:rPr>
        <w:t xml:space="preserve"> </w:t>
      </w:r>
      <w:r w:rsidR="00E56DF3">
        <w:rPr>
          <w:rFonts w:asciiTheme="minorHAnsi" w:hAnsiTheme="minorHAnsi"/>
          <w:b w:val="0"/>
          <w:bCs w:val="0"/>
          <w:sz w:val="21"/>
          <w:szCs w:val="21"/>
        </w:rPr>
        <w:t>O</w:t>
      </w:r>
      <w:r>
        <w:rPr>
          <w:rFonts w:asciiTheme="minorHAnsi" w:hAnsiTheme="minorHAnsi"/>
          <w:b w:val="0"/>
          <w:bCs w:val="0"/>
          <w:sz w:val="21"/>
          <w:szCs w:val="21"/>
        </w:rPr>
        <w:t>ffice of General Counsel</w:t>
      </w:r>
      <w:r w:rsidRPr="00781418">
        <w:rPr>
          <w:rFonts w:asciiTheme="minorHAnsi" w:hAnsiTheme="minorHAnsi"/>
          <w:b w:val="0"/>
          <w:bCs w:val="0"/>
          <w:sz w:val="21"/>
          <w:szCs w:val="21"/>
        </w:rPr>
        <w:t xml:space="preserve"> reviews</w:t>
      </w:r>
      <w:r w:rsidR="00E56DF3">
        <w:rPr>
          <w:rFonts w:asciiTheme="minorHAnsi" w:hAnsiTheme="minorHAnsi"/>
          <w:b w:val="0"/>
          <w:bCs w:val="0"/>
          <w:sz w:val="21"/>
          <w:szCs w:val="21"/>
        </w:rPr>
        <w:t xml:space="preserve"> </w:t>
      </w:r>
      <w:r w:rsidRPr="00781418">
        <w:rPr>
          <w:rFonts w:asciiTheme="minorHAnsi" w:hAnsiTheme="minorHAnsi"/>
          <w:b w:val="0"/>
          <w:bCs w:val="0"/>
          <w:sz w:val="21"/>
          <w:szCs w:val="21"/>
        </w:rPr>
        <w:t>FLSA policies and procedures and vendor contracts to ensure compliance with university policies.</w:t>
      </w:r>
    </w:p>
    <w:p w14:paraId="41461B57" w14:textId="77777777" w:rsidR="0004278C" w:rsidRDefault="0004278C" w:rsidP="008337D9">
      <w:pPr>
        <w:pStyle w:val="BodyTextIndent"/>
        <w:autoSpaceDE/>
        <w:adjustRightInd/>
        <w:ind w:left="360"/>
        <w:jc w:val="center"/>
        <w:rPr>
          <w:rFonts w:asciiTheme="minorHAnsi" w:hAnsiTheme="minorHAnsi"/>
          <w:b/>
          <w:bCs/>
          <w:sz w:val="28"/>
          <w:szCs w:val="28"/>
        </w:rPr>
      </w:pPr>
    </w:p>
    <w:p w14:paraId="3993A9E7" w14:textId="77777777" w:rsidR="008337D9" w:rsidRDefault="008337D9" w:rsidP="008337D9">
      <w:pPr>
        <w:pStyle w:val="BodyTextIndent"/>
        <w:autoSpaceDE/>
        <w:adjustRightInd/>
        <w:ind w:left="360"/>
        <w:jc w:val="center"/>
        <w:rPr>
          <w:rFonts w:asciiTheme="minorHAnsi" w:hAnsiTheme="minorHAnsi"/>
          <w:b/>
          <w:bCs/>
          <w:sz w:val="28"/>
          <w:szCs w:val="28"/>
        </w:rPr>
      </w:pPr>
      <w:r>
        <w:rPr>
          <w:rFonts w:asciiTheme="minorHAnsi" w:hAnsiTheme="minorHAnsi"/>
          <w:b/>
          <w:bCs/>
          <w:sz w:val="28"/>
          <w:szCs w:val="28"/>
        </w:rPr>
        <w:t>Approval of</w:t>
      </w:r>
      <w:r w:rsidRPr="004116F6">
        <w:rPr>
          <w:rFonts w:asciiTheme="minorHAnsi" w:hAnsiTheme="minorHAnsi"/>
          <w:b/>
          <w:bCs/>
          <w:sz w:val="28"/>
          <w:szCs w:val="28"/>
        </w:rPr>
        <w:t xml:space="preserve"> Programs</w:t>
      </w:r>
    </w:p>
    <w:p w14:paraId="70E9DFD4" w14:textId="123EE313" w:rsidR="008337D9" w:rsidRPr="00A26ADE" w:rsidRDefault="0057273D" w:rsidP="008337D9">
      <w:pPr>
        <w:pStyle w:val="BodyTextIndent"/>
        <w:autoSpaceDE/>
        <w:adjustRightInd/>
        <w:rPr>
          <w:rFonts w:asciiTheme="minorHAnsi" w:hAnsiTheme="minorHAnsi"/>
          <w:b/>
          <w:sz w:val="21"/>
          <w:szCs w:val="21"/>
        </w:rPr>
      </w:pPr>
      <w:r>
        <w:rPr>
          <w:rFonts w:asciiTheme="minorHAnsi" w:hAnsiTheme="minorHAnsi"/>
          <w:sz w:val="21"/>
          <w:szCs w:val="21"/>
        </w:rPr>
        <w:t>Program L</w:t>
      </w:r>
      <w:r w:rsidR="008337D9">
        <w:rPr>
          <w:rFonts w:asciiTheme="minorHAnsi" w:hAnsiTheme="minorHAnsi"/>
          <w:sz w:val="21"/>
          <w:szCs w:val="21"/>
        </w:rPr>
        <w:t xml:space="preserve">eaders should complete and sign the FLSA Proposal Form and obtain the signatures from their department chair(s) or supervisor </w:t>
      </w:r>
      <w:r w:rsidR="008337D9" w:rsidRPr="002B1018">
        <w:rPr>
          <w:rFonts w:asciiTheme="minorHAnsi" w:hAnsiTheme="minorHAnsi"/>
          <w:i/>
          <w:sz w:val="21"/>
          <w:szCs w:val="21"/>
          <w:u w:val="single"/>
        </w:rPr>
        <w:t xml:space="preserve">before </w:t>
      </w:r>
      <w:r w:rsidR="008337D9">
        <w:rPr>
          <w:rFonts w:asciiTheme="minorHAnsi" w:hAnsiTheme="minorHAnsi"/>
          <w:sz w:val="21"/>
          <w:szCs w:val="21"/>
        </w:rPr>
        <w:t xml:space="preserve">submitting it to the </w:t>
      </w:r>
      <w:r w:rsidR="004700F9">
        <w:rPr>
          <w:rFonts w:asciiTheme="minorHAnsi" w:hAnsiTheme="minorHAnsi"/>
          <w:sz w:val="21"/>
          <w:szCs w:val="21"/>
        </w:rPr>
        <w:t xml:space="preserve">Global </w:t>
      </w:r>
      <w:r w:rsidR="009E0B3D">
        <w:rPr>
          <w:rFonts w:asciiTheme="minorHAnsi" w:hAnsiTheme="minorHAnsi"/>
          <w:sz w:val="21"/>
          <w:szCs w:val="21"/>
        </w:rPr>
        <w:t>Engagement Office</w:t>
      </w:r>
      <w:r>
        <w:rPr>
          <w:rFonts w:asciiTheme="minorHAnsi" w:hAnsiTheme="minorHAnsi"/>
          <w:sz w:val="21"/>
          <w:szCs w:val="21"/>
        </w:rPr>
        <w:t xml:space="preserve">.  We will accept FLSA proposals </w:t>
      </w:r>
      <w:r w:rsidR="006426EB">
        <w:rPr>
          <w:rFonts w:asciiTheme="minorHAnsi" w:hAnsiTheme="minorHAnsi"/>
          <w:sz w:val="21"/>
          <w:szCs w:val="21"/>
        </w:rPr>
        <w:t>for 202</w:t>
      </w:r>
      <w:r w:rsidR="006A395D">
        <w:rPr>
          <w:rFonts w:asciiTheme="minorHAnsi" w:hAnsiTheme="minorHAnsi"/>
          <w:sz w:val="21"/>
          <w:szCs w:val="21"/>
        </w:rPr>
        <w:t>3</w:t>
      </w:r>
      <w:r w:rsidR="006426EB">
        <w:rPr>
          <w:rFonts w:asciiTheme="minorHAnsi" w:hAnsiTheme="minorHAnsi"/>
          <w:sz w:val="21"/>
          <w:szCs w:val="21"/>
        </w:rPr>
        <w:t xml:space="preserve"> programs</w:t>
      </w:r>
      <w:r>
        <w:rPr>
          <w:rFonts w:asciiTheme="minorHAnsi" w:hAnsiTheme="minorHAnsi"/>
          <w:sz w:val="21"/>
          <w:szCs w:val="21"/>
        </w:rPr>
        <w:t xml:space="preserve"> until </w:t>
      </w:r>
      <w:r w:rsidR="005D6D1C">
        <w:rPr>
          <w:rFonts w:asciiTheme="minorHAnsi" w:hAnsiTheme="minorHAnsi"/>
          <w:sz w:val="21"/>
          <w:szCs w:val="21"/>
        </w:rPr>
        <w:t>September 1</w:t>
      </w:r>
      <w:r w:rsidR="005D6D1C" w:rsidRPr="005D6D1C">
        <w:rPr>
          <w:rFonts w:asciiTheme="minorHAnsi" w:hAnsiTheme="minorHAnsi"/>
          <w:sz w:val="21"/>
          <w:szCs w:val="21"/>
          <w:vertAlign w:val="superscript"/>
        </w:rPr>
        <w:t>st</w:t>
      </w:r>
      <w:r w:rsidR="005D6D1C">
        <w:rPr>
          <w:rFonts w:asciiTheme="minorHAnsi" w:hAnsiTheme="minorHAnsi"/>
          <w:sz w:val="21"/>
          <w:szCs w:val="21"/>
        </w:rPr>
        <w:t>,</w:t>
      </w:r>
      <w:r>
        <w:rPr>
          <w:rFonts w:asciiTheme="minorHAnsi" w:hAnsiTheme="minorHAnsi"/>
          <w:sz w:val="21"/>
          <w:szCs w:val="21"/>
        </w:rPr>
        <w:t xml:space="preserve"> 202</w:t>
      </w:r>
      <w:r w:rsidR="006A395D">
        <w:rPr>
          <w:rFonts w:asciiTheme="minorHAnsi" w:hAnsiTheme="minorHAnsi"/>
          <w:sz w:val="21"/>
          <w:szCs w:val="21"/>
        </w:rPr>
        <w:t>2</w:t>
      </w:r>
      <w:r>
        <w:rPr>
          <w:rFonts w:asciiTheme="minorHAnsi" w:hAnsiTheme="minorHAnsi"/>
          <w:sz w:val="21"/>
          <w:szCs w:val="21"/>
        </w:rPr>
        <w:t xml:space="preserve">. </w:t>
      </w:r>
      <w:r w:rsidR="009E0B3D">
        <w:rPr>
          <w:rFonts w:asciiTheme="minorHAnsi" w:hAnsiTheme="minorHAnsi"/>
          <w:sz w:val="21"/>
          <w:szCs w:val="21"/>
        </w:rPr>
        <w:t>GEO may accept proposals on a rolling basis after September 1</w:t>
      </w:r>
      <w:r w:rsidR="009E0B3D" w:rsidRPr="009E0B3D">
        <w:rPr>
          <w:rFonts w:asciiTheme="minorHAnsi" w:hAnsiTheme="minorHAnsi"/>
          <w:sz w:val="21"/>
          <w:szCs w:val="21"/>
          <w:vertAlign w:val="superscript"/>
        </w:rPr>
        <w:t>st</w:t>
      </w:r>
      <w:r w:rsidR="009E0B3D">
        <w:rPr>
          <w:rFonts w:asciiTheme="minorHAnsi" w:hAnsiTheme="minorHAnsi"/>
          <w:sz w:val="21"/>
          <w:szCs w:val="21"/>
        </w:rPr>
        <w:t xml:space="preserve"> but some GEO services may be limited in terms of program promotion</w:t>
      </w:r>
      <w:r w:rsidR="003B0204">
        <w:rPr>
          <w:rFonts w:asciiTheme="minorHAnsi" w:hAnsiTheme="minorHAnsi"/>
          <w:sz w:val="21"/>
          <w:szCs w:val="21"/>
        </w:rPr>
        <w:t>.</w:t>
      </w:r>
      <w:r w:rsidR="009E0B3D">
        <w:rPr>
          <w:rFonts w:asciiTheme="minorHAnsi" w:hAnsiTheme="minorHAnsi"/>
          <w:sz w:val="21"/>
          <w:szCs w:val="21"/>
        </w:rPr>
        <w:t xml:space="preserve"> </w:t>
      </w:r>
      <w:r>
        <w:rPr>
          <w:rFonts w:asciiTheme="minorHAnsi" w:hAnsiTheme="minorHAnsi"/>
          <w:sz w:val="21"/>
          <w:szCs w:val="21"/>
        </w:rPr>
        <w:t xml:space="preserve">We encourage </w:t>
      </w:r>
      <w:r w:rsidR="0004278C">
        <w:rPr>
          <w:rFonts w:asciiTheme="minorHAnsi" w:hAnsiTheme="minorHAnsi"/>
          <w:sz w:val="21"/>
          <w:szCs w:val="21"/>
        </w:rPr>
        <w:t>the earl</w:t>
      </w:r>
      <w:r>
        <w:rPr>
          <w:rFonts w:asciiTheme="minorHAnsi" w:hAnsiTheme="minorHAnsi"/>
          <w:sz w:val="21"/>
          <w:szCs w:val="21"/>
        </w:rPr>
        <w:t xml:space="preserve">y submission </w:t>
      </w:r>
      <w:proofErr w:type="gramStart"/>
      <w:r>
        <w:rPr>
          <w:rFonts w:asciiTheme="minorHAnsi" w:hAnsiTheme="minorHAnsi"/>
          <w:sz w:val="21"/>
          <w:szCs w:val="21"/>
        </w:rPr>
        <w:t xml:space="preserve">of </w:t>
      </w:r>
      <w:r w:rsidR="0004278C">
        <w:rPr>
          <w:rFonts w:asciiTheme="minorHAnsi" w:hAnsiTheme="minorHAnsi"/>
          <w:sz w:val="21"/>
          <w:szCs w:val="21"/>
        </w:rPr>
        <w:t xml:space="preserve"> proposal</w:t>
      </w:r>
      <w:r>
        <w:rPr>
          <w:rFonts w:asciiTheme="minorHAnsi" w:hAnsiTheme="minorHAnsi"/>
          <w:sz w:val="21"/>
          <w:szCs w:val="21"/>
        </w:rPr>
        <w:t>s</w:t>
      </w:r>
      <w:proofErr w:type="gramEnd"/>
      <w:r w:rsidR="0004278C">
        <w:rPr>
          <w:rFonts w:asciiTheme="minorHAnsi" w:hAnsiTheme="minorHAnsi"/>
          <w:sz w:val="21"/>
          <w:szCs w:val="21"/>
        </w:rPr>
        <w:t xml:space="preserve"> is</w:t>
      </w:r>
      <w:r>
        <w:rPr>
          <w:rFonts w:asciiTheme="minorHAnsi" w:hAnsiTheme="minorHAnsi"/>
          <w:sz w:val="21"/>
          <w:szCs w:val="21"/>
        </w:rPr>
        <w:t xml:space="preserve"> so we ca</w:t>
      </w:r>
      <w:r w:rsidR="000870DF">
        <w:rPr>
          <w:rFonts w:asciiTheme="minorHAnsi" w:hAnsiTheme="minorHAnsi"/>
          <w:sz w:val="21"/>
          <w:szCs w:val="21"/>
        </w:rPr>
        <w:t xml:space="preserve">n </w:t>
      </w:r>
      <w:r w:rsidR="0004278C">
        <w:rPr>
          <w:rFonts w:asciiTheme="minorHAnsi" w:hAnsiTheme="minorHAnsi"/>
          <w:sz w:val="21"/>
          <w:szCs w:val="21"/>
        </w:rPr>
        <w:t xml:space="preserve">begin program promotion. </w:t>
      </w:r>
      <w:r w:rsidR="008337D9" w:rsidRPr="00E841AF">
        <w:rPr>
          <w:rFonts w:asciiTheme="minorHAnsi" w:hAnsiTheme="minorHAnsi"/>
          <w:sz w:val="21"/>
          <w:szCs w:val="21"/>
        </w:rPr>
        <w:t xml:space="preserve">Programs that meet the requirements outlined in these Guidelines will be forwarded </w:t>
      </w:r>
      <w:r w:rsidR="00650D4D" w:rsidRPr="00E841AF">
        <w:rPr>
          <w:rFonts w:asciiTheme="minorHAnsi" w:hAnsiTheme="minorHAnsi"/>
          <w:sz w:val="21"/>
          <w:szCs w:val="21"/>
        </w:rPr>
        <w:t xml:space="preserve">by </w:t>
      </w:r>
      <w:r w:rsidR="003B0204">
        <w:rPr>
          <w:rFonts w:asciiTheme="minorHAnsi" w:hAnsiTheme="minorHAnsi"/>
          <w:sz w:val="21"/>
          <w:szCs w:val="21"/>
        </w:rPr>
        <w:t>GEO</w:t>
      </w:r>
      <w:r w:rsidR="00650D4D" w:rsidRPr="00E841AF">
        <w:rPr>
          <w:rFonts w:asciiTheme="minorHAnsi" w:hAnsiTheme="minorHAnsi"/>
          <w:sz w:val="21"/>
          <w:szCs w:val="21"/>
        </w:rPr>
        <w:t xml:space="preserve"> </w:t>
      </w:r>
      <w:r w:rsidR="008337D9" w:rsidRPr="00E841AF">
        <w:rPr>
          <w:rFonts w:asciiTheme="minorHAnsi" w:hAnsiTheme="minorHAnsi"/>
          <w:sz w:val="21"/>
          <w:szCs w:val="21"/>
        </w:rPr>
        <w:t xml:space="preserve">to </w:t>
      </w:r>
      <w:r w:rsidR="00650D4D" w:rsidRPr="00E841AF">
        <w:rPr>
          <w:rFonts w:asciiTheme="minorHAnsi" w:hAnsiTheme="minorHAnsi"/>
          <w:sz w:val="21"/>
          <w:szCs w:val="21"/>
        </w:rPr>
        <w:t xml:space="preserve">the </w:t>
      </w:r>
      <w:r w:rsidR="008337D9" w:rsidRPr="00E841AF">
        <w:rPr>
          <w:rFonts w:asciiTheme="minorHAnsi" w:hAnsiTheme="minorHAnsi"/>
          <w:sz w:val="21"/>
          <w:szCs w:val="21"/>
        </w:rPr>
        <w:t>appropriate college budget manager</w:t>
      </w:r>
      <w:r w:rsidR="000870DF">
        <w:rPr>
          <w:rFonts w:asciiTheme="minorHAnsi" w:hAnsiTheme="minorHAnsi"/>
          <w:sz w:val="21"/>
          <w:szCs w:val="21"/>
        </w:rPr>
        <w:t>s</w:t>
      </w:r>
      <w:r w:rsidR="008337D9" w:rsidRPr="00E841AF">
        <w:rPr>
          <w:rFonts w:asciiTheme="minorHAnsi" w:hAnsiTheme="minorHAnsi"/>
          <w:sz w:val="21"/>
          <w:szCs w:val="21"/>
        </w:rPr>
        <w:t xml:space="preserve"> and dean</w:t>
      </w:r>
      <w:r w:rsidR="000870DF">
        <w:rPr>
          <w:rFonts w:asciiTheme="minorHAnsi" w:hAnsiTheme="minorHAnsi"/>
          <w:sz w:val="21"/>
          <w:szCs w:val="21"/>
        </w:rPr>
        <w:t>s</w:t>
      </w:r>
      <w:r w:rsidR="008337D9" w:rsidRPr="00E841AF">
        <w:rPr>
          <w:rFonts w:asciiTheme="minorHAnsi" w:hAnsiTheme="minorHAnsi"/>
          <w:sz w:val="21"/>
          <w:szCs w:val="21"/>
        </w:rPr>
        <w:t xml:space="preserve"> for approval.  Once the dean has returned the fully signed FLSA Proposal Form to </w:t>
      </w:r>
      <w:r w:rsidR="003B0204">
        <w:rPr>
          <w:rFonts w:asciiTheme="minorHAnsi" w:hAnsiTheme="minorHAnsi"/>
          <w:sz w:val="21"/>
          <w:szCs w:val="21"/>
        </w:rPr>
        <w:t>GEO</w:t>
      </w:r>
      <w:r w:rsidR="008337D9" w:rsidRPr="00E841AF">
        <w:rPr>
          <w:rFonts w:asciiTheme="minorHAnsi" w:hAnsiTheme="minorHAnsi"/>
          <w:sz w:val="21"/>
          <w:szCs w:val="21"/>
        </w:rPr>
        <w:t xml:space="preserve">, </w:t>
      </w:r>
      <w:r w:rsidR="000870DF">
        <w:rPr>
          <w:rFonts w:asciiTheme="minorHAnsi" w:hAnsiTheme="minorHAnsi"/>
          <w:sz w:val="21"/>
          <w:szCs w:val="21"/>
        </w:rPr>
        <w:t xml:space="preserve">we </w:t>
      </w:r>
      <w:r w:rsidR="008337D9" w:rsidRPr="00781418">
        <w:rPr>
          <w:rFonts w:asciiTheme="minorHAnsi" w:hAnsiTheme="minorHAnsi"/>
          <w:sz w:val="21"/>
          <w:szCs w:val="21"/>
        </w:rPr>
        <w:t>will</w:t>
      </w:r>
      <w:r w:rsidR="008337D9">
        <w:rPr>
          <w:rFonts w:asciiTheme="minorHAnsi" w:hAnsiTheme="minorHAnsi"/>
          <w:sz w:val="21"/>
          <w:szCs w:val="21"/>
        </w:rPr>
        <w:t xml:space="preserve"> send an acceptance email </w:t>
      </w:r>
      <w:r w:rsidR="00650D4D">
        <w:rPr>
          <w:rFonts w:asciiTheme="minorHAnsi" w:hAnsiTheme="minorHAnsi"/>
          <w:sz w:val="21"/>
          <w:szCs w:val="21"/>
        </w:rPr>
        <w:t xml:space="preserve">to </w:t>
      </w:r>
      <w:r w:rsidR="000870DF">
        <w:rPr>
          <w:rFonts w:asciiTheme="minorHAnsi" w:hAnsiTheme="minorHAnsi"/>
          <w:sz w:val="21"/>
          <w:szCs w:val="21"/>
        </w:rPr>
        <w:t>Program L</w:t>
      </w:r>
      <w:r w:rsidR="00650D4D">
        <w:rPr>
          <w:rFonts w:asciiTheme="minorHAnsi" w:hAnsiTheme="minorHAnsi"/>
          <w:sz w:val="21"/>
          <w:szCs w:val="21"/>
        </w:rPr>
        <w:t xml:space="preserve">eaders </w:t>
      </w:r>
      <w:r w:rsidR="008337D9">
        <w:rPr>
          <w:rFonts w:asciiTheme="minorHAnsi" w:hAnsiTheme="minorHAnsi"/>
          <w:sz w:val="21"/>
          <w:szCs w:val="21"/>
        </w:rPr>
        <w:t>that will</w:t>
      </w:r>
      <w:r w:rsidR="008337D9" w:rsidRPr="00781418">
        <w:rPr>
          <w:rFonts w:asciiTheme="minorHAnsi" w:hAnsiTheme="minorHAnsi"/>
          <w:sz w:val="21"/>
          <w:szCs w:val="21"/>
        </w:rPr>
        <w:t xml:space="preserve"> provide additional guidance and procedures to </w:t>
      </w:r>
      <w:r w:rsidR="008337D9">
        <w:rPr>
          <w:rFonts w:asciiTheme="minorHAnsi" w:hAnsiTheme="minorHAnsi"/>
          <w:sz w:val="21"/>
          <w:szCs w:val="21"/>
        </w:rPr>
        <w:t>begin student recruitment</w:t>
      </w:r>
      <w:r w:rsidR="00BC7612">
        <w:rPr>
          <w:rFonts w:asciiTheme="minorHAnsi" w:hAnsiTheme="minorHAnsi"/>
          <w:sz w:val="21"/>
          <w:szCs w:val="21"/>
        </w:rPr>
        <w:t xml:space="preserve"> and program development</w:t>
      </w:r>
      <w:r w:rsidR="008337D9">
        <w:rPr>
          <w:rFonts w:asciiTheme="minorHAnsi" w:hAnsiTheme="minorHAnsi"/>
          <w:sz w:val="21"/>
          <w:szCs w:val="21"/>
        </w:rPr>
        <w:t>.</w:t>
      </w:r>
      <w:r w:rsidR="000F2701">
        <w:rPr>
          <w:rFonts w:asciiTheme="minorHAnsi" w:hAnsiTheme="minorHAnsi"/>
          <w:sz w:val="21"/>
          <w:szCs w:val="21"/>
        </w:rPr>
        <w:t xml:space="preserve"> </w:t>
      </w:r>
    </w:p>
    <w:p w14:paraId="4D7310C9" w14:textId="5349D1C5" w:rsidR="00E56DF3" w:rsidRDefault="00E56DF3" w:rsidP="008337D9">
      <w:pPr>
        <w:pStyle w:val="BodyTextIndent"/>
        <w:autoSpaceDE/>
        <w:spacing w:before="240"/>
        <w:rPr>
          <w:rFonts w:ascii="Calibri" w:hAnsi="Calibri" w:cs="Calibri"/>
          <w:sz w:val="21"/>
          <w:szCs w:val="21"/>
        </w:rPr>
      </w:pPr>
    </w:p>
    <w:p w14:paraId="52016774" w14:textId="1C22C265" w:rsidR="005D6D1C" w:rsidRDefault="005D6D1C" w:rsidP="008337D9">
      <w:pPr>
        <w:pStyle w:val="BodyTextIndent"/>
        <w:autoSpaceDE/>
        <w:spacing w:before="240"/>
        <w:rPr>
          <w:rFonts w:ascii="Calibri" w:hAnsi="Calibri" w:cs="Calibri"/>
          <w:sz w:val="21"/>
          <w:szCs w:val="21"/>
        </w:rPr>
      </w:pPr>
    </w:p>
    <w:p w14:paraId="7C886C69" w14:textId="2EE2CD86" w:rsidR="005D6D1C" w:rsidRDefault="005D6D1C" w:rsidP="008337D9">
      <w:pPr>
        <w:pStyle w:val="BodyTextIndent"/>
        <w:autoSpaceDE/>
        <w:spacing w:before="240"/>
        <w:rPr>
          <w:rFonts w:ascii="Calibri" w:hAnsi="Calibri" w:cs="Calibri"/>
          <w:sz w:val="21"/>
          <w:szCs w:val="21"/>
        </w:rPr>
      </w:pPr>
    </w:p>
    <w:p w14:paraId="4DF34ECB" w14:textId="61B8CFB6" w:rsidR="005D6D1C" w:rsidRDefault="005D6D1C" w:rsidP="008337D9">
      <w:pPr>
        <w:pStyle w:val="BodyTextIndent"/>
        <w:autoSpaceDE/>
        <w:spacing w:before="240"/>
        <w:rPr>
          <w:rFonts w:ascii="Calibri" w:hAnsi="Calibri" w:cs="Calibri"/>
          <w:sz w:val="21"/>
          <w:szCs w:val="21"/>
        </w:rPr>
      </w:pPr>
    </w:p>
    <w:p w14:paraId="0A0551FC" w14:textId="77777777" w:rsidR="005D6D1C" w:rsidRDefault="005D6D1C" w:rsidP="008337D9">
      <w:pPr>
        <w:pStyle w:val="BodyTextIndent"/>
        <w:autoSpaceDE/>
        <w:spacing w:before="240"/>
        <w:rPr>
          <w:rFonts w:ascii="Calibri" w:hAnsi="Calibri" w:cs="Calibri"/>
          <w:sz w:val="21"/>
          <w:szCs w:val="21"/>
        </w:rPr>
      </w:pPr>
    </w:p>
    <w:p w14:paraId="166599E3" w14:textId="57D561E0" w:rsidR="005D6D1C" w:rsidRDefault="005D6D1C" w:rsidP="008337D9">
      <w:pPr>
        <w:pStyle w:val="BodyTextIndent"/>
        <w:autoSpaceDE/>
        <w:spacing w:before="240"/>
        <w:rPr>
          <w:rFonts w:ascii="Calibri" w:hAnsi="Calibri" w:cs="Calibri"/>
          <w:sz w:val="21"/>
          <w:szCs w:val="21"/>
        </w:rPr>
      </w:pPr>
    </w:p>
    <w:p w14:paraId="3018BDCB" w14:textId="4035F268" w:rsidR="006A395D" w:rsidRDefault="006A395D" w:rsidP="008337D9">
      <w:pPr>
        <w:pStyle w:val="BodyTextIndent"/>
        <w:autoSpaceDE/>
        <w:spacing w:before="240"/>
        <w:rPr>
          <w:rFonts w:ascii="Calibri" w:hAnsi="Calibri" w:cs="Calibri"/>
          <w:sz w:val="21"/>
          <w:szCs w:val="21"/>
        </w:rPr>
      </w:pPr>
    </w:p>
    <w:p w14:paraId="70A15B91" w14:textId="77777777" w:rsidR="006A395D" w:rsidRDefault="006A395D" w:rsidP="008337D9">
      <w:pPr>
        <w:pStyle w:val="BodyTextIndent"/>
        <w:autoSpaceDE/>
        <w:spacing w:before="240"/>
        <w:rPr>
          <w:rFonts w:ascii="Calibri" w:hAnsi="Calibri" w:cs="Calibri"/>
          <w:sz w:val="21"/>
          <w:szCs w:val="21"/>
        </w:rPr>
      </w:pPr>
    </w:p>
    <w:p w14:paraId="5257D393" w14:textId="77777777" w:rsidR="008337D9" w:rsidRPr="00C9037D" w:rsidRDefault="008337D9" w:rsidP="008337D9">
      <w:pPr>
        <w:jc w:val="center"/>
        <w:rPr>
          <w:rFonts w:asciiTheme="minorHAnsi" w:hAnsiTheme="minorHAnsi"/>
          <w:b/>
          <w:bCs/>
          <w:sz w:val="28"/>
          <w:szCs w:val="28"/>
          <w:u w:val="single"/>
        </w:rPr>
      </w:pPr>
      <w:r w:rsidRPr="00C9037D">
        <w:rPr>
          <w:rFonts w:asciiTheme="minorHAnsi" w:hAnsiTheme="minorHAnsi"/>
          <w:b/>
          <w:bCs/>
          <w:sz w:val="28"/>
          <w:szCs w:val="28"/>
          <w:u w:val="single"/>
        </w:rPr>
        <w:t>FGCU Faculty-Led Study Abroad</w:t>
      </w:r>
    </w:p>
    <w:p w14:paraId="327DC73D" w14:textId="77777777" w:rsidR="00B76945" w:rsidRDefault="00B76945" w:rsidP="008337D9">
      <w:pPr>
        <w:pStyle w:val="BodyTextIndent"/>
        <w:autoSpaceDE/>
        <w:adjustRightInd/>
        <w:ind w:left="720"/>
        <w:rPr>
          <w:rFonts w:asciiTheme="minorHAnsi" w:hAnsiTheme="minorHAnsi"/>
          <w:b/>
          <w:bCs/>
          <w:sz w:val="21"/>
          <w:szCs w:val="21"/>
          <w:u w:val="single"/>
        </w:rPr>
      </w:pPr>
    </w:p>
    <w:p w14:paraId="1E513333" w14:textId="77777777" w:rsidR="00672B7B" w:rsidRDefault="00672B7B" w:rsidP="008337D9">
      <w:pPr>
        <w:pStyle w:val="BodyTextIndent"/>
        <w:autoSpaceDE/>
        <w:adjustRightInd/>
        <w:ind w:left="720"/>
        <w:rPr>
          <w:rFonts w:asciiTheme="minorHAnsi" w:hAnsiTheme="minorHAnsi"/>
          <w:b/>
          <w:bCs/>
          <w:sz w:val="21"/>
          <w:szCs w:val="21"/>
          <w:u w:val="single"/>
        </w:rPr>
      </w:pPr>
    </w:p>
    <w:p w14:paraId="2C25DC4F" w14:textId="77777777" w:rsidR="008337D9" w:rsidRPr="005B586A" w:rsidRDefault="003232C0" w:rsidP="008337D9">
      <w:pPr>
        <w:pStyle w:val="BodyTextIndent"/>
        <w:autoSpaceDE/>
        <w:adjustRightInd/>
        <w:ind w:left="720"/>
        <w:rPr>
          <w:rFonts w:asciiTheme="minorHAnsi" w:hAnsiTheme="minorHAnsi"/>
          <w:b/>
          <w:bCs/>
          <w:sz w:val="21"/>
          <w:szCs w:val="21"/>
          <w:u w:val="single"/>
        </w:rPr>
      </w:pPr>
      <w:r>
        <w:rPr>
          <w:rFonts w:asciiTheme="minorHAnsi" w:hAnsiTheme="minorHAnsi"/>
          <w:b/>
          <w:bCs/>
          <w:sz w:val="21"/>
          <w:szCs w:val="21"/>
          <w:u w:val="single"/>
        </w:rPr>
        <w:t xml:space="preserve">Budget Instructions for </w:t>
      </w:r>
      <w:r w:rsidR="008337D9" w:rsidRPr="005B586A">
        <w:rPr>
          <w:rFonts w:asciiTheme="minorHAnsi" w:hAnsiTheme="minorHAnsi"/>
          <w:b/>
          <w:bCs/>
          <w:sz w:val="21"/>
          <w:szCs w:val="21"/>
          <w:u w:val="single"/>
        </w:rPr>
        <w:t>Anticipated Costs/Expenses</w:t>
      </w:r>
      <w:r>
        <w:rPr>
          <w:rFonts w:asciiTheme="minorHAnsi" w:hAnsiTheme="minorHAnsi"/>
          <w:b/>
          <w:bCs/>
          <w:sz w:val="21"/>
          <w:szCs w:val="21"/>
          <w:u w:val="single"/>
        </w:rPr>
        <w:t xml:space="preserve"> (See FLSA Budget Proposal Excel Page) </w:t>
      </w:r>
    </w:p>
    <w:p w14:paraId="43817FB1" w14:textId="77777777" w:rsidR="008337D9" w:rsidRPr="005B586A" w:rsidRDefault="008337D9" w:rsidP="008337D9">
      <w:pPr>
        <w:pStyle w:val="BodyTextIndent"/>
        <w:autoSpaceDE/>
        <w:adjustRightInd/>
        <w:ind w:left="720"/>
        <w:rPr>
          <w:rFonts w:asciiTheme="minorHAnsi" w:hAnsiTheme="minorHAnsi"/>
          <w:b/>
          <w:bCs/>
          <w:sz w:val="21"/>
          <w:szCs w:val="21"/>
        </w:rPr>
      </w:pPr>
      <w:r w:rsidRPr="005B586A">
        <w:rPr>
          <w:rFonts w:asciiTheme="minorHAnsi" w:hAnsiTheme="minorHAnsi"/>
          <w:b/>
          <w:bCs/>
          <w:sz w:val="21"/>
          <w:szCs w:val="21"/>
        </w:rPr>
        <w:t>Student travel and on-site costs:</w:t>
      </w:r>
    </w:p>
    <w:p w14:paraId="5A0C7D98"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US transportation costs (i.e. FGCU to Miami airport):</w:t>
      </w:r>
      <w:r w:rsidRPr="005B586A">
        <w:rPr>
          <w:rFonts w:asciiTheme="minorHAnsi" w:hAnsiTheme="minorHAnsi"/>
          <w:bCs/>
          <w:sz w:val="21"/>
          <w:szCs w:val="21"/>
        </w:rPr>
        <w:t xml:space="preserve">  Include the cost of vehicle rental or other costs associated with transporting the study abroad group within the United States.</w:t>
      </w:r>
    </w:p>
    <w:p w14:paraId="2C3B1752"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 xml:space="preserve">Airfare:  </w:t>
      </w:r>
      <w:r w:rsidRPr="005B586A">
        <w:rPr>
          <w:rFonts w:asciiTheme="minorHAnsi" w:hAnsiTheme="minorHAnsi"/>
          <w:bCs/>
          <w:sz w:val="21"/>
          <w:szCs w:val="21"/>
        </w:rPr>
        <w:t>Include the cost of airfare for the group.  Oftentimes a call to the airline group flights desk is necessary to get an accurate quote for groups.  The cheapest available single flight is generally not indicative of the group price.</w:t>
      </w:r>
    </w:p>
    <w:p w14:paraId="71FA7C3A"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 xml:space="preserve">Accommodations:  </w:t>
      </w:r>
      <w:r w:rsidRPr="005B586A">
        <w:rPr>
          <w:rFonts w:asciiTheme="minorHAnsi" w:hAnsiTheme="minorHAnsi"/>
          <w:bCs/>
          <w:sz w:val="21"/>
          <w:szCs w:val="21"/>
        </w:rPr>
        <w:t>Include the cost for hotel, dorm, or other accommodations for the duration of the trip.</w:t>
      </w:r>
    </w:p>
    <w:p w14:paraId="317CBC4D"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Meals:</w:t>
      </w:r>
      <w:r w:rsidRPr="005B586A">
        <w:rPr>
          <w:rFonts w:asciiTheme="minorHAnsi" w:hAnsiTheme="minorHAnsi"/>
          <w:bCs/>
          <w:sz w:val="21"/>
          <w:szCs w:val="21"/>
        </w:rPr>
        <w:t xml:space="preserve">  Include the cost for all meals that will be included as part of the program.  Explain which meals will be included and which meals students will be responsible for themselves in the “Meals” section of the FAQ portion of this proposal.</w:t>
      </w:r>
      <w:r w:rsidR="004C5D7D">
        <w:rPr>
          <w:rFonts w:asciiTheme="minorHAnsi" w:hAnsiTheme="minorHAnsi"/>
          <w:bCs/>
          <w:sz w:val="21"/>
          <w:szCs w:val="21"/>
        </w:rPr>
        <w:t xml:space="preserve"> If faculty choose to follow FGCU meal allowance as determined by state department guidelines, these amounts must be reflected in this line item. See Asst. Director, Study Abroad for state department allowance guides for the region. Faculty meal allowance amounts cannot exceed state department guidelines and be reimbursed. To economize overall program fees for students, faculty may budget less than the state department allowances.  </w:t>
      </w:r>
    </w:p>
    <w:p w14:paraId="195099EF"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In-country transportation (metro passes, tour buses, train tickets)</w:t>
      </w:r>
      <w:r w:rsidRPr="005B586A">
        <w:rPr>
          <w:rFonts w:asciiTheme="minorHAnsi" w:hAnsiTheme="minorHAnsi"/>
          <w:bCs/>
          <w:sz w:val="21"/>
          <w:szCs w:val="21"/>
        </w:rPr>
        <w:t>:  Include in-country transportation costs such as tour buses or any public transportation costs that are included in the cost of the program.  Include any airport transfers and country entrance/exit taxes and fees in the Program Costs section of the Frequently Asked Questions.</w:t>
      </w:r>
    </w:p>
    <w:p w14:paraId="442E35FF"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Guest lecture fees/classroom costs/translators, etc.:</w:t>
      </w:r>
      <w:r w:rsidRPr="005B586A">
        <w:rPr>
          <w:rFonts w:asciiTheme="minorHAnsi" w:hAnsiTheme="minorHAnsi"/>
          <w:bCs/>
          <w:sz w:val="21"/>
          <w:szCs w:val="21"/>
        </w:rPr>
        <w:t xml:space="preserve"> Include costs for services from in-country providers.</w:t>
      </w:r>
    </w:p>
    <w:p w14:paraId="3BDA5F1D"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Third party vendor fees:</w:t>
      </w:r>
      <w:r w:rsidRPr="005B586A">
        <w:rPr>
          <w:rFonts w:asciiTheme="minorHAnsi" w:hAnsiTheme="minorHAnsi"/>
          <w:bCs/>
          <w:sz w:val="21"/>
          <w:szCs w:val="21"/>
        </w:rPr>
        <w:t xml:space="preserve">  Include costs for services from U.S. based or in-country based parties that are used to coordinate logistical details.</w:t>
      </w:r>
    </w:p>
    <w:p w14:paraId="437FAF74"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Required events (museum entry fees, excursions, theatre tickets, guide fees)</w:t>
      </w:r>
      <w:r w:rsidRPr="005B586A">
        <w:rPr>
          <w:rFonts w:asciiTheme="minorHAnsi" w:hAnsiTheme="minorHAnsi"/>
          <w:bCs/>
          <w:sz w:val="21"/>
          <w:szCs w:val="21"/>
        </w:rPr>
        <w:t>:  Include event costs that will be covered by the program.</w:t>
      </w:r>
    </w:p>
    <w:p w14:paraId="147ADFC4" w14:textId="77777777"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 xml:space="preserve">FGCU – </w:t>
      </w:r>
      <w:r w:rsidR="003B6536">
        <w:rPr>
          <w:rFonts w:asciiTheme="minorHAnsi" w:hAnsiTheme="minorHAnsi"/>
          <w:bCs/>
          <w:sz w:val="21"/>
          <w:szCs w:val="21"/>
          <w:u w:val="single"/>
        </w:rPr>
        <w:t>s</w:t>
      </w:r>
      <w:r w:rsidRPr="005B586A">
        <w:rPr>
          <w:rFonts w:asciiTheme="minorHAnsi" w:hAnsiTheme="minorHAnsi"/>
          <w:bCs/>
          <w:sz w:val="21"/>
          <w:szCs w:val="21"/>
          <w:u w:val="single"/>
        </w:rPr>
        <w:t>ecured Health and Emergency Response Insurance</w:t>
      </w:r>
      <w:r w:rsidRPr="005B586A">
        <w:rPr>
          <w:rFonts w:asciiTheme="minorHAnsi" w:hAnsiTheme="minorHAnsi"/>
          <w:sz w:val="21"/>
          <w:szCs w:val="21"/>
        </w:rPr>
        <w:t>.  The FGCU-secured insurance costs are currently $2</w:t>
      </w:r>
      <w:r w:rsidR="006426EB">
        <w:rPr>
          <w:rFonts w:asciiTheme="minorHAnsi" w:hAnsiTheme="minorHAnsi"/>
          <w:sz w:val="21"/>
          <w:szCs w:val="21"/>
        </w:rPr>
        <w:t>5</w:t>
      </w:r>
      <w:r w:rsidRPr="005B586A">
        <w:rPr>
          <w:rFonts w:asciiTheme="minorHAnsi" w:hAnsiTheme="minorHAnsi"/>
          <w:sz w:val="21"/>
          <w:szCs w:val="21"/>
        </w:rPr>
        <w:t>/person for 2 weeks or less, $3</w:t>
      </w:r>
      <w:r w:rsidR="006426EB">
        <w:rPr>
          <w:rFonts w:asciiTheme="minorHAnsi" w:hAnsiTheme="minorHAnsi"/>
          <w:sz w:val="21"/>
          <w:szCs w:val="21"/>
        </w:rPr>
        <w:t>9</w:t>
      </w:r>
      <w:r w:rsidRPr="005B586A">
        <w:rPr>
          <w:rFonts w:asciiTheme="minorHAnsi" w:hAnsiTheme="minorHAnsi"/>
          <w:sz w:val="21"/>
          <w:szCs w:val="21"/>
        </w:rPr>
        <w:t>/person for 2-4 weeks, and $52/person for 4-6 weeks (note: these costs are subject to change based on annual contract renewal rates).</w:t>
      </w:r>
    </w:p>
    <w:p w14:paraId="48E727E3" w14:textId="00E126FB" w:rsidR="008337D9" w:rsidRPr="005B586A" w:rsidRDefault="008337D9" w:rsidP="008337D9">
      <w:pPr>
        <w:pStyle w:val="BodyTextIndent"/>
        <w:numPr>
          <w:ilvl w:val="0"/>
          <w:numId w:val="4"/>
        </w:numPr>
        <w:autoSpaceDE/>
        <w:adjustRightInd/>
        <w:rPr>
          <w:rFonts w:asciiTheme="minorHAnsi" w:hAnsiTheme="minorHAnsi"/>
          <w:bCs/>
          <w:sz w:val="21"/>
          <w:szCs w:val="21"/>
          <w:u w:val="single"/>
        </w:rPr>
      </w:pPr>
      <w:r w:rsidRPr="005B586A">
        <w:rPr>
          <w:rFonts w:asciiTheme="minorHAnsi" w:hAnsiTheme="minorHAnsi"/>
          <w:bCs/>
          <w:sz w:val="21"/>
          <w:szCs w:val="21"/>
          <w:u w:val="single"/>
        </w:rPr>
        <w:t>Other</w:t>
      </w:r>
      <w:r w:rsidRPr="005B586A">
        <w:rPr>
          <w:rFonts w:asciiTheme="minorHAnsi" w:hAnsiTheme="minorHAnsi"/>
          <w:bCs/>
          <w:sz w:val="21"/>
          <w:szCs w:val="21"/>
        </w:rPr>
        <w:t xml:space="preserve">:  Include other costs that don’t conveniently fit in to the </w:t>
      </w:r>
      <w:r w:rsidR="00AB7340" w:rsidRPr="005B586A">
        <w:rPr>
          <w:rFonts w:asciiTheme="minorHAnsi" w:hAnsiTheme="minorHAnsi"/>
          <w:bCs/>
          <w:sz w:val="21"/>
          <w:szCs w:val="21"/>
        </w:rPr>
        <w:t>above-mentioned</w:t>
      </w:r>
      <w:r w:rsidRPr="005B586A">
        <w:rPr>
          <w:rFonts w:asciiTheme="minorHAnsi" w:hAnsiTheme="minorHAnsi"/>
          <w:bCs/>
          <w:sz w:val="21"/>
          <w:szCs w:val="21"/>
        </w:rPr>
        <w:t xml:space="preserve"> categories.</w:t>
      </w:r>
    </w:p>
    <w:p w14:paraId="0F750ADE" w14:textId="77777777" w:rsidR="005D6D1C" w:rsidRDefault="005D6D1C" w:rsidP="008337D9">
      <w:pPr>
        <w:pStyle w:val="BodyTextIndent"/>
        <w:autoSpaceDE/>
        <w:adjustRightInd/>
        <w:ind w:left="720"/>
        <w:rPr>
          <w:rFonts w:asciiTheme="minorHAnsi" w:hAnsiTheme="minorHAnsi"/>
          <w:b/>
          <w:bCs/>
          <w:sz w:val="21"/>
          <w:szCs w:val="21"/>
        </w:rPr>
      </w:pPr>
    </w:p>
    <w:p w14:paraId="66F20674" w14:textId="4491263F" w:rsidR="008337D9" w:rsidRPr="005B586A" w:rsidRDefault="008337D9" w:rsidP="008337D9">
      <w:pPr>
        <w:pStyle w:val="BodyTextIndent"/>
        <w:autoSpaceDE/>
        <w:adjustRightInd/>
        <w:ind w:left="720"/>
        <w:rPr>
          <w:rFonts w:asciiTheme="minorHAnsi" w:hAnsiTheme="minorHAnsi"/>
          <w:b/>
          <w:bCs/>
          <w:sz w:val="21"/>
          <w:szCs w:val="21"/>
        </w:rPr>
      </w:pPr>
      <w:r>
        <w:rPr>
          <w:rFonts w:asciiTheme="minorHAnsi" w:hAnsiTheme="minorHAnsi"/>
          <w:b/>
          <w:bCs/>
          <w:sz w:val="21"/>
          <w:szCs w:val="21"/>
        </w:rPr>
        <w:t>Faculty Leader</w:t>
      </w:r>
      <w:r w:rsidR="002A7A30">
        <w:rPr>
          <w:rFonts w:asciiTheme="minorHAnsi" w:hAnsiTheme="minorHAnsi"/>
          <w:b/>
          <w:bCs/>
          <w:sz w:val="21"/>
          <w:szCs w:val="21"/>
        </w:rPr>
        <w:t>s</w:t>
      </w:r>
      <w:r>
        <w:rPr>
          <w:rFonts w:asciiTheme="minorHAnsi" w:hAnsiTheme="minorHAnsi"/>
          <w:b/>
          <w:bCs/>
          <w:sz w:val="21"/>
          <w:szCs w:val="21"/>
        </w:rPr>
        <w:t xml:space="preserve"> Travel Costs (to be borne by students)</w:t>
      </w:r>
      <w:r w:rsidRPr="005B586A">
        <w:rPr>
          <w:rFonts w:asciiTheme="minorHAnsi" w:hAnsiTheme="minorHAnsi"/>
          <w:b/>
          <w:bCs/>
          <w:sz w:val="21"/>
          <w:szCs w:val="21"/>
        </w:rPr>
        <w:t>:</w:t>
      </w:r>
    </w:p>
    <w:p w14:paraId="6DEE8BEB" w14:textId="77777777" w:rsidR="008337D9" w:rsidRPr="005B586A" w:rsidRDefault="00B76945" w:rsidP="008337D9">
      <w:pPr>
        <w:pStyle w:val="BodyTextIndent"/>
        <w:autoSpaceDE/>
        <w:adjustRightInd/>
        <w:ind w:left="1065"/>
        <w:rPr>
          <w:rFonts w:asciiTheme="minorHAnsi" w:hAnsiTheme="minorHAnsi"/>
          <w:bCs/>
          <w:sz w:val="21"/>
          <w:szCs w:val="21"/>
        </w:rPr>
      </w:pPr>
      <w:r>
        <w:rPr>
          <w:rFonts w:asciiTheme="minorHAnsi" w:hAnsiTheme="minorHAnsi"/>
          <w:bCs/>
          <w:sz w:val="21"/>
          <w:szCs w:val="21"/>
        </w:rPr>
        <w:t>11-18</w:t>
      </w:r>
      <w:r w:rsidR="00307E39">
        <w:rPr>
          <w:rFonts w:asciiTheme="minorHAnsi" w:hAnsiTheme="minorHAnsi"/>
          <w:bCs/>
          <w:sz w:val="21"/>
          <w:szCs w:val="21"/>
        </w:rPr>
        <w:t xml:space="preserve">. </w:t>
      </w:r>
      <w:r w:rsidR="008337D9" w:rsidRPr="005B586A">
        <w:rPr>
          <w:rFonts w:asciiTheme="minorHAnsi" w:hAnsiTheme="minorHAnsi"/>
          <w:bCs/>
          <w:sz w:val="21"/>
          <w:szCs w:val="21"/>
        </w:rPr>
        <w:t xml:space="preserve">List separately the costs for faculty leaders to be borne by students for the items in lines </w:t>
      </w:r>
      <w:r w:rsidR="004C5D7D">
        <w:rPr>
          <w:rFonts w:asciiTheme="minorHAnsi" w:hAnsiTheme="minorHAnsi"/>
          <w:bCs/>
          <w:sz w:val="21"/>
          <w:szCs w:val="21"/>
        </w:rPr>
        <w:t>11-18</w:t>
      </w:r>
      <w:r w:rsidR="003B6536" w:rsidRPr="005B586A">
        <w:rPr>
          <w:rFonts w:asciiTheme="minorHAnsi" w:hAnsiTheme="minorHAnsi"/>
          <w:b/>
          <w:bCs/>
          <w:sz w:val="21"/>
          <w:szCs w:val="21"/>
        </w:rPr>
        <w:t xml:space="preserve"> </w:t>
      </w:r>
      <w:r w:rsidR="008337D9" w:rsidRPr="005B586A">
        <w:rPr>
          <w:rFonts w:asciiTheme="minorHAnsi" w:hAnsiTheme="minorHAnsi"/>
          <w:bCs/>
          <w:sz w:val="21"/>
          <w:szCs w:val="21"/>
        </w:rPr>
        <w:t>using the descriptions and instructions listed above.</w:t>
      </w:r>
    </w:p>
    <w:p w14:paraId="737AB945" w14:textId="77777777" w:rsidR="00714594" w:rsidRDefault="00714594" w:rsidP="00714594">
      <w:pPr>
        <w:pStyle w:val="BodyTextIndent"/>
        <w:autoSpaceDE/>
        <w:adjustRightInd/>
        <w:ind w:left="1440" w:hanging="720"/>
        <w:rPr>
          <w:rFonts w:asciiTheme="minorHAnsi" w:hAnsiTheme="minorHAnsi"/>
          <w:b/>
          <w:bCs/>
          <w:sz w:val="21"/>
          <w:szCs w:val="21"/>
        </w:rPr>
      </w:pPr>
      <w:r>
        <w:rPr>
          <w:rFonts w:asciiTheme="minorHAnsi" w:hAnsiTheme="minorHAnsi"/>
          <w:b/>
          <w:bCs/>
          <w:sz w:val="21"/>
          <w:szCs w:val="21"/>
        </w:rPr>
        <w:t xml:space="preserve"> </w:t>
      </w:r>
    </w:p>
    <w:p w14:paraId="3A633588" w14:textId="689DD38B" w:rsidR="008337D9" w:rsidRPr="001E11A7" w:rsidRDefault="008337D9" w:rsidP="002A7A30">
      <w:pPr>
        <w:ind w:left="720"/>
        <w:rPr>
          <w:highlight w:val="yellow"/>
        </w:rPr>
        <w:sectPr w:rsidR="008337D9" w:rsidRPr="001E11A7">
          <w:headerReference w:type="default" r:id="rId9"/>
          <w:pgSz w:w="12240" w:h="15840"/>
          <w:pgMar w:top="432" w:right="720" w:bottom="432" w:left="720" w:header="720" w:footer="720" w:gutter="0"/>
          <w:cols w:space="720"/>
        </w:sectPr>
      </w:pPr>
    </w:p>
    <w:tbl>
      <w:tblPr>
        <w:tblStyle w:val="TableGrid"/>
        <w:tblpPr w:leftFromText="180" w:rightFromText="180" w:vertAnchor="text" w:horzAnchor="margin" w:tblpY="884"/>
        <w:tblW w:w="11070" w:type="dxa"/>
        <w:tblLook w:val="04A0" w:firstRow="1" w:lastRow="0" w:firstColumn="1" w:lastColumn="0" w:noHBand="0" w:noVBand="1"/>
      </w:tblPr>
      <w:tblGrid>
        <w:gridCol w:w="7308"/>
        <w:gridCol w:w="3762"/>
      </w:tblGrid>
      <w:tr w:rsidR="008337D9" w:rsidRPr="001E11A7" w14:paraId="43776C70" w14:textId="77777777" w:rsidTr="00675A69">
        <w:tc>
          <w:tcPr>
            <w:tcW w:w="7308" w:type="dxa"/>
          </w:tcPr>
          <w:p w14:paraId="0B098517" w14:textId="77777777" w:rsidR="008337D9" w:rsidRPr="0007106F" w:rsidRDefault="008337D9" w:rsidP="00675A69">
            <w:pPr>
              <w:rPr>
                <w:rFonts w:ascii="Calibri" w:hAnsi="Calibri"/>
                <w:b/>
              </w:rPr>
            </w:pPr>
            <w:r w:rsidRPr="0007106F">
              <w:rPr>
                <w:rFonts w:ascii="Calibri" w:hAnsi="Calibri"/>
                <w:b/>
              </w:rPr>
              <w:lastRenderedPageBreak/>
              <w:t>FUNCTION</w:t>
            </w:r>
          </w:p>
        </w:tc>
        <w:tc>
          <w:tcPr>
            <w:tcW w:w="3762" w:type="dxa"/>
          </w:tcPr>
          <w:p w14:paraId="07437F4D" w14:textId="77777777" w:rsidR="008337D9" w:rsidRPr="0007106F" w:rsidRDefault="008337D9" w:rsidP="00675A69">
            <w:pPr>
              <w:rPr>
                <w:rFonts w:ascii="Calibri" w:hAnsi="Calibri"/>
                <w:b/>
              </w:rPr>
            </w:pPr>
            <w:r w:rsidRPr="0007106F">
              <w:rPr>
                <w:rFonts w:ascii="Calibri" w:hAnsi="Calibri"/>
                <w:b/>
              </w:rPr>
              <w:t>Deadlines</w:t>
            </w:r>
          </w:p>
        </w:tc>
      </w:tr>
      <w:tr w:rsidR="008337D9" w:rsidRPr="001E11A7" w14:paraId="5D57164A" w14:textId="77777777" w:rsidTr="00A64B4D">
        <w:tc>
          <w:tcPr>
            <w:tcW w:w="7308" w:type="dxa"/>
            <w:shd w:val="clear" w:color="auto" w:fill="FFFFFF" w:themeFill="background1"/>
          </w:tcPr>
          <w:p w14:paraId="5787D8C2" w14:textId="77777777" w:rsidR="008337D9" w:rsidRPr="001E11A7" w:rsidRDefault="008337D9" w:rsidP="00CC5434">
            <w:pPr>
              <w:rPr>
                <w:rFonts w:ascii="Calibri" w:hAnsi="Calibri"/>
                <w:highlight w:val="yellow"/>
              </w:rPr>
            </w:pPr>
            <w:r>
              <w:rPr>
                <w:rFonts w:ascii="Calibri" w:hAnsi="Calibri"/>
              </w:rPr>
              <w:t xml:space="preserve">Faculty submit an </w:t>
            </w:r>
            <w:r w:rsidRPr="00E94384">
              <w:rPr>
                <w:rFonts w:ascii="Calibri" w:hAnsi="Calibri"/>
                <w:i/>
              </w:rPr>
              <w:t>Intent to Propose a FLSA Program</w:t>
            </w:r>
            <w:r>
              <w:rPr>
                <w:rFonts w:ascii="Calibri" w:hAnsi="Calibri"/>
              </w:rPr>
              <w:t xml:space="preserve"> form.</w:t>
            </w:r>
            <w:r w:rsidRPr="007F1957">
              <w:rPr>
                <w:rFonts w:ascii="Calibri" w:hAnsi="Calibri"/>
              </w:rPr>
              <w:t xml:space="preserve"> </w:t>
            </w:r>
            <w:r w:rsidR="000F2701">
              <w:rPr>
                <w:rFonts w:ascii="Calibri" w:hAnsi="Calibri"/>
              </w:rPr>
              <w:t xml:space="preserve">Faculty can reach out to the Assistant Director, Study Abroad to schedule a meeting to discuss viability and process before this date. </w:t>
            </w:r>
          </w:p>
        </w:tc>
        <w:tc>
          <w:tcPr>
            <w:tcW w:w="3762" w:type="dxa"/>
            <w:shd w:val="clear" w:color="auto" w:fill="FFFFFF" w:themeFill="background1"/>
          </w:tcPr>
          <w:p w14:paraId="11935CAD" w14:textId="77777777" w:rsidR="008337D9" w:rsidRPr="008D7E33" w:rsidRDefault="006426EB" w:rsidP="00AB65BD">
            <w:pPr>
              <w:rPr>
                <w:rFonts w:ascii="Calibri" w:hAnsi="Calibri"/>
                <w:sz w:val="18"/>
                <w:szCs w:val="18"/>
              </w:rPr>
            </w:pPr>
            <w:r>
              <w:rPr>
                <w:rFonts w:ascii="Calibri" w:hAnsi="Calibri"/>
              </w:rPr>
              <w:t>N/A</w:t>
            </w:r>
          </w:p>
        </w:tc>
      </w:tr>
      <w:tr w:rsidR="008337D9" w:rsidRPr="001E11A7" w14:paraId="6D8FFC56" w14:textId="77777777" w:rsidTr="00675A69">
        <w:trPr>
          <w:trHeight w:val="935"/>
        </w:trPr>
        <w:tc>
          <w:tcPr>
            <w:tcW w:w="7308" w:type="dxa"/>
            <w:shd w:val="clear" w:color="auto" w:fill="auto"/>
          </w:tcPr>
          <w:p w14:paraId="70FEEC9F" w14:textId="47F68803" w:rsidR="008337D9" w:rsidRPr="001E11A7" w:rsidRDefault="008337D9" w:rsidP="00A64B4D">
            <w:pPr>
              <w:rPr>
                <w:rFonts w:ascii="Calibri" w:hAnsi="Calibri"/>
                <w:highlight w:val="yellow"/>
              </w:rPr>
            </w:pPr>
            <w:r w:rsidRPr="008D7E33">
              <w:rPr>
                <w:rFonts w:ascii="Calibri" w:hAnsi="Calibri"/>
              </w:rPr>
              <w:t xml:space="preserve">Review </w:t>
            </w:r>
            <w:r w:rsidR="00CC5434">
              <w:rPr>
                <w:rFonts w:ascii="Calibri" w:hAnsi="Calibri"/>
              </w:rPr>
              <w:t>of Intents completed by</w:t>
            </w:r>
            <w:r w:rsidRPr="008D7E33">
              <w:rPr>
                <w:rFonts w:ascii="Calibri" w:hAnsi="Calibri"/>
              </w:rPr>
              <w:t xml:space="preserve"> </w:t>
            </w:r>
            <w:r w:rsidR="00264347">
              <w:rPr>
                <w:rFonts w:ascii="Calibri" w:hAnsi="Calibri"/>
              </w:rPr>
              <w:t>GEO</w:t>
            </w:r>
            <w:r w:rsidR="00AB7340">
              <w:rPr>
                <w:rFonts w:ascii="Calibri" w:hAnsi="Calibri"/>
              </w:rPr>
              <w:t xml:space="preserve">.  Assistant Director, Study Abroad  </w:t>
            </w:r>
            <w:r w:rsidRPr="008D7E33">
              <w:rPr>
                <w:rFonts w:ascii="Calibri" w:hAnsi="Calibri"/>
              </w:rPr>
              <w:t xml:space="preserve"> notifies faculty leader</w:t>
            </w:r>
            <w:r>
              <w:rPr>
                <w:rFonts w:ascii="Calibri" w:hAnsi="Calibri"/>
              </w:rPr>
              <w:t>, department chair,</w:t>
            </w:r>
            <w:r w:rsidRPr="008D7E33">
              <w:rPr>
                <w:rFonts w:ascii="Calibri" w:hAnsi="Calibri"/>
              </w:rPr>
              <w:t xml:space="preserve"> and college dean of permission to proceed with program development</w:t>
            </w:r>
          </w:p>
        </w:tc>
        <w:tc>
          <w:tcPr>
            <w:tcW w:w="3762" w:type="dxa"/>
          </w:tcPr>
          <w:p w14:paraId="7EC8847F" w14:textId="77777777" w:rsidR="008337D9" w:rsidRPr="008D7E33" w:rsidRDefault="006426EB" w:rsidP="00783257">
            <w:pPr>
              <w:rPr>
                <w:rFonts w:ascii="Calibri" w:hAnsi="Calibri"/>
              </w:rPr>
            </w:pPr>
            <w:r>
              <w:rPr>
                <w:rFonts w:ascii="Calibri" w:hAnsi="Calibri"/>
              </w:rPr>
              <w:t>N/A</w:t>
            </w:r>
          </w:p>
        </w:tc>
      </w:tr>
      <w:tr w:rsidR="008337D9" w:rsidRPr="001E11A7" w14:paraId="751F6B0F" w14:textId="77777777" w:rsidTr="00A64B4D">
        <w:tc>
          <w:tcPr>
            <w:tcW w:w="7308" w:type="dxa"/>
            <w:shd w:val="clear" w:color="auto" w:fill="FFFFFF" w:themeFill="background1"/>
          </w:tcPr>
          <w:p w14:paraId="47D0675A" w14:textId="3DDEE62F" w:rsidR="008337D9" w:rsidRPr="0042706C" w:rsidRDefault="00286CC5" w:rsidP="000F2701">
            <w:pPr>
              <w:rPr>
                <w:rFonts w:ascii="Calibri" w:hAnsi="Calibri"/>
              </w:rPr>
            </w:pPr>
            <w:r w:rsidRPr="00E841AF">
              <w:rPr>
                <w:rFonts w:ascii="Calibri" w:hAnsi="Calibri"/>
              </w:rPr>
              <w:t xml:space="preserve">Faculty complete </w:t>
            </w:r>
            <w:r w:rsidR="008337D9" w:rsidRPr="00E841AF">
              <w:rPr>
                <w:rFonts w:ascii="Calibri" w:hAnsi="Calibri"/>
              </w:rPr>
              <w:t>FGCU Faculty-Led Study Abroad Program Proposal Form</w:t>
            </w:r>
            <w:r w:rsidRPr="00E841AF">
              <w:rPr>
                <w:rFonts w:ascii="Calibri" w:hAnsi="Calibri"/>
              </w:rPr>
              <w:t>s</w:t>
            </w:r>
            <w:r w:rsidR="008337D9" w:rsidRPr="00E841AF">
              <w:rPr>
                <w:rFonts w:ascii="Calibri" w:hAnsi="Calibri"/>
              </w:rPr>
              <w:t xml:space="preserve"> </w:t>
            </w:r>
            <w:r w:rsidRPr="00E841AF">
              <w:rPr>
                <w:rFonts w:ascii="Calibri" w:hAnsi="Calibri"/>
              </w:rPr>
              <w:t xml:space="preserve">and submit </w:t>
            </w:r>
            <w:r w:rsidR="008337D9" w:rsidRPr="00E841AF">
              <w:rPr>
                <w:rFonts w:ascii="Calibri" w:hAnsi="Calibri"/>
              </w:rPr>
              <w:t xml:space="preserve">to </w:t>
            </w:r>
            <w:r w:rsidR="00264347">
              <w:rPr>
                <w:rFonts w:ascii="Calibri" w:hAnsi="Calibri"/>
              </w:rPr>
              <w:t>GEO</w:t>
            </w:r>
            <w:r w:rsidR="008337D9" w:rsidRPr="00E841AF">
              <w:rPr>
                <w:rFonts w:ascii="Calibri" w:hAnsi="Calibri"/>
              </w:rPr>
              <w:t>.</w:t>
            </w:r>
            <w:r w:rsidR="008337D9" w:rsidRPr="0042706C">
              <w:rPr>
                <w:rFonts w:ascii="Calibri" w:hAnsi="Calibri"/>
              </w:rPr>
              <w:t xml:space="preserve">  </w:t>
            </w:r>
            <w:r w:rsidR="000F2701">
              <w:rPr>
                <w:rFonts w:ascii="Calibri" w:hAnsi="Calibri"/>
              </w:rPr>
              <w:t xml:space="preserve">Leaders encouraged to submit proposals before this date for increased chances of program confirmation. </w:t>
            </w:r>
          </w:p>
        </w:tc>
        <w:tc>
          <w:tcPr>
            <w:tcW w:w="3762" w:type="dxa"/>
            <w:shd w:val="clear" w:color="auto" w:fill="FFFFFF" w:themeFill="background1"/>
          </w:tcPr>
          <w:p w14:paraId="2119C821" w14:textId="1B2324D9" w:rsidR="008337D9" w:rsidRPr="0042706C" w:rsidRDefault="005D6D1C" w:rsidP="006426EB">
            <w:pPr>
              <w:rPr>
                <w:rFonts w:ascii="Calibri" w:hAnsi="Calibri"/>
              </w:rPr>
            </w:pPr>
            <w:r>
              <w:rPr>
                <w:rFonts w:ascii="Calibri" w:hAnsi="Calibri"/>
              </w:rPr>
              <w:t>September 1</w:t>
            </w:r>
            <w:r w:rsidRPr="005D6D1C">
              <w:rPr>
                <w:rFonts w:ascii="Calibri" w:hAnsi="Calibri"/>
                <w:vertAlign w:val="superscript"/>
              </w:rPr>
              <w:t>st</w:t>
            </w:r>
          </w:p>
        </w:tc>
      </w:tr>
      <w:tr w:rsidR="008337D9" w:rsidRPr="001E11A7" w14:paraId="182656E4" w14:textId="77777777" w:rsidTr="00675A69">
        <w:tc>
          <w:tcPr>
            <w:tcW w:w="7308" w:type="dxa"/>
          </w:tcPr>
          <w:p w14:paraId="515B0CD1" w14:textId="1A559318" w:rsidR="008337D9" w:rsidRDefault="00264347" w:rsidP="00286CC5">
            <w:pPr>
              <w:rPr>
                <w:rFonts w:ascii="Calibri" w:hAnsi="Calibri"/>
              </w:rPr>
            </w:pPr>
            <w:r>
              <w:rPr>
                <w:rFonts w:ascii="Calibri" w:hAnsi="Calibri"/>
              </w:rPr>
              <w:t xml:space="preserve">GEO </w:t>
            </w:r>
            <w:r w:rsidR="008337D9">
              <w:rPr>
                <w:rFonts w:ascii="Calibri" w:hAnsi="Calibri"/>
              </w:rPr>
              <w:t>forwards approved programs to College Budget Managers and Deans</w:t>
            </w:r>
            <w:r>
              <w:rPr>
                <w:rFonts w:ascii="Calibri" w:hAnsi="Calibri"/>
              </w:rPr>
              <w:t>.</w:t>
            </w:r>
          </w:p>
        </w:tc>
        <w:tc>
          <w:tcPr>
            <w:tcW w:w="3762" w:type="dxa"/>
          </w:tcPr>
          <w:p w14:paraId="2D079D32" w14:textId="77777777" w:rsidR="008337D9" w:rsidRPr="0007106F" w:rsidRDefault="0004278C" w:rsidP="0004278C">
            <w:pPr>
              <w:rPr>
                <w:rFonts w:ascii="Calibri" w:hAnsi="Calibri"/>
              </w:rPr>
            </w:pPr>
            <w:r>
              <w:rPr>
                <w:rFonts w:ascii="Calibri" w:hAnsi="Calibri"/>
              </w:rPr>
              <w:t xml:space="preserve">Early </w:t>
            </w:r>
            <w:proofErr w:type="gramStart"/>
            <w:r>
              <w:rPr>
                <w:rFonts w:ascii="Calibri" w:hAnsi="Calibri"/>
              </w:rPr>
              <w:t xml:space="preserve">September  </w:t>
            </w:r>
            <w:r w:rsidR="00AB7340">
              <w:rPr>
                <w:rFonts w:ascii="Calibri" w:hAnsi="Calibri"/>
              </w:rPr>
              <w:t>-</w:t>
            </w:r>
            <w:proofErr w:type="gramEnd"/>
            <w:r w:rsidR="00AB7340">
              <w:rPr>
                <w:rFonts w:ascii="Calibri" w:hAnsi="Calibri"/>
              </w:rPr>
              <w:t xml:space="preserve"> End October.</w:t>
            </w:r>
          </w:p>
        </w:tc>
      </w:tr>
      <w:tr w:rsidR="008337D9" w:rsidRPr="001E11A7" w14:paraId="0D4A9D40" w14:textId="77777777" w:rsidTr="00675A69">
        <w:tc>
          <w:tcPr>
            <w:tcW w:w="7308" w:type="dxa"/>
          </w:tcPr>
          <w:p w14:paraId="11E0267F" w14:textId="4F204D1E" w:rsidR="008337D9" w:rsidRPr="0007106F" w:rsidRDefault="008337D9" w:rsidP="003B6536">
            <w:pPr>
              <w:rPr>
                <w:rFonts w:ascii="Calibri" w:hAnsi="Calibri"/>
              </w:rPr>
            </w:pPr>
            <w:r>
              <w:rPr>
                <w:rFonts w:ascii="Calibri" w:hAnsi="Calibri"/>
              </w:rPr>
              <w:t>Budget Manager and Dean return approved program</w:t>
            </w:r>
            <w:r w:rsidR="003B6536">
              <w:rPr>
                <w:rFonts w:ascii="Calibri" w:hAnsi="Calibri"/>
              </w:rPr>
              <w:t xml:space="preserve"> proposal</w:t>
            </w:r>
            <w:r>
              <w:rPr>
                <w:rFonts w:ascii="Calibri" w:hAnsi="Calibri"/>
              </w:rPr>
              <w:t xml:space="preserve"> to </w:t>
            </w:r>
            <w:r w:rsidR="00264347">
              <w:rPr>
                <w:rFonts w:ascii="Calibri" w:hAnsi="Calibri"/>
              </w:rPr>
              <w:t>GEO</w:t>
            </w:r>
            <w:r w:rsidRPr="0007106F">
              <w:rPr>
                <w:rFonts w:ascii="Calibri" w:hAnsi="Calibri"/>
              </w:rPr>
              <w:t xml:space="preserve">.  </w:t>
            </w:r>
            <w:r w:rsidR="00264347">
              <w:rPr>
                <w:rFonts w:ascii="Calibri" w:hAnsi="Calibri"/>
              </w:rPr>
              <w:t>GEO</w:t>
            </w:r>
            <w:r>
              <w:rPr>
                <w:rFonts w:ascii="Calibri" w:hAnsi="Calibri"/>
              </w:rPr>
              <w:t xml:space="preserve"> notifies faculty leaders of approval </w:t>
            </w:r>
            <w:r w:rsidRPr="0007106F">
              <w:rPr>
                <w:rFonts w:ascii="Calibri" w:hAnsi="Calibri"/>
              </w:rPr>
              <w:t>and provides instruction for approved programs to proceed.</w:t>
            </w:r>
          </w:p>
        </w:tc>
        <w:tc>
          <w:tcPr>
            <w:tcW w:w="3762" w:type="dxa"/>
          </w:tcPr>
          <w:p w14:paraId="5F319C6B" w14:textId="1C01A2C9" w:rsidR="008337D9" w:rsidRPr="0007106F" w:rsidRDefault="0004278C" w:rsidP="0005207F">
            <w:pPr>
              <w:rPr>
                <w:rFonts w:ascii="Calibri" w:hAnsi="Calibri"/>
              </w:rPr>
            </w:pPr>
            <w:r>
              <w:rPr>
                <w:rFonts w:ascii="Calibri" w:hAnsi="Calibri"/>
              </w:rPr>
              <w:t xml:space="preserve">September </w:t>
            </w:r>
            <w:r w:rsidR="00AB7340">
              <w:rPr>
                <w:rFonts w:ascii="Calibri" w:hAnsi="Calibri"/>
              </w:rPr>
              <w:t xml:space="preserve">to </w:t>
            </w:r>
            <w:r w:rsidR="00264347">
              <w:rPr>
                <w:rFonts w:ascii="Calibri" w:hAnsi="Calibri"/>
              </w:rPr>
              <w:t>November</w:t>
            </w:r>
          </w:p>
        </w:tc>
      </w:tr>
      <w:tr w:rsidR="008337D9" w:rsidRPr="001E11A7" w14:paraId="7FF6FC7E" w14:textId="77777777" w:rsidTr="00675A69">
        <w:tc>
          <w:tcPr>
            <w:tcW w:w="7308" w:type="dxa"/>
            <w:shd w:val="clear" w:color="auto" w:fill="auto"/>
          </w:tcPr>
          <w:p w14:paraId="027F54B4" w14:textId="13B11661" w:rsidR="008337D9" w:rsidRPr="00714594" w:rsidRDefault="008337D9" w:rsidP="006426EB">
            <w:pPr>
              <w:rPr>
                <w:rFonts w:ascii="Calibri" w:hAnsi="Calibri"/>
              </w:rPr>
            </w:pPr>
            <w:r w:rsidRPr="00714594">
              <w:rPr>
                <w:rFonts w:ascii="Calibri" w:hAnsi="Calibri"/>
              </w:rPr>
              <w:t xml:space="preserve">Programs promoted at FGCU Study Abroad Fair Study Abroad Information Sessions, </w:t>
            </w:r>
            <w:r w:rsidR="00264347">
              <w:rPr>
                <w:rFonts w:ascii="Calibri" w:hAnsi="Calibri"/>
              </w:rPr>
              <w:t>Study Abroad</w:t>
            </w:r>
            <w:r w:rsidRPr="00714594">
              <w:rPr>
                <w:rFonts w:ascii="Calibri" w:hAnsi="Calibri"/>
              </w:rPr>
              <w:t xml:space="preserve"> website, by faculty members, etc.</w:t>
            </w:r>
          </w:p>
        </w:tc>
        <w:tc>
          <w:tcPr>
            <w:tcW w:w="3762" w:type="dxa"/>
            <w:shd w:val="clear" w:color="auto" w:fill="auto"/>
          </w:tcPr>
          <w:p w14:paraId="69E1368F" w14:textId="35CC9A17" w:rsidR="008337D9" w:rsidRPr="00714594" w:rsidRDefault="00E04E12" w:rsidP="00783257">
            <w:pPr>
              <w:rPr>
                <w:rFonts w:ascii="Calibri" w:hAnsi="Calibri"/>
              </w:rPr>
            </w:pPr>
            <w:r>
              <w:rPr>
                <w:rFonts w:ascii="Calibri" w:hAnsi="Calibri"/>
              </w:rPr>
              <w:t xml:space="preserve">From program approval until program deadline </w:t>
            </w:r>
          </w:p>
        </w:tc>
      </w:tr>
      <w:tr w:rsidR="008337D9" w:rsidRPr="001E11A7" w14:paraId="4A7D45AB" w14:textId="77777777" w:rsidTr="00675A69">
        <w:tc>
          <w:tcPr>
            <w:tcW w:w="7308" w:type="dxa"/>
            <w:shd w:val="clear" w:color="auto" w:fill="auto"/>
          </w:tcPr>
          <w:p w14:paraId="414157DF" w14:textId="32E333ED" w:rsidR="008337D9" w:rsidRPr="00714594" w:rsidRDefault="008337D9" w:rsidP="00E56DF3">
            <w:pPr>
              <w:rPr>
                <w:rFonts w:ascii="Calibri" w:hAnsi="Calibri"/>
              </w:rPr>
            </w:pPr>
            <w:r w:rsidRPr="00714594">
              <w:rPr>
                <w:rFonts w:ascii="Calibri" w:hAnsi="Calibri"/>
              </w:rPr>
              <w:t xml:space="preserve">If min. # of students have committed </w:t>
            </w:r>
            <w:r w:rsidR="00C836B1" w:rsidRPr="00714594">
              <w:rPr>
                <w:rFonts w:ascii="Calibri" w:hAnsi="Calibri"/>
              </w:rPr>
              <w:t xml:space="preserve">to the program </w:t>
            </w:r>
            <w:r w:rsidRPr="00714594">
              <w:rPr>
                <w:rFonts w:ascii="Calibri" w:hAnsi="Calibri"/>
              </w:rPr>
              <w:t xml:space="preserve">by the student application </w:t>
            </w:r>
            <w:proofErr w:type="gramStart"/>
            <w:r w:rsidRPr="00714594">
              <w:rPr>
                <w:rFonts w:ascii="Calibri" w:hAnsi="Calibri"/>
              </w:rPr>
              <w:t>deadline</w:t>
            </w:r>
            <w:r w:rsidR="00C836B1" w:rsidRPr="00714594">
              <w:rPr>
                <w:rFonts w:ascii="Calibri" w:hAnsi="Calibri"/>
              </w:rPr>
              <w:t xml:space="preserve">, </w:t>
            </w:r>
            <w:r w:rsidRPr="00714594">
              <w:rPr>
                <w:rFonts w:ascii="Calibri" w:hAnsi="Calibri"/>
              </w:rPr>
              <w:t xml:space="preserve"> </w:t>
            </w:r>
            <w:r w:rsidR="00264347">
              <w:rPr>
                <w:rFonts w:ascii="Calibri" w:hAnsi="Calibri"/>
              </w:rPr>
              <w:t>GEO</w:t>
            </w:r>
            <w:proofErr w:type="gramEnd"/>
            <w:r w:rsidR="00264347">
              <w:rPr>
                <w:rFonts w:ascii="Calibri" w:hAnsi="Calibri"/>
              </w:rPr>
              <w:t xml:space="preserve"> </w:t>
            </w:r>
            <w:r w:rsidR="00C836B1" w:rsidRPr="00714594">
              <w:rPr>
                <w:rFonts w:ascii="Calibri" w:hAnsi="Calibri"/>
              </w:rPr>
              <w:t xml:space="preserve">will assess the program travel costs on student accounts and proceed to procure </w:t>
            </w:r>
            <w:r w:rsidRPr="00714594">
              <w:rPr>
                <w:rFonts w:ascii="Calibri" w:hAnsi="Calibri"/>
              </w:rPr>
              <w:t>program services from vendors (i.e. flights, hotels, etc</w:t>
            </w:r>
            <w:r w:rsidR="00E56DF3" w:rsidRPr="00714594">
              <w:rPr>
                <w:rFonts w:ascii="Calibri" w:hAnsi="Calibri"/>
              </w:rPr>
              <w:t>.</w:t>
            </w:r>
            <w:r w:rsidRPr="00714594">
              <w:rPr>
                <w:rFonts w:ascii="Calibri" w:hAnsi="Calibri"/>
              </w:rPr>
              <w:t>).  Programs without the min</w:t>
            </w:r>
            <w:r w:rsidR="00E56DF3" w:rsidRPr="00714594">
              <w:rPr>
                <w:rFonts w:ascii="Calibri" w:hAnsi="Calibri"/>
              </w:rPr>
              <w:t>imum</w:t>
            </w:r>
            <w:r w:rsidRPr="00714594">
              <w:rPr>
                <w:rFonts w:ascii="Calibri" w:hAnsi="Calibri"/>
              </w:rPr>
              <w:t xml:space="preserve"> required number of students will be cancelled.</w:t>
            </w:r>
          </w:p>
        </w:tc>
        <w:tc>
          <w:tcPr>
            <w:tcW w:w="3762" w:type="dxa"/>
            <w:shd w:val="clear" w:color="auto" w:fill="auto"/>
          </w:tcPr>
          <w:p w14:paraId="02D4E7A6" w14:textId="24739D08" w:rsidR="008337D9" w:rsidRPr="00714594" w:rsidRDefault="00AB65BD" w:rsidP="00675A69">
            <w:pPr>
              <w:rPr>
                <w:rFonts w:ascii="Calibri" w:hAnsi="Calibri"/>
              </w:rPr>
            </w:pPr>
            <w:r>
              <w:rPr>
                <w:rFonts w:ascii="Calibri" w:hAnsi="Calibri"/>
              </w:rPr>
              <w:t>December 1</w:t>
            </w:r>
            <w:proofErr w:type="gramStart"/>
            <w:r>
              <w:rPr>
                <w:rFonts w:ascii="Calibri" w:hAnsi="Calibri"/>
              </w:rPr>
              <w:t>st</w:t>
            </w:r>
            <w:r w:rsidR="00FB7131">
              <w:rPr>
                <w:rFonts w:ascii="Calibri" w:hAnsi="Calibri"/>
              </w:rPr>
              <w:t>,</w:t>
            </w:r>
            <w:r w:rsidR="008337D9" w:rsidRPr="00714594">
              <w:rPr>
                <w:rFonts w:ascii="Calibri" w:hAnsi="Calibri"/>
              </w:rPr>
              <w:t xml:space="preserve"> </w:t>
            </w:r>
            <w:r>
              <w:rPr>
                <w:rFonts w:ascii="Calibri" w:hAnsi="Calibri"/>
              </w:rPr>
              <w:t xml:space="preserve"> (</w:t>
            </w:r>
            <w:proofErr w:type="gramEnd"/>
            <w:r>
              <w:rPr>
                <w:rFonts w:ascii="Calibri" w:hAnsi="Calibri"/>
              </w:rPr>
              <w:t>or before)</w:t>
            </w:r>
            <w:r w:rsidR="009E2A1D" w:rsidRPr="00714594">
              <w:rPr>
                <w:rFonts w:ascii="Calibri" w:hAnsi="Calibri"/>
              </w:rPr>
              <w:t xml:space="preserve"> </w:t>
            </w:r>
            <w:r w:rsidR="008337D9" w:rsidRPr="00714594">
              <w:rPr>
                <w:rFonts w:ascii="Calibri" w:hAnsi="Calibri"/>
              </w:rPr>
              <w:t xml:space="preserve">for Spring semester </w:t>
            </w:r>
            <w:r w:rsidR="00264347">
              <w:rPr>
                <w:rFonts w:ascii="Calibri" w:hAnsi="Calibri"/>
              </w:rPr>
              <w:t xml:space="preserve">(or Spring Break </w:t>
            </w:r>
            <w:r w:rsidR="008337D9" w:rsidRPr="00714594">
              <w:rPr>
                <w:rFonts w:ascii="Calibri" w:hAnsi="Calibri"/>
              </w:rPr>
              <w:t>programs</w:t>
            </w:r>
            <w:r w:rsidR="00286CC5" w:rsidRPr="00714594">
              <w:rPr>
                <w:rFonts w:ascii="Calibri" w:hAnsi="Calibri"/>
              </w:rPr>
              <w:t>;</w:t>
            </w:r>
            <w:r w:rsidR="008337D9" w:rsidRPr="00714594">
              <w:rPr>
                <w:rFonts w:ascii="Calibri" w:hAnsi="Calibri"/>
              </w:rPr>
              <w:t xml:space="preserve"> </w:t>
            </w:r>
            <w:r w:rsidR="00264347">
              <w:rPr>
                <w:rFonts w:ascii="Calibri" w:hAnsi="Calibri"/>
              </w:rPr>
              <w:t xml:space="preserve">Jan / </w:t>
            </w:r>
            <w:r w:rsidR="008337D9" w:rsidRPr="00714594">
              <w:rPr>
                <w:rFonts w:ascii="Calibri" w:hAnsi="Calibri"/>
              </w:rPr>
              <w:t>Feb</w:t>
            </w:r>
            <w:r w:rsidR="009E2A1D" w:rsidRPr="00714594">
              <w:rPr>
                <w:rFonts w:ascii="Calibri" w:hAnsi="Calibri"/>
              </w:rPr>
              <w:t xml:space="preserve"> </w:t>
            </w:r>
            <w:r>
              <w:rPr>
                <w:rFonts w:ascii="Calibri" w:hAnsi="Calibri"/>
              </w:rPr>
              <w:t xml:space="preserve">(or before) </w:t>
            </w:r>
            <w:r w:rsidR="008337D9" w:rsidRPr="00714594">
              <w:rPr>
                <w:rFonts w:ascii="Calibri" w:hAnsi="Calibri"/>
              </w:rPr>
              <w:t>for Summer/Fall semester programs.</w:t>
            </w:r>
          </w:p>
          <w:p w14:paraId="3CC7726B" w14:textId="77777777" w:rsidR="008337D9" w:rsidRPr="00714594" w:rsidRDefault="008337D9" w:rsidP="00675A69">
            <w:pPr>
              <w:rPr>
                <w:rFonts w:ascii="Calibri" w:hAnsi="Calibri"/>
              </w:rPr>
            </w:pPr>
          </w:p>
        </w:tc>
      </w:tr>
      <w:tr w:rsidR="008337D9" w:rsidRPr="00A64B4D" w14:paraId="78FB7486" w14:textId="77777777" w:rsidTr="00A64B4D">
        <w:tc>
          <w:tcPr>
            <w:tcW w:w="7308" w:type="dxa"/>
            <w:shd w:val="clear" w:color="auto" w:fill="FFFFFF" w:themeFill="background1"/>
          </w:tcPr>
          <w:p w14:paraId="42E696F3" w14:textId="77777777" w:rsidR="008337D9" w:rsidRPr="00A64B4D" w:rsidRDefault="008337D9" w:rsidP="00675A69">
            <w:pPr>
              <w:rPr>
                <w:rFonts w:ascii="Calibri" w:hAnsi="Calibri"/>
              </w:rPr>
            </w:pPr>
            <w:r w:rsidRPr="00A64B4D">
              <w:rPr>
                <w:rFonts w:ascii="Calibri" w:hAnsi="Calibri"/>
              </w:rPr>
              <w:t>Programs conducted, travel abroad</w:t>
            </w:r>
          </w:p>
        </w:tc>
        <w:tc>
          <w:tcPr>
            <w:tcW w:w="3762" w:type="dxa"/>
            <w:shd w:val="clear" w:color="auto" w:fill="FFFFFF" w:themeFill="background1"/>
          </w:tcPr>
          <w:p w14:paraId="2339BC59" w14:textId="1CE709AC" w:rsidR="008337D9" w:rsidRPr="00A64B4D" w:rsidRDefault="008337D9" w:rsidP="00E04E12">
            <w:pPr>
              <w:rPr>
                <w:rFonts w:ascii="Calibri" w:hAnsi="Calibri"/>
              </w:rPr>
            </w:pPr>
            <w:r w:rsidRPr="00A64B4D">
              <w:rPr>
                <w:rFonts w:ascii="Calibri" w:hAnsi="Calibri"/>
              </w:rPr>
              <w:t xml:space="preserve">Spring, Summer, or Fall </w:t>
            </w:r>
          </w:p>
        </w:tc>
      </w:tr>
      <w:tr w:rsidR="00890490" w:rsidRPr="00272735" w14:paraId="43F513C7" w14:textId="77777777" w:rsidTr="00A64B4D">
        <w:tc>
          <w:tcPr>
            <w:tcW w:w="7308" w:type="dxa"/>
            <w:shd w:val="clear" w:color="auto" w:fill="FFFFFF" w:themeFill="background1"/>
          </w:tcPr>
          <w:p w14:paraId="61B242D9" w14:textId="297665E0" w:rsidR="00890490" w:rsidRPr="00A64B4D" w:rsidRDefault="00286CC5" w:rsidP="00286CC5">
            <w:pPr>
              <w:rPr>
                <w:rFonts w:ascii="Calibri" w:hAnsi="Calibri"/>
              </w:rPr>
            </w:pPr>
            <w:r w:rsidRPr="00A64B4D">
              <w:rPr>
                <w:rFonts w:ascii="Calibri" w:hAnsi="Calibri"/>
              </w:rPr>
              <w:t>Faculty leaders s</w:t>
            </w:r>
            <w:r w:rsidR="00890490" w:rsidRPr="00A64B4D">
              <w:rPr>
                <w:rFonts w:ascii="Calibri" w:hAnsi="Calibri"/>
              </w:rPr>
              <w:t>ubmit all</w:t>
            </w:r>
            <w:r w:rsidR="00C836B1" w:rsidRPr="00A64B4D">
              <w:rPr>
                <w:rFonts w:ascii="Calibri" w:hAnsi="Calibri"/>
              </w:rPr>
              <w:t xml:space="preserve"> travel expenditure receipts to </w:t>
            </w:r>
            <w:r w:rsidR="00264347">
              <w:rPr>
                <w:rFonts w:ascii="Calibri" w:hAnsi="Calibri"/>
              </w:rPr>
              <w:t>GEO</w:t>
            </w:r>
            <w:r w:rsidR="00C836B1" w:rsidRPr="00A64B4D">
              <w:rPr>
                <w:rFonts w:ascii="Calibri" w:hAnsi="Calibri"/>
              </w:rPr>
              <w:t xml:space="preserve"> for Post Program Account Reconciliation</w:t>
            </w:r>
          </w:p>
        </w:tc>
        <w:tc>
          <w:tcPr>
            <w:tcW w:w="3762" w:type="dxa"/>
            <w:shd w:val="clear" w:color="auto" w:fill="FFFFFF" w:themeFill="background1"/>
          </w:tcPr>
          <w:p w14:paraId="0EBB5694" w14:textId="77777777" w:rsidR="00890490" w:rsidRPr="00A64B4D" w:rsidDel="00890490" w:rsidRDefault="00A64B4D" w:rsidP="00A64B4D">
            <w:pPr>
              <w:rPr>
                <w:rFonts w:ascii="Calibri" w:hAnsi="Calibri"/>
              </w:rPr>
            </w:pPr>
            <w:r>
              <w:rPr>
                <w:rFonts w:ascii="Calibri" w:hAnsi="Calibri"/>
              </w:rPr>
              <w:t>W</w:t>
            </w:r>
            <w:r w:rsidR="00C836B1" w:rsidRPr="00A64B4D">
              <w:rPr>
                <w:rFonts w:ascii="Calibri" w:hAnsi="Calibri"/>
              </w:rPr>
              <w:t xml:space="preserve">ithin </w:t>
            </w:r>
            <w:r w:rsidR="00C836B1" w:rsidRPr="00E0544D">
              <w:rPr>
                <w:rFonts w:ascii="Calibri" w:hAnsi="Calibri"/>
                <w:highlight w:val="yellow"/>
              </w:rPr>
              <w:t>5</w:t>
            </w:r>
            <w:r w:rsidR="00C836B1" w:rsidRPr="00A64B4D">
              <w:rPr>
                <w:rFonts w:ascii="Calibri" w:hAnsi="Calibri"/>
              </w:rPr>
              <w:t xml:space="preserve"> days of travel completion</w:t>
            </w:r>
          </w:p>
        </w:tc>
      </w:tr>
    </w:tbl>
    <w:p w14:paraId="2C0492FC" w14:textId="16D631F9" w:rsidR="008337D9" w:rsidRPr="008D7E33" w:rsidRDefault="008337D9" w:rsidP="008337D9">
      <w:pPr>
        <w:jc w:val="center"/>
        <w:rPr>
          <w:b/>
        </w:rPr>
      </w:pPr>
      <w:r>
        <w:rPr>
          <w:b/>
        </w:rPr>
        <w:t xml:space="preserve">Calendar of Deadlines – </w:t>
      </w:r>
      <w:r w:rsidR="00890490">
        <w:rPr>
          <w:b/>
        </w:rPr>
        <w:t>20</w:t>
      </w:r>
      <w:r w:rsidR="00783257">
        <w:rPr>
          <w:b/>
        </w:rPr>
        <w:t>2</w:t>
      </w:r>
      <w:r w:rsidR="006A395D">
        <w:rPr>
          <w:b/>
        </w:rPr>
        <w:t>3</w:t>
      </w:r>
      <w:r w:rsidR="00890490" w:rsidRPr="008D7E33">
        <w:rPr>
          <w:b/>
        </w:rPr>
        <w:t xml:space="preserve"> </w:t>
      </w:r>
      <w:r w:rsidRPr="008D7E33">
        <w:rPr>
          <w:b/>
        </w:rPr>
        <w:t>Programs</w:t>
      </w:r>
    </w:p>
    <w:p w14:paraId="46879148" w14:textId="77777777" w:rsidR="008337D9" w:rsidRDefault="008337D9" w:rsidP="008337D9">
      <w:pPr>
        <w:jc w:val="center"/>
        <w:rPr>
          <w:b/>
          <w:sz w:val="18"/>
          <w:szCs w:val="18"/>
        </w:rPr>
      </w:pPr>
      <w:r w:rsidRPr="008D7E33">
        <w:rPr>
          <w:b/>
          <w:sz w:val="18"/>
          <w:szCs w:val="18"/>
        </w:rPr>
        <w:t xml:space="preserve">Planning begins 12-18 months in advance of </w:t>
      </w:r>
      <w:r w:rsidR="00026855">
        <w:rPr>
          <w:b/>
          <w:sz w:val="18"/>
          <w:szCs w:val="18"/>
        </w:rPr>
        <w:t xml:space="preserve">the </w:t>
      </w:r>
      <w:r w:rsidRPr="008D7E33">
        <w:rPr>
          <w:b/>
          <w:sz w:val="18"/>
          <w:szCs w:val="18"/>
        </w:rPr>
        <w:t>semester of program travel.  Early submission is encouraged.</w:t>
      </w:r>
    </w:p>
    <w:p w14:paraId="59DD58C9" w14:textId="77777777" w:rsidR="008337D9" w:rsidRDefault="008337D9" w:rsidP="008337D9">
      <w:pPr>
        <w:jc w:val="center"/>
        <w:rPr>
          <w:b/>
          <w:sz w:val="18"/>
          <w:szCs w:val="18"/>
        </w:rPr>
      </w:pPr>
    </w:p>
    <w:p w14:paraId="1BA40ADC" w14:textId="77777777" w:rsidR="008337D9" w:rsidRDefault="008337D9" w:rsidP="008337D9">
      <w:pPr>
        <w:jc w:val="center"/>
        <w:rPr>
          <w:b/>
          <w:sz w:val="18"/>
          <w:szCs w:val="18"/>
        </w:rPr>
      </w:pPr>
    </w:p>
    <w:p w14:paraId="7F416CB7" w14:textId="77777777" w:rsidR="008337D9" w:rsidRPr="008D7E33" w:rsidRDefault="008337D9" w:rsidP="008337D9">
      <w:pPr>
        <w:jc w:val="center"/>
        <w:rPr>
          <w:b/>
          <w:sz w:val="18"/>
          <w:szCs w:val="18"/>
        </w:rPr>
      </w:pPr>
    </w:p>
    <w:p w14:paraId="0BF49DAC" w14:textId="77777777" w:rsidR="008337D9" w:rsidRPr="002E0DFB" w:rsidRDefault="008337D9" w:rsidP="008337D9">
      <w:pPr>
        <w:rPr>
          <w:rFonts w:asciiTheme="minorHAnsi" w:hAnsiTheme="minorHAnsi"/>
          <w:color w:val="44546A" w:themeColor="text2"/>
          <w:sz w:val="2"/>
          <w:szCs w:val="2"/>
        </w:rPr>
      </w:pPr>
    </w:p>
    <w:p w14:paraId="42518642" w14:textId="77777777" w:rsidR="0037466E" w:rsidRDefault="0037466E"/>
    <w:sectPr w:rsidR="0037466E" w:rsidSect="00675A69">
      <w:pgSz w:w="12240" w:h="15840"/>
      <w:pgMar w:top="1440" w:right="27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9D4C" w14:textId="77777777" w:rsidR="00440DA7" w:rsidRDefault="00440DA7">
      <w:r>
        <w:separator/>
      </w:r>
    </w:p>
  </w:endnote>
  <w:endnote w:type="continuationSeparator" w:id="0">
    <w:p w14:paraId="116DC302" w14:textId="77777777" w:rsidR="00440DA7" w:rsidRDefault="0044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E097" w14:textId="77777777" w:rsidR="00440DA7" w:rsidRDefault="00440DA7">
      <w:r>
        <w:separator/>
      </w:r>
    </w:p>
  </w:footnote>
  <w:footnote w:type="continuationSeparator" w:id="0">
    <w:p w14:paraId="0BA569EE" w14:textId="77777777" w:rsidR="00440DA7" w:rsidRDefault="0044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92471"/>
      <w:docPartObj>
        <w:docPartGallery w:val="Page Numbers (Top of Page)"/>
        <w:docPartUnique/>
      </w:docPartObj>
    </w:sdtPr>
    <w:sdtEndPr/>
    <w:sdtContent>
      <w:p w14:paraId="0F35377A" w14:textId="77777777" w:rsidR="00E841AF" w:rsidRDefault="00E841AF">
        <w:pPr>
          <w:pStyle w:val="Header"/>
          <w:jc w:val="right"/>
        </w:pPr>
      </w:p>
      <w:p w14:paraId="079DF800" w14:textId="23175C9E" w:rsidR="00675A69" w:rsidRDefault="008337D9">
        <w:pPr>
          <w:pStyle w:val="Header"/>
          <w:jc w:val="right"/>
        </w:pPr>
        <w:r>
          <w:fldChar w:fldCharType="begin"/>
        </w:r>
        <w:r>
          <w:instrText xml:space="preserve"> PAGE   \* MERGEFORMAT </w:instrText>
        </w:r>
        <w:r>
          <w:fldChar w:fldCharType="separate"/>
        </w:r>
        <w:r w:rsidR="009D64DB">
          <w:rPr>
            <w:noProof/>
          </w:rPr>
          <w:t>2</w:t>
        </w:r>
        <w:r>
          <w:rPr>
            <w:noProof/>
          </w:rPr>
          <w:fldChar w:fldCharType="end"/>
        </w:r>
      </w:p>
    </w:sdtContent>
  </w:sdt>
  <w:p w14:paraId="523FCE14" w14:textId="77777777" w:rsidR="00675A69" w:rsidRDefault="00675A69" w:rsidP="00675A69">
    <w:pPr>
      <w:pStyle w:val="Header"/>
      <w:tabs>
        <w:tab w:val="left" w:pos="885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43"/>
    <w:multiLevelType w:val="hybridMultilevel"/>
    <w:tmpl w:val="02F49262"/>
    <w:lvl w:ilvl="0" w:tplc="070479CC">
      <w:start w:val="1"/>
      <w:numFmt w:val="decimal"/>
      <w:lvlText w:val="%1."/>
      <w:lvlJc w:val="left"/>
      <w:pPr>
        <w:ind w:left="111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2CB5AAF"/>
    <w:multiLevelType w:val="hybridMultilevel"/>
    <w:tmpl w:val="8DBE4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986042"/>
    <w:multiLevelType w:val="hybridMultilevel"/>
    <w:tmpl w:val="031E0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044D9C"/>
    <w:multiLevelType w:val="hybridMultilevel"/>
    <w:tmpl w:val="5FF4902E"/>
    <w:lvl w:ilvl="0" w:tplc="04090001">
      <w:start w:val="1"/>
      <w:numFmt w:val="bullet"/>
      <w:lvlText w:val=""/>
      <w:lvlJc w:val="left"/>
      <w:pPr>
        <w:ind w:left="75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A696ED1"/>
    <w:multiLevelType w:val="hybridMultilevel"/>
    <w:tmpl w:val="01404370"/>
    <w:lvl w:ilvl="0" w:tplc="070479CC">
      <w:start w:val="1"/>
      <w:numFmt w:val="decimal"/>
      <w:lvlText w:val="%1."/>
      <w:lvlJc w:val="left"/>
      <w:pPr>
        <w:ind w:left="75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A701E3F"/>
    <w:multiLevelType w:val="hybridMultilevel"/>
    <w:tmpl w:val="41445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8D5D6C"/>
    <w:multiLevelType w:val="hybridMultilevel"/>
    <w:tmpl w:val="09F8EE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D9"/>
    <w:rsid w:val="00026855"/>
    <w:rsid w:val="0004278C"/>
    <w:rsid w:val="0005207F"/>
    <w:rsid w:val="000870DF"/>
    <w:rsid w:val="000F2701"/>
    <w:rsid w:val="00102B3D"/>
    <w:rsid w:val="00162FA8"/>
    <w:rsid w:val="001646E2"/>
    <w:rsid w:val="001978A7"/>
    <w:rsid w:val="001C6274"/>
    <w:rsid w:val="001D1B4D"/>
    <w:rsid w:val="00205CF6"/>
    <w:rsid w:val="002506F7"/>
    <w:rsid w:val="00264347"/>
    <w:rsid w:val="002660D4"/>
    <w:rsid w:val="00286CC5"/>
    <w:rsid w:val="002A7A30"/>
    <w:rsid w:val="002B071E"/>
    <w:rsid w:val="00307E39"/>
    <w:rsid w:val="003232C0"/>
    <w:rsid w:val="0033517D"/>
    <w:rsid w:val="0035368B"/>
    <w:rsid w:val="0037466E"/>
    <w:rsid w:val="003B0204"/>
    <w:rsid w:val="003B46EC"/>
    <w:rsid w:val="003B6536"/>
    <w:rsid w:val="003F7579"/>
    <w:rsid w:val="00423F61"/>
    <w:rsid w:val="0042706C"/>
    <w:rsid w:val="00440DA7"/>
    <w:rsid w:val="00454C9D"/>
    <w:rsid w:val="004700F9"/>
    <w:rsid w:val="004B55EE"/>
    <w:rsid w:val="004C2343"/>
    <w:rsid w:val="004C5D7D"/>
    <w:rsid w:val="004D110C"/>
    <w:rsid w:val="004E173C"/>
    <w:rsid w:val="004F2D5B"/>
    <w:rsid w:val="00506564"/>
    <w:rsid w:val="0053112C"/>
    <w:rsid w:val="0054110E"/>
    <w:rsid w:val="0057273D"/>
    <w:rsid w:val="005A38E9"/>
    <w:rsid w:val="005B01E8"/>
    <w:rsid w:val="005D13FB"/>
    <w:rsid w:val="005D6D1C"/>
    <w:rsid w:val="00620781"/>
    <w:rsid w:val="006259B0"/>
    <w:rsid w:val="006426EB"/>
    <w:rsid w:val="00650D4D"/>
    <w:rsid w:val="00657098"/>
    <w:rsid w:val="00672B7B"/>
    <w:rsid w:val="00675A69"/>
    <w:rsid w:val="006A395D"/>
    <w:rsid w:val="006B77AE"/>
    <w:rsid w:val="006D175C"/>
    <w:rsid w:val="006F0F49"/>
    <w:rsid w:val="006F14E5"/>
    <w:rsid w:val="00714594"/>
    <w:rsid w:val="007421CF"/>
    <w:rsid w:val="00765312"/>
    <w:rsid w:val="00777EDD"/>
    <w:rsid w:val="00780AEF"/>
    <w:rsid w:val="00783257"/>
    <w:rsid w:val="007C473F"/>
    <w:rsid w:val="00804AE6"/>
    <w:rsid w:val="008337D9"/>
    <w:rsid w:val="00890490"/>
    <w:rsid w:val="008B5BA9"/>
    <w:rsid w:val="008E3FF1"/>
    <w:rsid w:val="008E715E"/>
    <w:rsid w:val="00902C9A"/>
    <w:rsid w:val="00922250"/>
    <w:rsid w:val="009B2510"/>
    <w:rsid w:val="009B3402"/>
    <w:rsid w:val="009D3459"/>
    <w:rsid w:val="009D64DB"/>
    <w:rsid w:val="009E0B3D"/>
    <w:rsid w:val="009E2A1D"/>
    <w:rsid w:val="00A64B4D"/>
    <w:rsid w:val="00A87E5E"/>
    <w:rsid w:val="00AA586E"/>
    <w:rsid w:val="00AB1C82"/>
    <w:rsid w:val="00AB65BD"/>
    <w:rsid w:val="00AB7340"/>
    <w:rsid w:val="00AE0443"/>
    <w:rsid w:val="00B51DE8"/>
    <w:rsid w:val="00B66798"/>
    <w:rsid w:val="00B76945"/>
    <w:rsid w:val="00BC7612"/>
    <w:rsid w:val="00C2149B"/>
    <w:rsid w:val="00C65AA5"/>
    <w:rsid w:val="00C836B1"/>
    <w:rsid w:val="00C84222"/>
    <w:rsid w:val="00CC5434"/>
    <w:rsid w:val="00CE5CC2"/>
    <w:rsid w:val="00D37474"/>
    <w:rsid w:val="00D76F75"/>
    <w:rsid w:val="00DA6F4A"/>
    <w:rsid w:val="00DD48B6"/>
    <w:rsid w:val="00DE292C"/>
    <w:rsid w:val="00DE3B4C"/>
    <w:rsid w:val="00E04E12"/>
    <w:rsid w:val="00E0544D"/>
    <w:rsid w:val="00E067F2"/>
    <w:rsid w:val="00E143CD"/>
    <w:rsid w:val="00E42DFE"/>
    <w:rsid w:val="00E56DF3"/>
    <w:rsid w:val="00E5798E"/>
    <w:rsid w:val="00E814B5"/>
    <w:rsid w:val="00E841AF"/>
    <w:rsid w:val="00EA1FA6"/>
    <w:rsid w:val="00EB28FC"/>
    <w:rsid w:val="00EB6B17"/>
    <w:rsid w:val="00EB7E96"/>
    <w:rsid w:val="00ED2DDC"/>
    <w:rsid w:val="00ED3D3C"/>
    <w:rsid w:val="00F01570"/>
    <w:rsid w:val="00F75EF5"/>
    <w:rsid w:val="00F842D7"/>
    <w:rsid w:val="00F923C1"/>
    <w:rsid w:val="00FA3950"/>
    <w:rsid w:val="00FB7131"/>
    <w:rsid w:val="00FF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7CF5"/>
  <w15:chartTrackingRefBased/>
  <w15:docId w15:val="{9FB88D2D-CAAD-45FA-9825-1CC1425E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7D9"/>
    <w:pPr>
      <w:spacing w:after="0" w:line="240" w:lineRule="auto"/>
    </w:pPr>
    <w:rPr>
      <w:rFonts w:ascii="Times New Roman" w:eastAsia="Times New Roman" w:hAnsi="Times New Roman" w:cs="Times New Roman"/>
      <w:sz w:val="24"/>
      <w:szCs w:val="24"/>
      <w:lang w:eastAsia="en-US"/>
    </w:rPr>
  </w:style>
  <w:style w:type="paragraph" w:styleId="Heading4">
    <w:name w:val="heading 4"/>
    <w:basedOn w:val="Normal"/>
    <w:next w:val="Normal"/>
    <w:link w:val="Heading4Char"/>
    <w:unhideWhenUsed/>
    <w:qFormat/>
    <w:rsid w:val="008337D9"/>
    <w:pPr>
      <w:keepNext/>
      <w:autoSpaceDE w:val="0"/>
      <w:autoSpaceDN w:val="0"/>
      <w:adjustRightInd w:val="0"/>
      <w:jc w:val="center"/>
      <w:outlineLvl w:val="3"/>
    </w:pPr>
    <w:rPr>
      <w:rFonts w:ascii="TimesNewRoman,Bold" w:hAnsi="TimesNewRoman,Bol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7D9"/>
    <w:rPr>
      <w:rFonts w:ascii="TimesNewRoman,Bold" w:eastAsia="Times New Roman" w:hAnsi="TimesNewRoman,Bold" w:cs="Times New Roman"/>
      <w:b/>
      <w:bCs/>
      <w:lang w:eastAsia="en-US"/>
    </w:rPr>
  </w:style>
  <w:style w:type="character" w:styleId="Hyperlink">
    <w:name w:val="Hyperlink"/>
    <w:basedOn w:val="DefaultParagraphFont"/>
    <w:unhideWhenUsed/>
    <w:rsid w:val="008337D9"/>
    <w:rPr>
      <w:rFonts w:ascii="Times New Roman" w:hAnsi="Times New Roman" w:cs="Times New Roman" w:hint="default"/>
      <w:color w:val="0000FF"/>
      <w:u w:val="single"/>
    </w:rPr>
  </w:style>
  <w:style w:type="paragraph" w:styleId="Title">
    <w:name w:val="Title"/>
    <w:basedOn w:val="Normal"/>
    <w:link w:val="TitleChar"/>
    <w:qFormat/>
    <w:rsid w:val="008337D9"/>
    <w:pPr>
      <w:jc w:val="center"/>
    </w:pPr>
    <w:rPr>
      <w:b/>
      <w:bCs/>
      <w:sz w:val="28"/>
    </w:rPr>
  </w:style>
  <w:style w:type="character" w:customStyle="1" w:styleId="TitleChar">
    <w:name w:val="Title Char"/>
    <w:basedOn w:val="DefaultParagraphFont"/>
    <w:link w:val="Title"/>
    <w:rsid w:val="008337D9"/>
    <w:rPr>
      <w:rFonts w:ascii="Times New Roman" w:eastAsia="Times New Roman" w:hAnsi="Times New Roman" w:cs="Times New Roman"/>
      <w:b/>
      <w:bCs/>
      <w:sz w:val="28"/>
      <w:szCs w:val="24"/>
      <w:lang w:eastAsia="en-US"/>
    </w:rPr>
  </w:style>
  <w:style w:type="paragraph" w:styleId="BodyTextIndent">
    <w:name w:val="Body Text Indent"/>
    <w:basedOn w:val="Normal"/>
    <w:link w:val="BodyTextIndentChar"/>
    <w:unhideWhenUsed/>
    <w:rsid w:val="008337D9"/>
    <w:pPr>
      <w:autoSpaceDE w:val="0"/>
      <w:autoSpaceDN w:val="0"/>
      <w:adjustRightInd w:val="0"/>
    </w:pPr>
    <w:rPr>
      <w:rFonts w:ascii="TimesNewRoman" w:hAnsi="TimesNewRoman"/>
      <w:sz w:val="22"/>
      <w:szCs w:val="22"/>
    </w:rPr>
  </w:style>
  <w:style w:type="character" w:customStyle="1" w:styleId="BodyTextIndentChar">
    <w:name w:val="Body Text Indent Char"/>
    <w:basedOn w:val="DefaultParagraphFont"/>
    <w:link w:val="BodyTextIndent"/>
    <w:rsid w:val="008337D9"/>
    <w:rPr>
      <w:rFonts w:ascii="TimesNewRoman" w:eastAsia="Times New Roman" w:hAnsi="TimesNewRoman" w:cs="Times New Roman"/>
      <w:lang w:eastAsia="en-US"/>
    </w:rPr>
  </w:style>
  <w:style w:type="paragraph" w:styleId="ListParagraph">
    <w:name w:val="List Paragraph"/>
    <w:basedOn w:val="Normal"/>
    <w:uiPriority w:val="34"/>
    <w:qFormat/>
    <w:rsid w:val="008337D9"/>
    <w:pPr>
      <w:ind w:left="720"/>
    </w:pPr>
  </w:style>
  <w:style w:type="paragraph" w:styleId="Header">
    <w:name w:val="header"/>
    <w:basedOn w:val="Normal"/>
    <w:link w:val="HeaderChar"/>
    <w:uiPriority w:val="99"/>
    <w:unhideWhenUsed/>
    <w:rsid w:val="008337D9"/>
    <w:pPr>
      <w:tabs>
        <w:tab w:val="center" w:pos="4680"/>
        <w:tab w:val="right" w:pos="9360"/>
      </w:tabs>
    </w:pPr>
  </w:style>
  <w:style w:type="character" w:customStyle="1" w:styleId="HeaderChar">
    <w:name w:val="Header Char"/>
    <w:basedOn w:val="DefaultParagraphFont"/>
    <w:link w:val="Header"/>
    <w:uiPriority w:val="99"/>
    <w:rsid w:val="008337D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337D9"/>
    <w:pPr>
      <w:tabs>
        <w:tab w:val="center" w:pos="4680"/>
        <w:tab w:val="right" w:pos="9360"/>
      </w:tabs>
    </w:pPr>
  </w:style>
  <w:style w:type="character" w:customStyle="1" w:styleId="FooterChar">
    <w:name w:val="Footer Char"/>
    <w:basedOn w:val="DefaultParagraphFont"/>
    <w:link w:val="Footer"/>
    <w:uiPriority w:val="99"/>
    <w:rsid w:val="008337D9"/>
    <w:rPr>
      <w:rFonts w:ascii="Times New Roman" w:eastAsia="Times New Roman" w:hAnsi="Times New Roman" w:cs="Times New Roman"/>
      <w:sz w:val="24"/>
      <w:szCs w:val="24"/>
      <w:lang w:eastAsia="en-US"/>
    </w:rPr>
  </w:style>
  <w:style w:type="table" w:styleId="TableGrid">
    <w:name w:val="Table Grid"/>
    <w:basedOn w:val="TableNormal"/>
    <w:uiPriority w:val="59"/>
    <w:rsid w:val="008337D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50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F7"/>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B51DE8"/>
    <w:rPr>
      <w:sz w:val="16"/>
      <w:szCs w:val="16"/>
    </w:rPr>
  </w:style>
  <w:style w:type="paragraph" w:styleId="CommentText">
    <w:name w:val="annotation text"/>
    <w:basedOn w:val="Normal"/>
    <w:link w:val="CommentTextChar"/>
    <w:uiPriority w:val="99"/>
    <w:semiHidden/>
    <w:unhideWhenUsed/>
    <w:rsid w:val="00B51DE8"/>
    <w:rPr>
      <w:sz w:val="20"/>
      <w:szCs w:val="20"/>
    </w:rPr>
  </w:style>
  <w:style w:type="character" w:customStyle="1" w:styleId="CommentTextChar">
    <w:name w:val="Comment Text Char"/>
    <w:basedOn w:val="DefaultParagraphFont"/>
    <w:link w:val="CommentText"/>
    <w:uiPriority w:val="99"/>
    <w:semiHidden/>
    <w:rsid w:val="00B51D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51DE8"/>
    <w:rPr>
      <w:b/>
      <w:bCs/>
    </w:rPr>
  </w:style>
  <w:style w:type="character" w:customStyle="1" w:styleId="CommentSubjectChar">
    <w:name w:val="Comment Subject Char"/>
    <w:basedOn w:val="CommentTextChar"/>
    <w:link w:val="CommentSubject"/>
    <w:uiPriority w:val="99"/>
    <w:semiHidden/>
    <w:rsid w:val="00B51DE8"/>
    <w:rPr>
      <w:rFonts w:ascii="Times New Roman" w:eastAsia="Times New Roman" w:hAnsi="Times New Roman" w:cs="Times New Roman"/>
      <w:b/>
      <w:bCs/>
      <w:sz w:val="20"/>
      <w:szCs w:val="20"/>
      <w:lang w:eastAsia="en-US"/>
    </w:rPr>
  </w:style>
  <w:style w:type="paragraph" w:styleId="Revision">
    <w:name w:val="Revision"/>
    <w:hidden/>
    <w:uiPriority w:val="99"/>
    <w:semiHidden/>
    <w:rsid w:val="00E0544D"/>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yan@fgc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Hozdik, Elaine</dc:creator>
  <cp:keywords/>
  <dc:description/>
  <cp:lastModifiedBy>Feiertag, Lara</cp:lastModifiedBy>
  <cp:revision>3</cp:revision>
  <cp:lastPrinted>2021-04-14T21:02:00Z</cp:lastPrinted>
  <dcterms:created xsi:type="dcterms:W3CDTF">2022-04-12T17:53:00Z</dcterms:created>
  <dcterms:modified xsi:type="dcterms:W3CDTF">2023-01-18T16:45:00Z</dcterms:modified>
</cp:coreProperties>
</file>