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51399779" w:displacedByCustomXml="next"/>
    <w:bookmarkEnd w:id="0" w:displacedByCustomXml="next"/>
    <w:sdt>
      <w:sdtPr>
        <w:id w:val="-315965880"/>
        <w:docPartObj>
          <w:docPartGallery w:val="Cover Pages"/>
          <w:docPartUnique/>
        </w:docPartObj>
      </w:sdtPr>
      <w:sdtEndPr/>
      <w:sdtContent>
        <w:p w:rsidR="0030434C" w:rsidRDefault="0030434C"/>
        <w:tbl>
          <w:tblPr>
            <w:tblpPr w:leftFromText="187" w:rightFromText="187" w:horzAnchor="margin" w:tblpXSpec="center" w:tblpY="2881"/>
            <w:tblW w:w="4000" w:type="pct"/>
            <w:tblBorders>
              <w:left w:val="single" w:sz="12" w:space="0" w:color="4472C4" w:themeColor="accent1"/>
            </w:tblBorders>
            <w:tblCellMar>
              <w:left w:w="144" w:type="dxa"/>
              <w:right w:w="115" w:type="dxa"/>
            </w:tblCellMar>
            <w:tblLook w:val="04A0" w:firstRow="1" w:lastRow="0" w:firstColumn="1" w:lastColumn="0" w:noHBand="0" w:noVBand="1"/>
          </w:tblPr>
          <w:tblGrid>
            <w:gridCol w:w="7476"/>
          </w:tblGrid>
          <w:tr w:rsidR="0030434C">
            <w:sdt>
              <w:sdtPr>
                <w:rPr>
                  <w:color w:val="2F5496" w:themeColor="accent1" w:themeShade="BF"/>
                  <w:sz w:val="24"/>
                  <w:szCs w:val="24"/>
                </w:rPr>
                <w:alias w:val="Company"/>
                <w:id w:val="13406915"/>
                <w:placeholder>
                  <w:docPart w:val="09AFCC507BB6417FB4D217AC97B66B41"/>
                </w:placeholder>
                <w:dataBinding w:prefixMappings="xmlns:ns0='http://schemas.openxmlformats.org/officeDocument/2006/extended-properties'" w:xpath="/ns0:Properties[1]/ns0:Company[1]" w:storeItemID="{6668398D-A668-4E3E-A5EB-62B293D839F1}"/>
                <w:text/>
              </w:sdtPr>
              <w:sdtEndPr/>
              <w:sdtContent>
                <w:tc>
                  <w:tcPr>
                    <w:tcW w:w="7672" w:type="dxa"/>
                    <w:tcMar>
                      <w:top w:w="216" w:type="dxa"/>
                      <w:left w:w="115" w:type="dxa"/>
                      <w:bottom w:w="216" w:type="dxa"/>
                      <w:right w:w="115" w:type="dxa"/>
                    </w:tcMar>
                  </w:tcPr>
                  <w:p w:rsidR="0030434C" w:rsidRDefault="0030434C">
                    <w:pPr>
                      <w:pStyle w:val="NoSpacing"/>
                      <w:rPr>
                        <w:color w:val="2F5496" w:themeColor="accent1" w:themeShade="BF"/>
                        <w:sz w:val="24"/>
                      </w:rPr>
                    </w:pPr>
                    <w:r>
                      <w:rPr>
                        <w:color w:val="2F5496" w:themeColor="accent1" w:themeShade="BF"/>
                        <w:sz w:val="24"/>
                        <w:szCs w:val="24"/>
                      </w:rPr>
                      <w:t>Florida Gulf Coast University</w:t>
                    </w:r>
                  </w:p>
                </w:tc>
              </w:sdtContent>
            </w:sdt>
          </w:tr>
          <w:tr w:rsidR="0030434C">
            <w:tc>
              <w:tcPr>
                <w:tcW w:w="7672" w:type="dxa"/>
              </w:tcPr>
              <w:sdt>
                <w:sdtPr>
                  <w:rPr>
                    <w:rFonts w:asciiTheme="majorHAnsi" w:eastAsiaTheme="majorEastAsia" w:hAnsiTheme="majorHAnsi" w:cstheme="majorBidi"/>
                    <w:color w:val="4472C4" w:themeColor="accent1"/>
                    <w:sz w:val="88"/>
                    <w:szCs w:val="88"/>
                  </w:rPr>
                  <w:alias w:val="Title"/>
                  <w:id w:val="13406919"/>
                  <w:placeholder>
                    <w:docPart w:val="2AF00FD9494542F098A35D0AA4023DD0"/>
                  </w:placeholder>
                  <w:dataBinding w:prefixMappings="xmlns:ns0='http://schemas.openxmlformats.org/package/2006/metadata/core-properties' xmlns:ns1='http://purl.org/dc/elements/1.1/'" w:xpath="/ns0:coreProperties[1]/ns1:title[1]" w:storeItemID="{6C3C8BC8-F283-45AE-878A-BAB7291924A1}"/>
                  <w:text/>
                </w:sdtPr>
                <w:sdtEndPr/>
                <w:sdtContent>
                  <w:p w:rsidR="0030434C" w:rsidRDefault="0030434C">
                    <w:pPr>
                      <w:pStyle w:val="NoSpacing"/>
                      <w:spacing w:line="216" w:lineRule="auto"/>
                      <w:rPr>
                        <w:rFonts w:asciiTheme="majorHAnsi" w:eastAsiaTheme="majorEastAsia" w:hAnsiTheme="majorHAnsi" w:cstheme="majorBidi"/>
                        <w:color w:val="4472C4" w:themeColor="accent1"/>
                        <w:sz w:val="88"/>
                        <w:szCs w:val="88"/>
                      </w:rPr>
                    </w:pPr>
                    <w:r>
                      <w:rPr>
                        <w:rFonts w:asciiTheme="majorHAnsi" w:eastAsiaTheme="majorEastAsia" w:hAnsiTheme="majorHAnsi" w:cstheme="majorBidi"/>
                        <w:color w:val="4472C4" w:themeColor="accent1"/>
                        <w:sz w:val="88"/>
                        <w:szCs w:val="88"/>
                      </w:rPr>
                      <w:t>Masters in Educational Leadership Program Handbook</w:t>
                    </w:r>
                  </w:p>
                </w:sdtContent>
              </w:sdt>
            </w:tc>
          </w:tr>
          <w:tr w:rsidR="0030434C">
            <w:sdt>
              <w:sdtPr>
                <w:rPr>
                  <w:color w:val="2F5496" w:themeColor="accent1" w:themeShade="BF"/>
                  <w:sz w:val="24"/>
                  <w:szCs w:val="24"/>
                </w:rPr>
                <w:alias w:val="Subtitle"/>
                <w:id w:val="13406923"/>
                <w:placeholder>
                  <w:docPart w:val="4396816C8B8C48D1BB27DFD79D51A518"/>
                </w:placeholder>
                <w:dataBinding w:prefixMappings="xmlns:ns0='http://schemas.openxmlformats.org/package/2006/metadata/core-properties' xmlns:ns1='http://purl.org/dc/elements/1.1/'" w:xpath="/ns0:coreProperties[1]/ns1:subject[1]" w:storeItemID="{6C3C8BC8-F283-45AE-878A-BAB7291924A1}"/>
                <w:text/>
              </w:sdtPr>
              <w:sdtEndPr/>
              <w:sdtContent>
                <w:tc>
                  <w:tcPr>
                    <w:tcW w:w="7672" w:type="dxa"/>
                    <w:tcMar>
                      <w:top w:w="216" w:type="dxa"/>
                      <w:left w:w="115" w:type="dxa"/>
                      <w:bottom w:w="216" w:type="dxa"/>
                      <w:right w:w="115" w:type="dxa"/>
                    </w:tcMar>
                  </w:tcPr>
                  <w:p w:rsidR="0030434C" w:rsidRDefault="0030434C">
                    <w:pPr>
                      <w:pStyle w:val="NoSpacing"/>
                      <w:rPr>
                        <w:color w:val="2F5496" w:themeColor="accent1" w:themeShade="BF"/>
                        <w:sz w:val="24"/>
                      </w:rPr>
                    </w:pPr>
                    <w:r>
                      <w:rPr>
                        <w:color w:val="2F5496" w:themeColor="accent1" w:themeShade="BF"/>
                        <w:sz w:val="24"/>
                        <w:szCs w:val="24"/>
                      </w:rPr>
                      <w:t>M</w:t>
                    </w:r>
                    <w:r w:rsidR="00541F16">
                      <w:rPr>
                        <w:color w:val="2F5496" w:themeColor="accent1" w:themeShade="BF"/>
                        <w:sz w:val="24"/>
                        <w:szCs w:val="24"/>
                      </w:rPr>
                      <w:t>.Ed</w:t>
                    </w:r>
                    <w:r>
                      <w:rPr>
                        <w:color w:val="2F5496" w:themeColor="accent1" w:themeShade="BF"/>
                        <w:sz w:val="24"/>
                        <w:szCs w:val="24"/>
                      </w:rPr>
                      <w:t xml:space="preserve">. and M.A. </w:t>
                    </w:r>
                    <w:r w:rsidR="007B0A89">
                      <w:rPr>
                        <w:color w:val="2F5496" w:themeColor="accent1" w:themeShade="BF"/>
                        <w:sz w:val="24"/>
                        <w:szCs w:val="24"/>
                      </w:rPr>
                      <w:t xml:space="preserve">P-12 </w:t>
                    </w:r>
                    <w:r>
                      <w:rPr>
                        <w:color w:val="2F5496" w:themeColor="accent1" w:themeShade="BF"/>
                        <w:sz w:val="24"/>
                        <w:szCs w:val="24"/>
                      </w:rPr>
                      <w:t>Degree Programs</w:t>
                    </w:r>
                  </w:p>
                </w:tc>
              </w:sdtContent>
            </w:sdt>
          </w:tr>
        </w:tbl>
        <w:tbl>
          <w:tblPr>
            <w:tblpPr w:leftFromText="187" w:rightFromText="187" w:horzAnchor="margin" w:tblpXSpec="center" w:tblpYSpec="bottom"/>
            <w:tblW w:w="3857" w:type="pct"/>
            <w:tblLook w:val="04A0" w:firstRow="1" w:lastRow="0" w:firstColumn="1" w:lastColumn="0" w:noHBand="0" w:noVBand="1"/>
          </w:tblPr>
          <w:tblGrid>
            <w:gridCol w:w="7220"/>
          </w:tblGrid>
          <w:tr w:rsidR="0030434C">
            <w:tc>
              <w:tcPr>
                <w:tcW w:w="7221" w:type="dxa"/>
                <w:tcMar>
                  <w:top w:w="216" w:type="dxa"/>
                  <w:left w:w="115" w:type="dxa"/>
                  <w:bottom w:w="216" w:type="dxa"/>
                  <w:right w:w="115" w:type="dxa"/>
                </w:tcMar>
              </w:tcPr>
              <w:sdt>
                <w:sdtPr>
                  <w:rPr>
                    <w:color w:val="4472C4" w:themeColor="accent1"/>
                    <w:sz w:val="28"/>
                    <w:szCs w:val="28"/>
                  </w:rPr>
                  <w:alias w:val="Author"/>
                  <w:id w:val="13406928"/>
                  <w:placeholder>
                    <w:docPart w:val="5FDF5C0AD4CE4685A0DA2102CF3630AD"/>
                  </w:placeholder>
                  <w:dataBinding w:prefixMappings="xmlns:ns0='http://schemas.openxmlformats.org/package/2006/metadata/core-properties' xmlns:ns1='http://purl.org/dc/elements/1.1/'" w:xpath="/ns0:coreProperties[1]/ns1:creator[1]" w:storeItemID="{6C3C8BC8-F283-45AE-878A-BAB7291924A1}"/>
                  <w:text/>
                </w:sdtPr>
                <w:sdtEndPr/>
                <w:sdtContent>
                  <w:p w:rsidR="0030434C" w:rsidRDefault="0030434C">
                    <w:pPr>
                      <w:pStyle w:val="NoSpacing"/>
                      <w:rPr>
                        <w:color w:val="4472C4" w:themeColor="accent1"/>
                        <w:sz w:val="28"/>
                        <w:szCs w:val="28"/>
                      </w:rPr>
                    </w:pPr>
                    <w:r>
                      <w:rPr>
                        <w:color w:val="4472C4" w:themeColor="accent1"/>
                        <w:sz w:val="28"/>
                        <w:szCs w:val="28"/>
                      </w:rPr>
                      <w:t>College of Education</w:t>
                    </w:r>
                  </w:p>
                </w:sdtContent>
              </w:sdt>
              <w:p w:rsidR="0030434C" w:rsidRDefault="00794056" w:rsidP="0030434C">
                <w:pPr>
                  <w:pStyle w:val="NoSpacing"/>
                  <w:tabs>
                    <w:tab w:val="left" w:pos="1950"/>
                  </w:tabs>
                  <w:rPr>
                    <w:color w:val="4472C4" w:themeColor="accent1"/>
                    <w:sz w:val="28"/>
                    <w:szCs w:val="28"/>
                  </w:rPr>
                </w:pPr>
                <w:sdt>
                  <w:sdtPr>
                    <w:rPr>
                      <w:color w:val="4472C4" w:themeColor="accent1"/>
                      <w:sz w:val="28"/>
                      <w:szCs w:val="28"/>
                    </w:rPr>
                    <w:alias w:val="Date"/>
                    <w:tag w:val="Date"/>
                    <w:id w:val="13406932"/>
                    <w:placeholder>
                      <w:docPart w:val="B26DE420C4174A9489B42656309C010E"/>
                    </w:placeholder>
                    <w:dataBinding w:prefixMappings="xmlns:ns0='http://schemas.microsoft.com/office/2006/coverPageProps'" w:xpath="/ns0:CoverPageProperties[1]/ns0:PublishDate[1]" w:storeItemID="{55AF091B-3C7A-41E3-B477-F2FDAA23CFDA}"/>
                    <w:date w:fullDate="2021-09-02T00:00:00Z">
                      <w:dateFormat w:val="M-d-yyyy"/>
                      <w:lid w:val="en-US"/>
                      <w:storeMappedDataAs w:val="dateTime"/>
                      <w:calendar w:val="gregorian"/>
                    </w:date>
                  </w:sdtPr>
                  <w:sdtEndPr/>
                  <w:sdtContent>
                    <w:r>
                      <w:rPr>
                        <w:color w:val="4472C4" w:themeColor="accent1"/>
                        <w:sz w:val="28"/>
                        <w:szCs w:val="28"/>
                      </w:rPr>
                      <w:t>9-2</w:t>
                    </w:r>
                    <w:r w:rsidR="00954A3B">
                      <w:rPr>
                        <w:color w:val="4472C4" w:themeColor="accent1"/>
                        <w:sz w:val="28"/>
                        <w:szCs w:val="28"/>
                      </w:rPr>
                      <w:t>-202</w:t>
                    </w:r>
                    <w:r w:rsidR="009C7E9C">
                      <w:rPr>
                        <w:color w:val="4472C4" w:themeColor="accent1"/>
                        <w:sz w:val="28"/>
                        <w:szCs w:val="28"/>
                      </w:rPr>
                      <w:t>1</w:t>
                    </w:r>
                  </w:sdtContent>
                </w:sdt>
                <w:r w:rsidR="0030434C">
                  <w:rPr>
                    <w:color w:val="4472C4" w:themeColor="accent1"/>
                    <w:sz w:val="28"/>
                    <w:szCs w:val="28"/>
                  </w:rPr>
                  <w:tab/>
                </w:r>
              </w:p>
              <w:p w:rsidR="0030434C" w:rsidRDefault="0030434C">
                <w:pPr>
                  <w:pStyle w:val="NoSpacing"/>
                  <w:rPr>
                    <w:color w:val="4472C4" w:themeColor="accent1"/>
                  </w:rPr>
                </w:pPr>
              </w:p>
            </w:tc>
          </w:tr>
        </w:tbl>
        <w:p w:rsidR="0030434C" w:rsidRDefault="0030434C">
          <w:r>
            <w:br w:type="page"/>
          </w:r>
        </w:p>
        <w:bookmarkStart w:id="1" w:name="_GoBack" w:displacedByCustomXml="next"/>
        <w:bookmarkEnd w:id="1" w:displacedByCustomXml="next"/>
      </w:sdtContent>
    </w:sdt>
    <w:sdt>
      <w:sdtPr>
        <w:rPr>
          <w:rFonts w:eastAsiaTheme="minorHAnsi" w:cstheme="minorBidi"/>
          <w:b w:val="0"/>
          <w:szCs w:val="22"/>
        </w:rPr>
        <w:id w:val="659815646"/>
        <w:docPartObj>
          <w:docPartGallery w:val="Table of Contents"/>
          <w:docPartUnique/>
        </w:docPartObj>
      </w:sdtPr>
      <w:sdtEndPr>
        <w:rPr>
          <w:bCs/>
          <w:noProof/>
        </w:rPr>
      </w:sdtEndPr>
      <w:sdtContent>
        <w:p w:rsidR="0090735C" w:rsidRDefault="0090735C">
          <w:pPr>
            <w:pStyle w:val="TOCHeading"/>
          </w:pPr>
          <w:r>
            <w:t>Contents</w:t>
          </w:r>
        </w:p>
        <w:p w:rsidR="004C00E1" w:rsidRDefault="0090735C">
          <w:pPr>
            <w:pStyle w:val="TOC1"/>
            <w:tabs>
              <w:tab w:val="right" w:leader="dot" w:pos="9350"/>
            </w:tabs>
            <w:rPr>
              <w:rFonts w:asciiTheme="minorHAnsi" w:eastAsiaTheme="minorEastAsia" w:hAnsiTheme="minorHAnsi"/>
              <w:noProof/>
              <w:sz w:val="22"/>
            </w:rPr>
          </w:pPr>
          <w:r>
            <w:fldChar w:fldCharType="begin"/>
          </w:r>
          <w:r>
            <w:instrText xml:space="preserve"> TOC \o "1-3" \h \z \u </w:instrText>
          </w:r>
          <w:r>
            <w:fldChar w:fldCharType="separate"/>
          </w:r>
          <w:hyperlink w:anchor="_Toc81470813" w:history="1">
            <w:r w:rsidR="004C00E1" w:rsidRPr="00FA0B01">
              <w:rPr>
                <w:rStyle w:val="Hyperlink"/>
                <w:noProof/>
              </w:rPr>
              <w:t>Welcome</w:t>
            </w:r>
            <w:r w:rsidR="004C00E1">
              <w:rPr>
                <w:noProof/>
                <w:webHidden/>
              </w:rPr>
              <w:tab/>
            </w:r>
            <w:r w:rsidR="004C00E1">
              <w:rPr>
                <w:noProof/>
                <w:webHidden/>
              </w:rPr>
              <w:fldChar w:fldCharType="begin"/>
            </w:r>
            <w:r w:rsidR="004C00E1">
              <w:rPr>
                <w:noProof/>
                <w:webHidden/>
              </w:rPr>
              <w:instrText xml:space="preserve"> PAGEREF _Toc81470813 \h </w:instrText>
            </w:r>
            <w:r w:rsidR="004C00E1">
              <w:rPr>
                <w:noProof/>
                <w:webHidden/>
              </w:rPr>
            </w:r>
            <w:r w:rsidR="004C00E1">
              <w:rPr>
                <w:noProof/>
                <w:webHidden/>
              </w:rPr>
              <w:fldChar w:fldCharType="separate"/>
            </w:r>
            <w:r w:rsidR="004C00E1">
              <w:rPr>
                <w:noProof/>
                <w:webHidden/>
              </w:rPr>
              <w:t>4</w:t>
            </w:r>
            <w:r w:rsidR="004C00E1">
              <w:rPr>
                <w:noProof/>
                <w:webHidden/>
              </w:rPr>
              <w:fldChar w:fldCharType="end"/>
            </w:r>
          </w:hyperlink>
        </w:p>
        <w:p w:rsidR="004C00E1" w:rsidRDefault="00794056">
          <w:pPr>
            <w:pStyle w:val="TOC1"/>
            <w:tabs>
              <w:tab w:val="right" w:leader="dot" w:pos="9350"/>
            </w:tabs>
            <w:rPr>
              <w:rFonts w:asciiTheme="minorHAnsi" w:eastAsiaTheme="minorEastAsia" w:hAnsiTheme="minorHAnsi"/>
              <w:noProof/>
              <w:sz w:val="22"/>
            </w:rPr>
          </w:pPr>
          <w:hyperlink w:anchor="_Toc81470814" w:history="1">
            <w:r w:rsidR="004C00E1" w:rsidRPr="00FA0B01">
              <w:rPr>
                <w:rStyle w:val="Hyperlink"/>
                <w:noProof/>
              </w:rPr>
              <w:t>Degree Programs</w:t>
            </w:r>
            <w:r w:rsidR="004C00E1">
              <w:rPr>
                <w:noProof/>
                <w:webHidden/>
              </w:rPr>
              <w:tab/>
            </w:r>
            <w:r w:rsidR="004C00E1">
              <w:rPr>
                <w:noProof/>
                <w:webHidden/>
              </w:rPr>
              <w:fldChar w:fldCharType="begin"/>
            </w:r>
            <w:r w:rsidR="004C00E1">
              <w:rPr>
                <w:noProof/>
                <w:webHidden/>
              </w:rPr>
              <w:instrText xml:space="preserve"> PAGEREF _Toc81470814 \h </w:instrText>
            </w:r>
            <w:r w:rsidR="004C00E1">
              <w:rPr>
                <w:noProof/>
                <w:webHidden/>
              </w:rPr>
            </w:r>
            <w:r w:rsidR="004C00E1">
              <w:rPr>
                <w:noProof/>
                <w:webHidden/>
              </w:rPr>
              <w:fldChar w:fldCharType="separate"/>
            </w:r>
            <w:r w:rsidR="004C00E1">
              <w:rPr>
                <w:noProof/>
                <w:webHidden/>
              </w:rPr>
              <w:t>5</w:t>
            </w:r>
            <w:r w:rsidR="004C00E1">
              <w:rPr>
                <w:noProof/>
                <w:webHidden/>
              </w:rPr>
              <w:fldChar w:fldCharType="end"/>
            </w:r>
          </w:hyperlink>
        </w:p>
        <w:p w:rsidR="004C00E1" w:rsidRDefault="00794056">
          <w:pPr>
            <w:pStyle w:val="TOC2"/>
            <w:tabs>
              <w:tab w:val="right" w:leader="dot" w:pos="9350"/>
            </w:tabs>
            <w:rPr>
              <w:rFonts w:asciiTheme="minorHAnsi" w:eastAsiaTheme="minorEastAsia" w:hAnsiTheme="minorHAnsi"/>
              <w:noProof/>
              <w:sz w:val="22"/>
            </w:rPr>
          </w:pPr>
          <w:hyperlink w:anchor="_Toc81470815" w:history="1">
            <w:r w:rsidR="004C00E1" w:rsidRPr="00FA0B01">
              <w:rPr>
                <w:rStyle w:val="Hyperlink"/>
                <w:noProof/>
              </w:rPr>
              <w:t>Masters in Educational Leadership - Traditional (M.Ed.)</w:t>
            </w:r>
            <w:r w:rsidR="004C00E1">
              <w:rPr>
                <w:noProof/>
                <w:webHidden/>
              </w:rPr>
              <w:tab/>
            </w:r>
            <w:r w:rsidR="004C00E1">
              <w:rPr>
                <w:noProof/>
                <w:webHidden/>
              </w:rPr>
              <w:fldChar w:fldCharType="begin"/>
            </w:r>
            <w:r w:rsidR="004C00E1">
              <w:rPr>
                <w:noProof/>
                <w:webHidden/>
              </w:rPr>
              <w:instrText xml:space="preserve"> PAGEREF _Toc81470815 \h </w:instrText>
            </w:r>
            <w:r w:rsidR="004C00E1">
              <w:rPr>
                <w:noProof/>
                <w:webHidden/>
              </w:rPr>
            </w:r>
            <w:r w:rsidR="004C00E1">
              <w:rPr>
                <w:noProof/>
                <w:webHidden/>
              </w:rPr>
              <w:fldChar w:fldCharType="separate"/>
            </w:r>
            <w:r w:rsidR="004C00E1">
              <w:rPr>
                <w:noProof/>
                <w:webHidden/>
              </w:rPr>
              <w:t>5</w:t>
            </w:r>
            <w:r w:rsidR="004C00E1">
              <w:rPr>
                <w:noProof/>
                <w:webHidden/>
              </w:rPr>
              <w:fldChar w:fldCharType="end"/>
            </w:r>
          </w:hyperlink>
        </w:p>
        <w:p w:rsidR="004C00E1" w:rsidRDefault="00794056">
          <w:pPr>
            <w:pStyle w:val="TOC2"/>
            <w:tabs>
              <w:tab w:val="right" w:leader="dot" w:pos="9350"/>
            </w:tabs>
            <w:rPr>
              <w:rFonts w:asciiTheme="minorHAnsi" w:eastAsiaTheme="minorEastAsia" w:hAnsiTheme="minorHAnsi"/>
              <w:noProof/>
              <w:sz w:val="22"/>
            </w:rPr>
          </w:pPr>
          <w:hyperlink w:anchor="_Toc81470816" w:history="1">
            <w:r w:rsidR="004C00E1" w:rsidRPr="00FA0B01">
              <w:rPr>
                <w:rStyle w:val="Hyperlink"/>
                <w:noProof/>
              </w:rPr>
              <w:t>Masters in Educational Leadership with LEADS+ (M.Ed.)</w:t>
            </w:r>
            <w:r w:rsidR="004C00E1">
              <w:rPr>
                <w:noProof/>
                <w:webHidden/>
              </w:rPr>
              <w:tab/>
            </w:r>
            <w:r w:rsidR="004C00E1">
              <w:rPr>
                <w:noProof/>
                <w:webHidden/>
              </w:rPr>
              <w:fldChar w:fldCharType="begin"/>
            </w:r>
            <w:r w:rsidR="004C00E1">
              <w:rPr>
                <w:noProof/>
                <w:webHidden/>
              </w:rPr>
              <w:instrText xml:space="preserve"> PAGEREF _Toc81470816 \h </w:instrText>
            </w:r>
            <w:r w:rsidR="004C00E1">
              <w:rPr>
                <w:noProof/>
                <w:webHidden/>
              </w:rPr>
            </w:r>
            <w:r w:rsidR="004C00E1">
              <w:rPr>
                <w:noProof/>
                <w:webHidden/>
              </w:rPr>
              <w:fldChar w:fldCharType="separate"/>
            </w:r>
            <w:r w:rsidR="004C00E1">
              <w:rPr>
                <w:noProof/>
                <w:webHidden/>
              </w:rPr>
              <w:t>5</w:t>
            </w:r>
            <w:r w:rsidR="004C00E1">
              <w:rPr>
                <w:noProof/>
                <w:webHidden/>
              </w:rPr>
              <w:fldChar w:fldCharType="end"/>
            </w:r>
          </w:hyperlink>
        </w:p>
        <w:p w:rsidR="004C00E1" w:rsidRDefault="00794056">
          <w:pPr>
            <w:pStyle w:val="TOC2"/>
            <w:tabs>
              <w:tab w:val="right" w:leader="dot" w:pos="9350"/>
            </w:tabs>
            <w:rPr>
              <w:rFonts w:asciiTheme="minorHAnsi" w:eastAsiaTheme="minorEastAsia" w:hAnsiTheme="minorHAnsi"/>
              <w:noProof/>
              <w:sz w:val="22"/>
            </w:rPr>
          </w:pPr>
          <w:hyperlink w:anchor="_Toc81470817" w:history="1">
            <w:r w:rsidR="004C00E1" w:rsidRPr="00FA0B01">
              <w:rPr>
                <w:rStyle w:val="Hyperlink"/>
                <w:noProof/>
              </w:rPr>
              <w:t>Masters in Educational Leadership – Accelerated (M.Ed.)</w:t>
            </w:r>
            <w:r w:rsidR="004C00E1">
              <w:rPr>
                <w:noProof/>
                <w:webHidden/>
              </w:rPr>
              <w:tab/>
            </w:r>
            <w:r w:rsidR="004C00E1">
              <w:rPr>
                <w:noProof/>
                <w:webHidden/>
              </w:rPr>
              <w:fldChar w:fldCharType="begin"/>
            </w:r>
            <w:r w:rsidR="004C00E1">
              <w:rPr>
                <w:noProof/>
                <w:webHidden/>
              </w:rPr>
              <w:instrText xml:space="preserve"> PAGEREF _Toc81470817 \h </w:instrText>
            </w:r>
            <w:r w:rsidR="004C00E1">
              <w:rPr>
                <w:noProof/>
                <w:webHidden/>
              </w:rPr>
            </w:r>
            <w:r w:rsidR="004C00E1">
              <w:rPr>
                <w:noProof/>
                <w:webHidden/>
              </w:rPr>
              <w:fldChar w:fldCharType="separate"/>
            </w:r>
            <w:r w:rsidR="004C00E1">
              <w:rPr>
                <w:noProof/>
                <w:webHidden/>
              </w:rPr>
              <w:t>6</w:t>
            </w:r>
            <w:r w:rsidR="004C00E1">
              <w:rPr>
                <w:noProof/>
                <w:webHidden/>
              </w:rPr>
              <w:fldChar w:fldCharType="end"/>
            </w:r>
          </w:hyperlink>
        </w:p>
        <w:p w:rsidR="004C00E1" w:rsidRDefault="00794056">
          <w:pPr>
            <w:pStyle w:val="TOC2"/>
            <w:tabs>
              <w:tab w:val="right" w:leader="dot" w:pos="9350"/>
            </w:tabs>
            <w:rPr>
              <w:rFonts w:asciiTheme="minorHAnsi" w:eastAsiaTheme="minorEastAsia" w:hAnsiTheme="minorHAnsi"/>
              <w:noProof/>
              <w:sz w:val="22"/>
            </w:rPr>
          </w:pPr>
          <w:hyperlink w:anchor="_Toc81470818" w:history="1">
            <w:r w:rsidR="004C00E1" w:rsidRPr="00FA0B01">
              <w:rPr>
                <w:rStyle w:val="Hyperlink"/>
                <w:noProof/>
              </w:rPr>
              <w:t>Masters of Art in Educational Leadership (P-12 Focus) - Traditional (M.A.)</w:t>
            </w:r>
            <w:r w:rsidR="004C00E1">
              <w:rPr>
                <w:noProof/>
                <w:webHidden/>
              </w:rPr>
              <w:tab/>
            </w:r>
            <w:r w:rsidR="004C00E1">
              <w:rPr>
                <w:noProof/>
                <w:webHidden/>
              </w:rPr>
              <w:fldChar w:fldCharType="begin"/>
            </w:r>
            <w:r w:rsidR="004C00E1">
              <w:rPr>
                <w:noProof/>
                <w:webHidden/>
              </w:rPr>
              <w:instrText xml:space="preserve"> PAGEREF _Toc81470818 \h </w:instrText>
            </w:r>
            <w:r w:rsidR="004C00E1">
              <w:rPr>
                <w:noProof/>
                <w:webHidden/>
              </w:rPr>
            </w:r>
            <w:r w:rsidR="004C00E1">
              <w:rPr>
                <w:noProof/>
                <w:webHidden/>
              </w:rPr>
              <w:fldChar w:fldCharType="separate"/>
            </w:r>
            <w:r w:rsidR="004C00E1">
              <w:rPr>
                <w:noProof/>
                <w:webHidden/>
              </w:rPr>
              <w:t>6</w:t>
            </w:r>
            <w:r w:rsidR="004C00E1">
              <w:rPr>
                <w:noProof/>
                <w:webHidden/>
              </w:rPr>
              <w:fldChar w:fldCharType="end"/>
            </w:r>
          </w:hyperlink>
        </w:p>
        <w:p w:rsidR="004C00E1" w:rsidRDefault="00794056">
          <w:pPr>
            <w:pStyle w:val="TOC2"/>
            <w:tabs>
              <w:tab w:val="right" w:leader="dot" w:pos="9350"/>
            </w:tabs>
            <w:rPr>
              <w:rFonts w:asciiTheme="minorHAnsi" w:eastAsiaTheme="minorEastAsia" w:hAnsiTheme="minorHAnsi"/>
              <w:noProof/>
              <w:sz w:val="22"/>
            </w:rPr>
          </w:pPr>
          <w:hyperlink w:anchor="_Toc81470819" w:history="1">
            <w:r w:rsidR="004C00E1" w:rsidRPr="00FA0B01">
              <w:rPr>
                <w:rStyle w:val="Hyperlink"/>
                <w:noProof/>
              </w:rPr>
              <w:t>Masters of Art in Educational Leadership (P-12 Focus) Accelerated (M.A.).</w:t>
            </w:r>
            <w:r w:rsidR="004C00E1">
              <w:rPr>
                <w:noProof/>
                <w:webHidden/>
              </w:rPr>
              <w:tab/>
            </w:r>
            <w:r w:rsidR="004C00E1">
              <w:rPr>
                <w:noProof/>
                <w:webHidden/>
              </w:rPr>
              <w:fldChar w:fldCharType="begin"/>
            </w:r>
            <w:r w:rsidR="004C00E1">
              <w:rPr>
                <w:noProof/>
                <w:webHidden/>
              </w:rPr>
              <w:instrText xml:space="preserve"> PAGEREF _Toc81470819 \h </w:instrText>
            </w:r>
            <w:r w:rsidR="004C00E1">
              <w:rPr>
                <w:noProof/>
                <w:webHidden/>
              </w:rPr>
            </w:r>
            <w:r w:rsidR="004C00E1">
              <w:rPr>
                <w:noProof/>
                <w:webHidden/>
              </w:rPr>
              <w:fldChar w:fldCharType="separate"/>
            </w:r>
            <w:r w:rsidR="004C00E1">
              <w:rPr>
                <w:noProof/>
                <w:webHidden/>
              </w:rPr>
              <w:t>6</w:t>
            </w:r>
            <w:r w:rsidR="004C00E1">
              <w:rPr>
                <w:noProof/>
                <w:webHidden/>
              </w:rPr>
              <w:fldChar w:fldCharType="end"/>
            </w:r>
          </w:hyperlink>
        </w:p>
        <w:p w:rsidR="004C00E1" w:rsidRDefault="00794056">
          <w:pPr>
            <w:pStyle w:val="TOC2"/>
            <w:tabs>
              <w:tab w:val="right" w:leader="dot" w:pos="9350"/>
            </w:tabs>
            <w:rPr>
              <w:rFonts w:asciiTheme="minorHAnsi" w:eastAsiaTheme="minorEastAsia" w:hAnsiTheme="minorHAnsi"/>
              <w:noProof/>
              <w:sz w:val="22"/>
            </w:rPr>
          </w:pPr>
          <w:hyperlink w:anchor="_Toc81470820" w:history="1">
            <w:r w:rsidR="004C00E1" w:rsidRPr="00FA0B01">
              <w:rPr>
                <w:rStyle w:val="Hyperlink"/>
                <w:noProof/>
              </w:rPr>
              <w:t>Alternative Pathway to Florida Principal Certification.</w:t>
            </w:r>
            <w:r w:rsidR="004C00E1">
              <w:rPr>
                <w:noProof/>
                <w:webHidden/>
              </w:rPr>
              <w:tab/>
            </w:r>
            <w:r w:rsidR="004C00E1">
              <w:rPr>
                <w:noProof/>
                <w:webHidden/>
              </w:rPr>
              <w:fldChar w:fldCharType="begin"/>
            </w:r>
            <w:r w:rsidR="004C00E1">
              <w:rPr>
                <w:noProof/>
                <w:webHidden/>
              </w:rPr>
              <w:instrText xml:space="preserve"> PAGEREF _Toc81470820 \h </w:instrText>
            </w:r>
            <w:r w:rsidR="004C00E1">
              <w:rPr>
                <w:noProof/>
                <w:webHidden/>
              </w:rPr>
            </w:r>
            <w:r w:rsidR="004C00E1">
              <w:rPr>
                <w:noProof/>
                <w:webHidden/>
              </w:rPr>
              <w:fldChar w:fldCharType="separate"/>
            </w:r>
            <w:r w:rsidR="004C00E1">
              <w:rPr>
                <w:noProof/>
                <w:webHidden/>
              </w:rPr>
              <w:t>7</w:t>
            </w:r>
            <w:r w:rsidR="004C00E1">
              <w:rPr>
                <w:noProof/>
                <w:webHidden/>
              </w:rPr>
              <w:fldChar w:fldCharType="end"/>
            </w:r>
          </w:hyperlink>
        </w:p>
        <w:p w:rsidR="004C00E1" w:rsidRDefault="00794056">
          <w:pPr>
            <w:pStyle w:val="TOC1"/>
            <w:tabs>
              <w:tab w:val="right" w:leader="dot" w:pos="9350"/>
            </w:tabs>
            <w:rPr>
              <w:rFonts w:asciiTheme="minorHAnsi" w:eastAsiaTheme="minorEastAsia" w:hAnsiTheme="minorHAnsi"/>
              <w:noProof/>
              <w:sz w:val="22"/>
            </w:rPr>
          </w:pPr>
          <w:hyperlink w:anchor="_Toc81470821" w:history="1">
            <w:r w:rsidR="004C00E1" w:rsidRPr="00FA0B01">
              <w:rPr>
                <w:rStyle w:val="Hyperlink"/>
                <w:noProof/>
              </w:rPr>
              <w:t>Program of Study</w:t>
            </w:r>
            <w:r w:rsidR="004C00E1">
              <w:rPr>
                <w:noProof/>
                <w:webHidden/>
              </w:rPr>
              <w:tab/>
            </w:r>
            <w:r w:rsidR="004C00E1">
              <w:rPr>
                <w:noProof/>
                <w:webHidden/>
              </w:rPr>
              <w:fldChar w:fldCharType="begin"/>
            </w:r>
            <w:r w:rsidR="004C00E1">
              <w:rPr>
                <w:noProof/>
                <w:webHidden/>
              </w:rPr>
              <w:instrText xml:space="preserve"> PAGEREF _Toc81470821 \h </w:instrText>
            </w:r>
            <w:r w:rsidR="004C00E1">
              <w:rPr>
                <w:noProof/>
                <w:webHidden/>
              </w:rPr>
            </w:r>
            <w:r w:rsidR="004C00E1">
              <w:rPr>
                <w:noProof/>
                <w:webHidden/>
              </w:rPr>
              <w:fldChar w:fldCharType="separate"/>
            </w:r>
            <w:r w:rsidR="004C00E1">
              <w:rPr>
                <w:noProof/>
                <w:webHidden/>
              </w:rPr>
              <w:t>7</w:t>
            </w:r>
            <w:r w:rsidR="004C00E1">
              <w:rPr>
                <w:noProof/>
                <w:webHidden/>
              </w:rPr>
              <w:fldChar w:fldCharType="end"/>
            </w:r>
          </w:hyperlink>
        </w:p>
        <w:p w:rsidR="004C00E1" w:rsidRDefault="00794056">
          <w:pPr>
            <w:pStyle w:val="TOC2"/>
            <w:tabs>
              <w:tab w:val="right" w:leader="dot" w:pos="9350"/>
            </w:tabs>
            <w:rPr>
              <w:rFonts w:asciiTheme="minorHAnsi" w:eastAsiaTheme="minorEastAsia" w:hAnsiTheme="minorHAnsi"/>
              <w:noProof/>
              <w:sz w:val="22"/>
            </w:rPr>
          </w:pPr>
          <w:hyperlink w:anchor="_Toc81470822" w:history="1">
            <w:r w:rsidR="004C00E1" w:rsidRPr="00FA0B01">
              <w:rPr>
                <w:rStyle w:val="Hyperlink"/>
                <w:noProof/>
              </w:rPr>
              <w:t>M.Ed. Traditional, M.Ed. LEADS+ Traditional Track, M.A. Traditional</w:t>
            </w:r>
            <w:r w:rsidR="004C00E1">
              <w:rPr>
                <w:noProof/>
                <w:webHidden/>
              </w:rPr>
              <w:tab/>
            </w:r>
            <w:r w:rsidR="004C00E1">
              <w:rPr>
                <w:noProof/>
                <w:webHidden/>
              </w:rPr>
              <w:fldChar w:fldCharType="begin"/>
            </w:r>
            <w:r w:rsidR="004C00E1">
              <w:rPr>
                <w:noProof/>
                <w:webHidden/>
              </w:rPr>
              <w:instrText xml:space="preserve"> PAGEREF _Toc81470822 \h </w:instrText>
            </w:r>
            <w:r w:rsidR="004C00E1">
              <w:rPr>
                <w:noProof/>
                <w:webHidden/>
              </w:rPr>
            </w:r>
            <w:r w:rsidR="004C00E1">
              <w:rPr>
                <w:noProof/>
                <w:webHidden/>
              </w:rPr>
              <w:fldChar w:fldCharType="separate"/>
            </w:r>
            <w:r w:rsidR="004C00E1">
              <w:rPr>
                <w:noProof/>
                <w:webHidden/>
              </w:rPr>
              <w:t>8</w:t>
            </w:r>
            <w:r w:rsidR="004C00E1">
              <w:rPr>
                <w:noProof/>
                <w:webHidden/>
              </w:rPr>
              <w:fldChar w:fldCharType="end"/>
            </w:r>
          </w:hyperlink>
        </w:p>
        <w:p w:rsidR="004C00E1" w:rsidRDefault="00794056">
          <w:pPr>
            <w:pStyle w:val="TOC2"/>
            <w:tabs>
              <w:tab w:val="right" w:leader="dot" w:pos="9350"/>
            </w:tabs>
            <w:rPr>
              <w:rFonts w:asciiTheme="minorHAnsi" w:eastAsiaTheme="minorEastAsia" w:hAnsiTheme="minorHAnsi"/>
              <w:noProof/>
              <w:sz w:val="22"/>
            </w:rPr>
          </w:pPr>
          <w:hyperlink w:anchor="_Toc81470823" w:history="1">
            <w:r w:rsidR="004C00E1" w:rsidRPr="00FA0B01">
              <w:rPr>
                <w:rStyle w:val="Hyperlink"/>
                <w:noProof/>
              </w:rPr>
              <w:t>M.Ed. and M.A. P-12 Accelerated Program</w:t>
            </w:r>
            <w:r w:rsidR="004C00E1">
              <w:rPr>
                <w:noProof/>
                <w:webHidden/>
              </w:rPr>
              <w:tab/>
            </w:r>
            <w:r w:rsidR="004C00E1">
              <w:rPr>
                <w:noProof/>
                <w:webHidden/>
              </w:rPr>
              <w:fldChar w:fldCharType="begin"/>
            </w:r>
            <w:r w:rsidR="004C00E1">
              <w:rPr>
                <w:noProof/>
                <w:webHidden/>
              </w:rPr>
              <w:instrText xml:space="preserve"> PAGEREF _Toc81470823 \h </w:instrText>
            </w:r>
            <w:r w:rsidR="004C00E1">
              <w:rPr>
                <w:noProof/>
                <w:webHidden/>
              </w:rPr>
            </w:r>
            <w:r w:rsidR="004C00E1">
              <w:rPr>
                <w:noProof/>
                <w:webHidden/>
              </w:rPr>
              <w:fldChar w:fldCharType="separate"/>
            </w:r>
            <w:r w:rsidR="004C00E1">
              <w:rPr>
                <w:noProof/>
                <w:webHidden/>
              </w:rPr>
              <w:t>10</w:t>
            </w:r>
            <w:r w:rsidR="004C00E1">
              <w:rPr>
                <w:noProof/>
                <w:webHidden/>
              </w:rPr>
              <w:fldChar w:fldCharType="end"/>
            </w:r>
          </w:hyperlink>
        </w:p>
        <w:p w:rsidR="004C00E1" w:rsidRDefault="00794056">
          <w:pPr>
            <w:pStyle w:val="TOC1"/>
            <w:tabs>
              <w:tab w:val="right" w:leader="dot" w:pos="9350"/>
            </w:tabs>
            <w:rPr>
              <w:rFonts w:asciiTheme="minorHAnsi" w:eastAsiaTheme="minorEastAsia" w:hAnsiTheme="minorHAnsi"/>
              <w:noProof/>
              <w:sz w:val="22"/>
            </w:rPr>
          </w:pPr>
          <w:hyperlink w:anchor="_Toc81470824" w:history="1">
            <w:r w:rsidR="004C00E1" w:rsidRPr="00FA0B01">
              <w:rPr>
                <w:rStyle w:val="Hyperlink"/>
                <w:noProof/>
              </w:rPr>
              <w:t>Florida Principal Leadership Standards Course Crosswalk</w:t>
            </w:r>
            <w:r w:rsidR="004C00E1">
              <w:rPr>
                <w:noProof/>
                <w:webHidden/>
              </w:rPr>
              <w:tab/>
            </w:r>
            <w:r w:rsidR="004C00E1">
              <w:rPr>
                <w:noProof/>
                <w:webHidden/>
              </w:rPr>
              <w:fldChar w:fldCharType="begin"/>
            </w:r>
            <w:r w:rsidR="004C00E1">
              <w:rPr>
                <w:noProof/>
                <w:webHidden/>
              </w:rPr>
              <w:instrText xml:space="preserve"> PAGEREF _Toc81470824 \h </w:instrText>
            </w:r>
            <w:r w:rsidR="004C00E1">
              <w:rPr>
                <w:noProof/>
                <w:webHidden/>
              </w:rPr>
            </w:r>
            <w:r w:rsidR="004C00E1">
              <w:rPr>
                <w:noProof/>
                <w:webHidden/>
              </w:rPr>
              <w:fldChar w:fldCharType="separate"/>
            </w:r>
            <w:r w:rsidR="004C00E1">
              <w:rPr>
                <w:noProof/>
                <w:webHidden/>
              </w:rPr>
              <w:t>13</w:t>
            </w:r>
            <w:r w:rsidR="004C00E1">
              <w:rPr>
                <w:noProof/>
                <w:webHidden/>
              </w:rPr>
              <w:fldChar w:fldCharType="end"/>
            </w:r>
          </w:hyperlink>
        </w:p>
        <w:p w:rsidR="004C00E1" w:rsidRDefault="00794056">
          <w:pPr>
            <w:pStyle w:val="TOC1"/>
            <w:tabs>
              <w:tab w:val="right" w:leader="dot" w:pos="9350"/>
            </w:tabs>
            <w:rPr>
              <w:rFonts w:asciiTheme="minorHAnsi" w:eastAsiaTheme="minorEastAsia" w:hAnsiTheme="minorHAnsi"/>
              <w:noProof/>
              <w:sz w:val="22"/>
            </w:rPr>
          </w:pPr>
          <w:hyperlink w:anchor="_Toc81470825" w:history="1">
            <w:r w:rsidR="004C00E1" w:rsidRPr="00FA0B01">
              <w:rPr>
                <w:rStyle w:val="Hyperlink"/>
                <w:noProof/>
              </w:rPr>
              <w:t>Internship Experience for M.Ed. Programs</w:t>
            </w:r>
            <w:r w:rsidR="004C00E1">
              <w:rPr>
                <w:noProof/>
                <w:webHidden/>
              </w:rPr>
              <w:tab/>
            </w:r>
            <w:r w:rsidR="004C00E1">
              <w:rPr>
                <w:noProof/>
                <w:webHidden/>
              </w:rPr>
              <w:fldChar w:fldCharType="begin"/>
            </w:r>
            <w:r w:rsidR="004C00E1">
              <w:rPr>
                <w:noProof/>
                <w:webHidden/>
              </w:rPr>
              <w:instrText xml:space="preserve"> PAGEREF _Toc81470825 \h </w:instrText>
            </w:r>
            <w:r w:rsidR="004C00E1">
              <w:rPr>
                <w:noProof/>
                <w:webHidden/>
              </w:rPr>
            </w:r>
            <w:r w:rsidR="004C00E1">
              <w:rPr>
                <w:noProof/>
                <w:webHidden/>
              </w:rPr>
              <w:fldChar w:fldCharType="separate"/>
            </w:r>
            <w:r w:rsidR="004C00E1">
              <w:rPr>
                <w:noProof/>
                <w:webHidden/>
              </w:rPr>
              <w:t>23</w:t>
            </w:r>
            <w:r w:rsidR="004C00E1">
              <w:rPr>
                <w:noProof/>
                <w:webHidden/>
              </w:rPr>
              <w:fldChar w:fldCharType="end"/>
            </w:r>
          </w:hyperlink>
        </w:p>
        <w:p w:rsidR="004C00E1" w:rsidRDefault="00794056">
          <w:pPr>
            <w:pStyle w:val="TOC2"/>
            <w:tabs>
              <w:tab w:val="right" w:leader="dot" w:pos="9350"/>
            </w:tabs>
            <w:rPr>
              <w:rFonts w:asciiTheme="minorHAnsi" w:eastAsiaTheme="minorEastAsia" w:hAnsiTheme="minorHAnsi"/>
              <w:noProof/>
              <w:sz w:val="22"/>
            </w:rPr>
          </w:pPr>
          <w:hyperlink w:anchor="_Toc81470826" w:history="1">
            <w:r w:rsidR="004C00E1" w:rsidRPr="00FA0B01">
              <w:rPr>
                <w:rStyle w:val="Hyperlink"/>
                <w:noProof/>
              </w:rPr>
              <w:t>Selecting Mentors</w:t>
            </w:r>
            <w:r w:rsidR="004C00E1">
              <w:rPr>
                <w:noProof/>
                <w:webHidden/>
              </w:rPr>
              <w:tab/>
            </w:r>
            <w:r w:rsidR="004C00E1">
              <w:rPr>
                <w:noProof/>
                <w:webHidden/>
              </w:rPr>
              <w:fldChar w:fldCharType="begin"/>
            </w:r>
            <w:r w:rsidR="004C00E1">
              <w:rPr>
                <w:noProof/>
                <w:webHidden/>
              </w:rPr>
              <w:instrText xml:space="preserve"> PAGEREF _Toc81470826 \h </w:instrText>
            </w:r>
            <w:r w:rsidR="004C00E1">
              <w:rPr>
                <w:noProof/>
                <w:webHidden/>
              </w:rPr>
            </w:r>
            <w:r w:rsidR="004C00E1">
              <w:rPr>
                <w:noProof/>
                <w:webHidden/>
              </w:rPr>
              <w:fldChar w:fldCharType="separate"/>
            </w:r>
            <w:r w:rsidR="004C00E1">
              <w:rPr>
                <w:noProof/>
                <w:webHidden/>
              </w:rPr>
              <w:t>23</w:t>
            </w:r>
            <w:r w:rsidR="004C00E1">
              <w:rPr>
                <w:noProof/>
                <w:webHidden/>
              </w:rPr>
              <w:fldChar w:fldCharType="end"/>
            </w:r>
          </w:hyperlink>
        </w:p>
        <w:p w:rsidR="004C00E1" w:rsidRDefault="00794056">
          <w:pPr>
            <w:pStyle w:val="TOC2"/>
            <w:tabs>
              <w:tab w:val="right" w:leader="dot" w:pos="9350"/>
            </w:tabs>
            <w:rPr>
              <w:rFonts w:asciiTheme="minorHAnsi" w:eastAsiaTheme="minorEastAsia" w:hAnsiTheme="minorHAnsi"/>
              <w:noProof/>
              <w:sz w:val="22"/>
            </w:rPr>
          </w:pPr>
          <w:hyperlink w:anchor="_Toc81470827" w:history="1">
            <w:r w:rsidR="004C00E1" w:rsidRPr="00FA0B01">
              <w:rPr>
                <w:rStyle w:val="Hyperlink"/>
                <w:noProof/>
              </w:rPr>
              <w:t>Internship Experience Requirements</w:t>
            </w:r>
            <w:r w:rsidR="004C00E1">
              <w:rPr>
                <w:noProof/>
                <w:webHidden/>
              </w:rPr>
              <w:tab/>
            </w:r>
            <w:r w:rsidR="004C00E1">
              <w:rPr>
                <w:noProof/>
                <w:webHidden/>
              </w:rPr>
              <w:fldChar w:fldCharType="begin"/>
            </w:r>
            <w:r w:rsidR="004C00E1">
              <w:rPr>
                <w:noProof/>
                <w:webHidden/>
              </w:rPr>
              <w:instrText xml:space="preserve"> PAGEREF _Toc81470827 \h </w:instrText>
            </w:r>
            <w:r w:rsidR="004C00E1">
              <w:rPr>
                <w:noProof/>
                <w:webHidden/>
              </w:rPr>
            </w:r>
            <w:r w:rsidR="004C00E1">
              <w:rPr>
                <w:noProof/>
                <w:webHidden/>
              </w:rPr>
              <w:fldChar w:fldCharType="separate"/>
            </w:r>
            <w:r w:rsidR="004C00E1">
              <w:rPr>
                <w:noProof/>
                <w:webHidden/>
              </w:rPr>
              <w:t>24</w:t>
            </w:r>
            <w:r w:rsidR="004C00E1">
              <w:rPr>
                <w:noProof/>
                <w:webHidden/>
              </w:rPr>
              <w:fldChar w:fldCharType="end"/>
            </w:r>
          </w:hyperlink>
        </w:p>
        <w:p w:rsidR="004C00E1" w:rsidRDefault="00794056">
          <w:pPr>
            <w:pStyle w:val="TOC2"/>
            <w:tabs>
              <w:tab w:val="right" w:leader="dot" w:pos="9350"/>
            </w:tabs>
            <w:rPr>
              <w:rFonts w:asciiTheme="minorHAnsi" w:eastAsiaTheme="minorEastAsia" w:hAnsiTheme="minorHAnsi"/>
              <w:noProof/>
              <w:sz w:val="22"/>
            </w:rPr>
          </w:pPr>
          <w:hyperlink w:anchor="_Toc81470828" w:history="1">
            <w:r w:rsidR="004C00E1" w:rsidRPr="00FA0B01">
              <w:rPr>
                <w:rStyle w:val="Hyperlink"/>
                <w:rFonts w:eastAsia="Times New Roman"/>
                <w:noProof/>
              </w:rPr>
              <w:t>Projects</w:t>
            </w:r>
            <w:r w:rsidR="004C00E1">
              <w:rPr>
                <w:noProof/>
                <w:webHidden/>
              </w:rPr>
              <w:tab/>
            </w:r>
            <w:r w:rsidR="004C00E1">
              <w:rPr>
                <w:noProof/>
                <w:webHidden/>
              </w:rPr>
              <w:fldChar w:fldCharType="begin"/>
            </w:r>
            <w:r w:rsidR="004C00E1">
              <w:rPr>
                <w:noProof/>
                <w:webHidden/>
              </w:rPr>
              <w:instrText xml:space="preserve"> PAGEREF _Toc81470828 \h </w:instrText>
            </w:r>
            <w:r w:rsidR="004C00E1">
              <w:rPr>
                <w:noProof/>
                <w:webHidden/>
              </w:rPr>
            </w:r>
            <w:r w:rsidR="004C00E1">
              <w:rPr>
                <w:noProof/>
                <w:webHidden/>
              </w:rPr>
              <w:fldChar w:fldCharType="separate"/>
            </w:r>
            <w:r w:rsidR="004C00E1">
              <w:rPr>
                <w:noProof/>
                <w:webHidden/>
              </w:rPr>
              <w:t>24</w:t>
            </w:r>
            <w:r w:rsidR="004C00E1">
              <w:rPr>
                <w:noProof/>
                <w:webHidden/>
              </w:rPr>
              <w:fldChar w:fldCharType="end"/>
            </w:r>
          </w:hyperlink>
        </w:p>
        <w:p w:rsidR="004C00E1" w:rsidRDefault="00794056">
          <w:pPr>
            <w:pStyle w:val="TOC2"/>
            <w:tabs>
              <w:tab w:val="right" w:leader="dot" w:pos="9350"/>
            </w:tabs>
            <w:rPr>
              <w:rFonts w:asciiTheme="minorHAnsi" w:eastAsiaTheme="minorEastAsia" w:hAnsiTheme="minorHAnsi"/>
              <w:noProof/>
              <w:sz w:val="22"/>
            </w:rPr>
          </w:pPr>
          <w:hyperlink w:anchor="_Toc81470829" w:history="1">
            <w:r w:rsidR="004C00E1" w:rsidRPr="00FA0B01">
              <w:rPr>
                <w:rStyle w:val="Hyperlink"/>
                <w:rFonts w:eastAsia="Times New Roman"/>
                <w:noProof/>
              </w:rPr>
              <w:t>Day to Day Processes</w:t>
            </w:r>
            <w:r w:rsidR="004C00E1">
              <w:rPr>
                <w:noProof/>
                <w:webHidden/>
              </w:rPr>
              <w:tab/>
            </w:r>
            <w:r w:rsidR="004C00E1">
              <w:rPr>
                <w:noProof/>
                <w:webHidden/>
              </w:rPr>
              <w:fldChar w:fldCharType="begin"/>
            </w:r>
            <w:r w:rsidR="004C00E1">
              <w:rPr>
                <w:noProof/>
                <w:webHidden/>
              </w:rPr>
              <w:instrText xml:space="preserve"> PAGEREF _Toc81470829 \h </w:instrText>
            </w:r>
            <w:r w:rsidR="004C00E1">
              <w:rPr>
                <w:noProof/>
                <w:webHidden/>
              </w:rPr>
            </w:r>
            <w:r w:rsidR="004C00E1">
              <w:rPr>
                <w:noProof/>
                <w:webHidden/>
              </w:rPr>
              <w:fldChar w:fldCharType="separate"/>
            </w:r>
            <w:r w:rsidR="004C00E1">
              <w:rPr>
                <w:noProof/>
                <w:webHidden/>
              </w:rPr>
              <w:t>25</w:t>
            </w:r>
            <w:r w:rsidR="004C00E1">
              <w:rPr>
                <w:noProof/>
                <w:webHidden/>
              </w:rPr>
              <w:fldChar w:fldCharType="end"/>
            </w:r>
          </w:hyperlink>
        </w:p>
        <w:p w:rsidR="004C00E1" w:rsidRDefault="00794056">
          <w:pPr>
            <w:pStyle w:val="TOC1"/>
            <w:tabs>
              <w:tab w:val="right" w:leader="dot" w:pos="9350"/>
            </w:tabs>
            <w:rPr>
              <w:rFonts w:asciiTheme="minorHAnsi" w:eastAsiaTheme="minorEastAsia" w:hAnsiTheme="minorHAnsi"/>
              <w:noProof/>
              <w:sz w:val="22"/>
            </w:rPr>
          </w:pPr>
          <w:hyperlink w:anchor="_Toc81470830" w:history="1">
            <w:r w:rsidR="004C00E1" w:rsidRPr="00FA0B01">
              <w:rPr>
                <w:rStyle w:val="Hyperlink"/>
                <w:noProof/>
              </w:rPr>
              <w:t>Case Study and Critical Task Essay Experience for M.A. P-12 Program</w:t>
            </w:r>
            <w:r w:rsidR="004C00E1">
              <w:rPr>
                <w:noProof/>
                <w:webHidden/>
              </w:rPr>
              <w:tab/>
            </w:r>
            <w:r w:rsidR="004C00E1">
              <w:rPr>
                <w:noProof/>
                <w:webHidden/>
              </w:rPr>
              <w:fldChar w:fldCharType="begin"/>
            </w:r>
            <w:r w:rsidR="004C00E1">
              <w:rPr>
                <w:noProof/>
                <w:webHidden/>
              </w:rPr>
              <w:instrText xml:space="preserve"> PAGEREF _Toc81470830 \h </w:instrText>
            </w:r>
            <w:r w:rsidR="004C00E1">
              <w:rPr>
                <w:noProof/>
                <w:webHidden/>
              </w:rPr>
            </w:r>
            <w:r w:rsidR="004C00E1">
              <w:rPr>
                <w:noProof/>
                <w:webHidden/>
              </w:rPr>
              <w:fldChar w:fldCharType="separate"/>
            </w:r>
            <w:r w:rsidR="004C00E1">
              <w:rPr>
                <w:noProof/>
                <w:webHidden/>
              </w:rPr>
              <w:t>26</w:t>
            </w:r>
            <w:r w:rsidR="004C00E1">
              <w:rPr>
                <w:noProof/>
                <w:webHidden/>
              </w:rPr>
              <w:fldChar w:fldCharType="end"/>
            </w:r>
          </w:hyperlink>
        </w:p>
        <w:p w:rsidR="004C00E1" w:rsidRDefault="00794056">
          <w:pPr>
            <w:pStyle w:val="TOC1"/>
            <w:tabs>
              <w:tab w:val="right" w:leader="dot" w:pos="9350"/>
            </w:tabs>
            <w:rPr>
              <w:rFonts w:asciiTheme="minorHAnsi" w:eastAsiaTheme="minorEastAsia" w:hAnsiTheme="minorHAnsi"/>
              <w:noProof/>
              <w:sz w:val="22"/>
            </w:rPr>
          </w:pPr>
          <w:hyperlink w:anchor="_Toc81470831" w:history="1">
            <w:r w:rsidR="004C00E1" w:rsidRPr="00FA0B01">
              <w:rPr>
                <w:rStyle w:val="Hyperlink"/>
                <w:noProof/>
              </w:rPr>
              <w:t>Final Leadership Seminar for M.Ed. programs</w:t>
            </w:r>
            <w:r w:rsidR="004C00E1">
              <w:rPr>
                <w:noProof/>
                <w:webHidden/>
              </w:rPr>
              <w:tab/>
            </w:r>
            <w:r w:rsidR="004C00E1">
              <w:rPr>
                <w:noProof/>
                <w:webHidden/>
              </w:rPr>
              <w:fldChar w:fldCharType="begin"/>
            </w:r>
            <w:r w:rsidR="004C00E1">
              <w:rPr>
                <w:noProof/>
                <w:webHidden/>
              </w:rPr>
              <w:instrText xml:space="preserve"> PAGEREF _Toc81470831 \h </w:instrText>
            </w:r>
            <w:r w:rsidR="004C00E1">
              <w:rPr>
                <w:noProof/>
                <w:webHidden/>
              </w:rPr>
            </w:r>
            <w:r w:rsidR="004C00E1">
              <w:rPr>
                <w:noProof/>
                <w:webHidden/>
              </w:rPr>
              <w:fldChar w:fldCharType="separate"/>
            </w:r>
            <w:r w:rsidR="004C00E1">
              <w:rPr>
                <w:noProof/>
                <w:webHidden/>
              </w:rPr>
              <w:t>27</w:t>
            </w:r>
            <w:r w:rsidR="004C00E1">
              <w:rPr>
                <w:noProof/>
                <w:webHidden/>
              </w:rPr>
              <w:fldChar w:fldCharType="end"/>
            </w:r>
          </w:hyperlink>
        </w:p>
        <w:p w:rsidR="004C00E1" w:rsidRDefault="00794056">
          <w:pPr>
            <w:pStyle w:val="TOC2"/>
            <w:tabs>
              <w:tab w:val="right" w:leader="dot" w:pos="9350"/>
            </w:tabs>
            <w:rPr>
              <w:rFonts w:asciiTheme="minorHAnsi" w:eastAsiaTheme="minorEastAsia" w:hAnsiTheme="minorHAnsi"/>
              <w:noProof/>
              <w:sz w:val="22"/>
            </w:rPr>
          </w:pPr>
          <w:hyperlink w:anchor="_Toc81470832" w:history="1">
            <w:r w:rsidR="004C00E1" w:rsidRPr="00FA0B01">
              <w:rPr>
                <w:rStyle w:val="Hyperlink"/>
                <w:noProof/>
              </w:rPr>
              <w:t>Selecting mentors for Final Leadership Seminar</w:t>
            </w:r>
            <w:r w:rsidR="004C00E1">
              <w:rPr>
                <w:noProof/>
                <w:webHidden/>
              </w:rPr>
              <w:tab/>
            </w:r>
            <w:r w:rsidR="004C00E1">
              <w:rPr>
                <w:noProof/>
                <w:webHidden/>
              </w:rPr>
              <w:fldChar w:fldCharType="begin"/>
            </w:r>
            <w:r w:rsidR="004C00E1">
              <w:rPr>
                <w:noProof/>
                <w:webHidden/>
              </w:rPr>
              <w:instrText xml:space="preserve"> PAGEREF _Toc81470832 \h </w:instrText>
            </w:r>
            <w:r w:rsidR="004C00E1">
              <w:rPr>
                <w:noProof/>
                <w:webHidden/>
              </w:rPr>
            </w:r>
            <w:r w:rsidR="004C00E1">
              <w:rPr>
                <w:noProof/>
                <w:webHidden/>
              </w:rPr>
              <w:fldChar w:fldCharType="separate"/>
            </w:r>
            <w:r w:rsidR="004C00E1">
              <w:rPr>
                <w:noProof/>
                <w:webHidden/>
              </w:rPr>
              <w:t>27</w:t>
            </w:r>
            <w:r w:rsidR="004C00E1">
              <w:rPr>
                <w:noProof/>
                <w:webHidden/>
              </w:rPr>
              <w:fldChar w:fldCharType="end"/>
            </w:r>
          </w:hyperlink>
        </w:p>
        <w:p w:rsidR="004C00E1" w:rsidRDefault="00794056">
          <w:pPr>
            <w:pStyle w:val="TOC1"/>
            <w:tabs>
              <w:tab w:val="right" w:leader="dot" w:pos="9350"/>
            </w:tabs>
            <w:rPr>
              <w:rFonts w:asciiTheme="minorHAnsi" w:eastAsiaTheme="minorEastAsia" w:hAnsiTheme="minorHAnsi"/>
              <w:noProof/>
              <w:sz w:val="22"/>
            </w:rPr>
          </w:pPr>
          <w:hyperlink w:anchor="_Toc81470833" w:history="1">
            <w:r w:rsidR="004C00E1" w:rsidRPr="00FA0B01">
              <w:rPr>
                <w:rStyle w:val="Hyperlink"/>
                <w:rFonts w:eastAsia="Times New Roman"/>
                <w:noProof/>
              </w:rPr>
              <w:t>Admission into Final Leadership Seminar</w:t>
            </w:r>
            <w:r w:rsidR="004C00E1">
              <w:rPr>
                <w:noProof/>
                <w:webHidden/>
              </w:rPr>
              <w:tab/>
            </w:r>
            <w:r w:rsidR="004C00E1">
              <w:rPr>
                <w:noProof/>
                <w:webHidden/>
              </w:rPr>
              <w:fldChar w:fldCharType="begin"/>
            </w:r>
            <w:r w:rsidR="004C00E1">
              <w:rPr>
                <w:noProof/>
                <w:webHidden/>
              </w:rPr>
              <w:instrText xml:space="preserve"> PAGEREF _Toc81470833 \h </w:instrText>
            </w:r>
            <w:r w:rsidR="004C00E1">
              <w:rPr>
                <w:noProof/>
                <w:webHidden/>
              </w:rPr>
            </w:r>
            <w:r w:rsidR="004C00E1">
              <w:rPr>
                <w:noProof/>
                <w:webHidden/>
              </w:rPr>
              <w:fldChar w:fldCharType="separate"/>
            </w:r>
            <w:r w:rsidR="004C00E1">
              <w:rPr>
                <w:noProof/>
                <w:webHidden/>
              </w:rPr>
              <w:t>27</w:t>
            </w:r>
            <w:r w:rsidR="004C00E1">
              <w:rPr>
                <w:noProof/>
                <w:webHidden/>
              </w:rPr>
              <w:fldChar w:fldCharType="end"/>
            </w:r>
          </w:hyperlink>
        </w:p>
        <w:p w:rsidR="004C00E1" w:rsidRDefault="00794056">
          <w:pPr>
            <w:pStyle w:val="TOC2"/>
            <w:tabs>
              <w:tab w:val="right" w:leader="dot" w:pos="9350"/>
            </w:tabs>
            <w:rPr>
              <w:rFonts w:asciiTheme="minorHAnsi" w:eastAsiaTheme="minorEastAsia" w:hAnsiTheme="minorHAnsi"/>
              <w:noProof/>
              <w:sz w:val="22"/>
            </w:rPr>
          </w:pPr>
          <w:hyperlink w:anchor="_Toc81470834" w:history="1">
            <w:r w:rsidR="004C00E1" w:rsidRPr="00FA0B01">
              <w:rPr>
                <w:rStyle w:val="Hyperlink"/>
                <w:noProof/>
              </w:rPr>
              <w:t>Assessments</w:t>
            </w:r>
            <w:r w:rsidR="004C00E1">
              <w:rPr>
                <w:noProof/>
                <w:webHidden/>
              </w:rPr>
              <w:tab/>
            </w:r>
            <w:r w:rsidR="004C00E1">
              <w:rPr>
                <w:noProof/>
                <w:webHidden/>
              </w:rPr>
              <w:fldChar w:fldCharType="begin"/>
            </w:r>
            <w:r w:rsidR="004C00E1">
              <w:rPr>
                <w:noProof/>
                <w:webHidden/>
              </w:rPr>
              <w:instrText xml:space="preserve"> PAGEREF _Toc81470834 \h </w:instrText>
            </w:r>
            <w:r w:rsidR="004C00E1">
              <w:rPr>
                <w:noProof/>
                <w:webHidden/>
              </w:rPr>
            </w:r>
            <w:r w:rsidR="004C00E1">
              <w:rPr>
                <w:noProof/>
                <w:webHidden/>
              </w:rPr>
              <w:fldChar w:fldCharType="separate"/>
            </w:r>
            <w:r w:rsidR="004C00E1">
              <w:rPr>
                <w:noProof/>
                <w:webHidden/>
              </w:rPr>
              <w:t>27</w:t>
            </w:r>
            <w:r w:rsidR="004C00E1">
              <w:rPr>
                <w:noProof/>
                <w:webHidden/>
              </w:rPr>
              <w:fldChar w:fldCharType="end"/>
            </w:r>
          </w:hyperlink>
        </w:p>
        <w:p w:rsidR="004C00E1" w:rsidRDefault="00794056">
          <w:pPr>
            <w:pStyle w:val="TOC2"/>
            <w:tabs>
              <w:tab w:val="right" w:leader="dot" w:pos="9350"/>
            </w:tabs>
            <w:rPr>
              <w:rFonts w:asciiTheme="minorHAnsi" w:eastAsiaTheme="minorEastAsia" w:hAnsiTheme="minorHAnsi"/>
              <w:noProof/>
              <w:sz w:val="22"/>
            </w:rPr>
          </w:pPr>
          <w:hyperlink w:anchor="_Toc81470835" w:history="1">
            <w:r w:rsidR="004C00E1" w:rsidRPr="00FA0B01">
              <w:rPr>
                <w:rStyle w:val="Hyperlink"/>
                <w:noProof/>
              </w:rPr>
              <w:t>Disposition Essay – EDA 6946 M.Ed. Final Leadership Seminar and M.A. Internship II</w:t>
            </w:r>
            <w:r w:rsidR="004C00E1">
              <w:rPr>
                <w:noProof/>
                <w:webHidden/>
              </w:rPr>
              <w:tab/>
            </w:r>
            <w:r w:rsidR="004C00E1">
              <w:rPr>
                <w:noProof/>
                <w:webHidden/>
              </w:rPr>
              <w:fldChar w:fldCharType="begin"/>
            </w:r>
            <w:r w:rsidR="004C00E1">
              <w:rPr>
                <w:noProof/>
                <w:webHidden/>
              </w:rPr>
              <w:instrText xml:space="preserve"> PAGEREF _Toc81470835 \h </w:instrText>
            </w:r>
            <w:r w:rsidR="004C00E1">
              <w:rPr>
                <w:noProof/>
                <w:webHidden/>
              </w:rPr>
            </w:r>
            <w:r w:rsidR="004C00E1">
              <w:rPr>
                <w:noProof/>
                <w:webHidden/>
              </w:rPr>
              <w:fldChar w:fldCharType="separate"/>
            </w:r>
            <w:r w:rsidR="004C00E1">
              <w:rPr>
                <w:noProof/>
                <w:webHidden/>
              </w:rPr>
              <w:t>29</w:t>
            </w:r>
            <w:r w:rsidR="004C00E1">
              <w:rPr>
                <w:noProof/>
                <w:webHidden/>
              </w:rPr>
              <w:fldChar w:fldCharType="end"/>
            </w:r>
          </w:hyperlink>
        </w:p>
        <w:p w:rsidR="004C00E1" w:rsidRDefault="00794056">
          <w:pPr>
            <w:pStyle w:val="TOC2"/>
            <w:tabs>
              <w:tab w:val="right" w:leader="dot" w:pos="9350"/>
            </w:tabs>
            <w:rPr>
              <w:rFonts w:asciiTheme="minorHAnsi" w:eastAsiaTheme="minorEastAsia" w:hAnsiTheme="minorHAnsi"/>
              <w:noProof/>
              <w:sz w:val="22"/>
            </w:rPr>
          </w:pPr>
          <w:hyperlink w:anchor="_Toc81470836" w:history="1">
            <w:r w:rsidR="004C00E1" w:rsidRPr="00FA0B01">
              <w:rPr>
                <w:rStyle w:val="Hyperlink"/>
                <w:noProof/>
              </w:rPr>
              <w:t>Optional:  William Cecil Golden (WCG) Individual Leadership Development Plan (ILDP)</w:t>
            </w:r>
            <w:r w:rsidR="004C00E1">
              <w:rPr>
                <w:noProof/>
                <w:webHidden/>
              </w:rPr>
              <w:tab/>
            </w:r>
            <w:r w:rsidR="004C00E1">
              <w:rPr>
                <w:noProof/>
                <w:webHidden/>
              </w:rPr>
              <w:fldChar w:fldCharType="begin"/>
            </w:r>
            <w:r w:rsidR="004C00E1">
              <w:rPr>
                <w:noProof/>
                <w:webHidden/>
              </w:rPr>
              <w:instrText xml:space="preserve"> PAGEREF _Toc81470836 \h </w:instrText>
            </w:r>
            <w:r w:rsidR="004C00E1">
              <w:rPr>
                <w:noProof/>
                <w:webHidden/>
              </w:rPr>
            </w:r>
            <w:r w:rsidR="004C00E1">
              <w:rPr>
                <w:noProof/>
                <w:webHidden/>
              </w:rPr>
              <w:fldChar w:fldCharType="separate"/>
            </w:r>
            <w:r w:rsidR="004C00E1">
              <w:rPr>
                <w:noProof/>
                <w:webHidden/>
              </w:rPr>
              <w:t>29</w:t>
            </w:r>
            <w:r w:rsidR="004C00E1">
              <w:rPr>
                <w:noProof/>
                <w:webHidden/>
              </w:rPr>
              <w:fldChar w:fldCharType="end"/>
            </w:r>
          </w:hyperlink>
        </w:p>
        <w:p w:rsidR="004C00E1" w:rsidRDefault="00794056">
          <w:pPr>
            <w:pStyle w:val="TOC1"/>
            <w:tabs>
              <w:tab w:val="right" w:leader="dot" w:pos="9350"/>
            </w:tabs>
            <w:rPr>
              <w:rFonts w:asciiTheme="minorHAnsi" w:eastAsiaTheme="minorEastAsia" w:hAnsiTheme="minorHAnsi"/>
              <w:noProof/>
              <w:sz w:val="22"/>
            </w:rPr>
          </w:pPr>
          <w:hyperlink w:anchor="_Toc81470837" w:history="1">
            <w:r w:rsidR="004C00E1" w:rsidRPr="00FA0B01">
              <w:rPr>
                <w:rStyle w:val="Hyperlink"/>
                <w:rFonts w:eastAsia="Times New Roman"/>
                <w:noProof/>
              </w:rPr>
              <w:t>Guidelines and Responsibilities for Establishing a Meaningful Internship Experience</w:t>
            </w:r>
            <w:r w:rsidR="004C00E1">
              <w:rPr>
                <w:noProof/>
                <w:webHidden/>
              </w:rPr>
              <w:tab/>
            </w:r>
            <w:r w:rsidR="004C00E1">
              <w:rPr>
                <w:noProof/>
                <w:webHidden/>
              </w:rPr>
              <w:fldChar w:fldCharType="begin"/>
            </w:r>
            <w:r w:rsidR="004C00E1">
              <w:rPr>
                <w:noProof/>
                <w:webHidden/>
              </w:rPr>
              <w:instrText xml:space="preserve"> PAGEREF _Toc81470837 \h </w:instrText>
            </w:r>
            <w:r w:rsidR="004C00E1">
              <w:rPr>
                <w:noProof/>
                <w:webHidden/>
              </w:rPr>
            </w:r>
            <w:r w:rsidR="004C00E1">
              <w:rPr>
                <w:noProof/>
                <w:webHidden/>
              </w:rPr>
              <w:fldChar w:fldCharType="separate"/>
            </w:r>
            <w:r w:rsidR="004C00E1">
              <w:rPr>
                <w:noProof/>
                <w:webHidden/>
              </w:rPr>
              <w:t>30</w:t>
            </w:r>
            <w:r w:rsidR="004C00E1">
              <w:rPr>
                <w:noProof/>
                <w:webHidden/>
              </w:rPr>
              <w:fldChar w:fldCharType="end"/>
            </w:r>
          </w:hyperlink>
        </w:p>
        <w:p w:rsidR="004C00E1" w:rsidRDefault="00794056">
          <w:pPr>
            <w:pStyle w:val="TOC1"/>
            <w:tabs>
              <w:tab w:val="right" w:leader="dot" w:pos="9350"/>
            </w:tabs>
            <w:rPr>
              <w:rFonts w:asciiTheme="minorHAnsi" w:eastAsiaTheme="minorEastAsia" w:hAnsiTheme="minorHAnsi"/>
              <w:noProof/>
              <w:sz w:val="22"/>
            </w:rPr>
          </w:pPr>
          <w:hyperlink w:anchor="_Toc81470838" w:history="1">
            <w:r w:rsidR="004C00E1" w:rsidRPr="00FA0B01">
              <w:rPr>
                <w:rStyle w:val="Hyperlink"/>
                <w:noProof/>
              </w:rPr>
              <w:t>Professional Portfolio</w:t>
            </w:r>
            <w:r w:rsidR="004C00E1">
              <w:rPr>
                <w:noProof/>
                <w:webHidden/>
              </w:rPr>
              <w:tab/>
            </w:r>
            <w:r w:rsidR="004C00E1">
              <w:rPr>
                <w:noProof/>
                <w:webHidden/>
              </w:rPr>
              <w:fldChar w:fldCharType="begin"/>
            </w:r>
            <w:r w:rsidR="004C00E1">
              <w:rPr>
                <w:noProof/>
                <w:webHidden/>
              </w:rPr>
              <w:instrText xml:space="preserve"> PAGEREF _Toc81470838 \h </w:instrText>
            </w:r>
            <w:r w:rsidR="004C00E1">
              <w:rPr>
                <w:noProof/>
                <w:webHidden/>
              </w:rPr>
            </w:r>
            <w:r w:rsidR="004C00E1">
              <w:rPr>
                <w:noProof/>
                <w:webHidden/>
              </w:rPr>
              <w:fldChar w:fldCharType="separate"/>
            </w:r>
            <w:r w:rsidR="004C00E1">
              <w:rPr>
                <w:noProof/>
                <w:webHidden/>
              </w:rPr>
              <w:t>31</w:t>
            </w:r>
            <w:r w:rsidR="004C00E1">
              <w:rPr>
                <w:noProof/>
                <w:webHidden/>
              </w:rPr>
              <w:fldChar w:fldCharType="end"/>
            </w:r>
          </w:hyperlink>
        </w:p>
        <w:p w:rsidR="004C00E1" w:rsidRDefault="00794056">
          <w:pPr>
            <w:pStyle w:val="TOC1"/>
            <w:tabs>
              <w:tab w:val="right" w:leader="dot" w:pos="9350"/>
            </w:tabs>
            <w:rPr>
              <w:rFonts w:asciiTheme="minorHAnsi" w:eastAsiaTheme="minorEastAsia" w:hAnsiTheme="minorHAnsi"/>
              <w:noProof/>
              <w:sz w:val="22"/>
            </w:rPr>
          </w:pPr>
          <w:hyperlink w:anchor="_Toc81470839" w:history="1">
            <w:r w:rsidR="004C00E1" w:rsidRPr="00FA0B01">
              <w:rPr>
                <w:rStyle w:val="Hyperlink"/>
                <w:noProof/>
              </w:rPr>
              <w:t>Final Professional Portfolio - Professional Component Content (resume, cover letter, certifications, etc.)</w:t>
            </w:r>
            <w:r w:rsidR="004C00E1">
              <w:rPr>
                <w:noProof/>
                <w:webHidden/>
              </w:rPr>
              <w:tab/>
            </w:r>
            <w:r w:rsidR="004C00E1">
              <w:rPr>
                <w:noProof/>
                <w:webHidden/>
              </w:rPr>
              <w:fldChar w:fldCharType="begin"/>
            </w:r>
            <w:r w:rsidR="004C00E1">
              <w:rPr>
                <w:noProof/>
                <w:webHidden/>
              </w:rPr>
              <w:instrText xml:space="preserve"> PAGEREF _Toc81470839 \h </w:instrText>
            </w:r>
            <w:r w:rsidR="004C00E1">
              <w:rPr>
                <w:noProof/>
                <w:webHidden/>
              </w:rPr>
            </w:r>
            <w:r w:rsidR="004C00E1">
              <w:rPr>
                <w:noProof/>
                <w:webHidden/>
              </w:rPr>
              <w:fldChar w:fldCharType="separate"/>
            </w:r>
            <w:r w:rsidR="004C00E1">
              <w:rPr>
                <w:noProof/>
                <w:webHidden/>
              </w:rPr>
              <w:t>32</w:t>
            </w:r>
            <w:r w:rsidR="004C00E1">
              <w:rPr>
                <w:noProof/>
                <w:webHidden/>
              </w:rPr>
              <w:fldChar w:fldCharType="end"/>
            </w:r>
          </w:hyperlink>
        </w:p>
        <w:p w:rsidR="004C00E1" w:rsidRDefault="00794056">
          <w:pPr>
            <w:pStyle w:val="TOC2"/>
            <w:tabs>
              <w:tab w:val="right" w:leader="dot" w:pos="9350"/>
            </w:tabs>
            <w:rPr>
              <w:rFonts w:asciiTheme="minorHAnsi" w:eastAsiaTheme="minorEastAsia" w:hAnsiTheme="minorHAnsi"/>
              <w:noProof/>
              <w:sz w:val="22"/>
            </w:rPr>
          </w:pPr>
          <w:hyperlink w:anchor="_Toc81470840" w:history="1">
            <w:r w:rsidR="004C00E1" w:rsidRPr="00FA0B01">
              <w:rPr>
                <w:rStyle w:val="Hyperlink"/>
                <w:noProof/>
              </w:rPr>
              <w:t>Cover Letter</w:t>
            </w:r>
            <w:r w:rsidR="004C00E1">
              <w:rPr>
                <w:noProof/>
                <w:webHidden/>
              </w:rPr>
              <w:tab/>
            </w:r>
            <w:r w:rsidR="004C00E1">
              <w:rPr>
                <w:noProof/>
                <w:webHidden/>
              </w:rPr>
              <w:fldChar w:fldCharType="begin"/>
            </w:r>
            <w:r w:rsidR="004C00E1">
              <w:rPr>
                <w:noProof/>
                <w:webHidden/>
              </w:rPr>
              <w:instrText xml:space="preserve"> PAGEREF _Toc81470840 \h </w:instrText>
            </w:r>
            <w:r w:rsidR="004C00E1">
              <w:rPr>
                <w:noProof/>
                <w:webHidden/>
              </w:rPr>
            </w:r>
            <w:r w:rsidR="004C00E1">
              <w:rPr>
                <w:noProof/>
                <w:webHidden/>
              </w:rPr>
              <w:fldChar w:fldCharType="separate"/>
            </w:r>
            <w:r w:rsidR="004C00E1">
              <w:rPr>
                <w:noProof/>
                <w:webHidden/>
              </w:rPr>
              <w:t>33</w:t>
            </w:r>
            <w:r w:rsidR="004C00E1">
              <w:rPr>
                <w:noProof/>
                <w:webHidden/>
              </w:rPr>
              <w:fldChar w:fldCharType="end"/>
            </w:r>
          </w:hyperlink>
        </w:p>
        <w:p w:rsidR="004C00E1" w:rsidRDefault="00794056">
          <w:pPr>
            <w:pStyle w:val="TOC2"/>
            <w:tabs>
              <w:tab w:val="right" w:leader="dot" w:pos="9350"/>
            </w:tabs>
            <w:rPr>
              <w:rFonts w:asciiTheme="minorHAnsi" w:eastAsiaTheme="minorEastAsia" w:hAnsiTheme="minorHAnsi"/>
              <w:noProof/>
              <w:sz w:val="22"/>
            </w:rPr>
          </w:pPr>
          <w:hyperlink w:anchor="_Toc81470841" w:history="1">
            <w:r w:rsidR="004C00E1" w:rsidRPr="00FA0B01">
              <w:rPr>
                <w:rStyle w:val="Hyperlink"/>
                <w:noProof/>
              </w:rPr>
              <w:t>Leadership philosophy</w:t>
            </w:r>
            <w:r w:rsidR="004C00E1">
              <w:rPr>
                <w:noProof/>
                <w:webHidden/>
              </w:rPr>
              <w:tab/>
            </w:r>
            <w:r w:rsidR="004C00E1">
              <w:rPr>
                <w:noProof/>
                <w:webHidden/>
              </w:rPr>
              <w:fldChar w:fldCharType="begin"/>
            </w:r>
            <w:r w:rsidR="004C00E1">
              <w:rPr>
                <w:noProof/>
                <w:webHidden/>
              </w:rPr>
              <w:instrText xml:space="preserve"> PAGEREF _Toc81470841 \h </w:instrText>
            </w:r>
            <w:r w:rsidR="004C00E1">
              <w:rPr>
                <w:noProof/>
                <w:webHidden/>
              </w:rPr>
            </w:r>
            <w:r w:rsidR="004C00E1">
              <w:rPr>
                <w:noProof/>
                <w:webHidden/>
              </w:rPr>
              <w:fldChar w:fldCharType="separate"/>
            </w:r>
            <w:r w:rsidR="004C00E1">
              <w:rPr>
                <w:noProof/>
                <w:webHidden/>
              </w:rPr>
              <w:t>33</w:t>
            </w:r>
            <w:r w:rsidR="004C00E1">
              <w:rPr>
                <w:noProof/>
                <w:webHidden/>
              </w:rPr>
              <w:fldChar w:fldCharType="end"/>
            </w:r>
          </w:hyperlink>
        </w:p>
        <w:p w:rsidR="004C00E1" w:rsidRDefault="00794056">
          <w:pPr>
            <w:pStyle w:val="TOC2"/>
            <w:tabs>
              <w:tab w:val="right" w:leader="dot" w:pos="9350"/>
            </w:tabs>
            <w:rPr>
              <w:rFonts w:asciiTheme="minorHAnsi" w:eastAsiaTheme="minorEastAsia" w:hAnsiTheme="minorHAnsi"/>
              <w:noProof/>
              <w:sz w:val="22"/>
            </w:rPr>
          </w:pPr>
          <w:hyperlink w:anchor="_Toc81470842" w:history="1">
            <w:r w:rsidR="004C00E1" w:rsidRPr="00FA0B01">
              <w:rPr>
                <w:rStyle w:val="Hyperlink"/>
                <w:noProof/>
              </w:rPr>
              <w:t>Resume</w:t>
            </w:r>
            <w:r w:rsidR="004C00E1">
              <w:rPr>
                <w:noProof/>
                <w:webHidden/>
              </w:rPr>
              <w:tab/>
            </w:r>
            <w:r w:rsidR="004C00E1">
              <w:rPr>
                <w:noProof/>
                <w:webHidden/>
              </w:rPr>
              <w:fldChar w:fldCharType="begin"/>
            </w:r>
            <w:r w:rsidR="004C00E1">
              <w:rPr>
                <w:noProof/>
                <w:webHidden/>
              </w:rPr>
              <w:instrText xml:space="preserve"> PAGEREF _Toc81470842 \h </w:instrText>
            </w:r>
            <w:r w:rsidR="004C00E1">
              <w:rPr>
                <w:noProof/>
                <w:webHidden/>
              </w:rPr>
            </w:r>
            <w:r w:rsidR="004C00E1">
              <w:rPr>
                <w:noProof/>
                <w:webHidden/>
              </w:rPr>
              <w:fldChar w:fldCharType="separate"/>
            </w:r>
            <w:r w:rsidR="004C00E1">
              <w:rPr>
                <w:noProof/>
                <w:webHidden/>
              </w:rPr>
              <w:t>33</w:t>
            </w:r>
            <w:r w:rsidR="004C00E1">
              <w:rPr>
                <w:noProof/>
                <w:webHidden/>
              </w:rPr>
              <w:fldChar w:fldCharType="end"/>
            </w:r>
          </w:hyperlink>
        </w:p>
        <w:p w:rsidR="004C00E1" w:rsidRDefault="00794056">
          <w:pPr>
            <w:pStyle w:val="TOC2"/>
            <w:tabs>
              <w:tab w:val="right" w:leader="dot" w:pos="9350"/>
            </w:tabs>
            <w:rPr>
              <w:rFonts w:asciiTheme="minorHAnsi" w:eastAsiaTheme="minorEastAsia" w:hAnsiTheme="minorHAnsi"/>
              <w:noProof/>
              <w:sz w:val="22"/>
            </w:rPr>
          </w:pPr>
          <w:hyperlink w:anchor="_Toc81470843" w:history="1">
            <w:r w:rsidR="004C00E1" w:rsidRPr="00FA0B01">
              <w:rPr>
                <w:rStyle w:val="Hyperlink"/>
                <w:noProof/>
              </w:rPr>
              <w:t>Transcripts and certificates.</w:t>
            </w:r>
            <w:r w:rsidR="004C00E1">
              <w:rPr>
                <w:noProof/>
                <w:webHidden/>
              </w:rPr>
              <w:tab/>
            </w:r>
            <w:r w:rsidR="004C00E1">
              <w:rPr>
                <w:noProof/>
                <w:webHidden/>
              </w:rPr>
              <w:fldChar w:fldCharType="begin"/>
            </w:r>
            <w:r w:rsidR="004C00E1">
              <w:rPr>
                <w:noProof/>
                <w:webHidden/>
              </w:rPr>
              <w:instrText xml:space="preserve"> PAGEREF _Toc81470843 \h </w:instrText>
            </w:r>
            <w:r w:rsidR="004C00E1">
              <w:rPr>
                <w:noProof/>
                <w:webHidden/>
              </w:rPr>
            </w:r>
            <w:r w:rsidR="004C00E1">
              <w:rPr>
                <w:noProof/>
                <w:webHidden/>
              </w:rPr>
              <w:fldChar w:fldCharType="separate"/>
            </w:r>
            <w:r w:rsidR="004C00E1">
              <w:rPr>
                <w:noProof/>
                <w:webHidden/>
              </w:rPr>
              <w:t>34</w:t>
            </w:r>
            <w:r w:rsidR="004C00E1">
              <w:rPr>
                <w:noProof/>
                <w:webHidden/>
              </w:rPr>
              <w:fldChar w:fldCharType="end"/>
            </w:r>
          </w:hyperlink>
        </w:p>
        <w:p w:rsidR="004C00E1" w:rsidRDefault="00794056">
          <w:pPr>
            <w:pStyle w:val="TOC2"/>
            <w:tabs>
              <w:tab w:val="right" w:leader="dot" w:pos="9350"/>
            </w:tabs>
            <w:rPr>
              <w:rFonts w:asciiTheme="minorHAnsi" w:eastAsiaTheme="minorEastAsia" w:hAnsiTheme="minorHAnsi"/>
              <w:noProof/>
              <w:sz w:val="22"/>
            </w:rPr>
          </w:pPr>
          <w:hyperlink w:anchor="_Toc81470844" w:history="1">
            <w:r w:rsidR="004C00E1" w:rsidRPr="00FA0B01">
              <w:rPr>
                <w:rStyle w:val="Hyperlink"/>
                <w:noProof/>
              </w:rPr>
              <w:t>Letters of recommendation and support</w:t>
            </w:r>
            <w:r w:rsidR="004C00E1">
              <w:rPr>
                <w:noProof/>
                <w:webHidden/>
              </w:rPr>
              <w:tab/>
            </w:r>
            <w:r w:rsidR="004C00E1">
              <w:rPr>
                <w:noProof/>
                <w:webHidden/>
              </w:rPr>
              <w:fldChar w:fldCharType="begin"/>
            </w:r>
            <w:r w:rsidR="004C00E1">
              <w:rPr>
                <w:noProof/>
                <w:webHidden/>
              </w:rPr>
              <w:instrText xml:space="preserve"> PAGEREF _Toc81470844 \h </w:instrText>
            </w:r>
            <w:r w:rsidR="004C00E1">
              <w:rPr>
                <w:noProof/>
                <w:webHidden/>
              </w:rPr>
            </w:r>
            <w:r w:rsidR="004C00E1">
              <w:rPr>
                <w:noProof/>
                <w:webHidden/>
              </w:rPr>
              <w:fldChar w:fldCharType="separate"/>
            </w:r>
            <w:r w:rsidR="004C00E1">
              <w:rPr>
                <w:noProof/>
                <w:webHidden/>
              </w:rPr>
              <w:t>34</w:t>
            </w:r>
            <w:r w:rsidR="004C00E1">
              <w:rPr>
                <w:noProof/>
                <w:webHidden/>
              </w:rPr>
              <w:fldChar w:fldCharType="end"/>
            </w:r>
          </w:hyperlink>
        </w:p>
        <w:p w:rsidR="004C00E1" w:rsidRDefault="00794056">
          <w:pPr>
            <w:pStyle w:val="TOC1"/>
            <w:tabs>
              <w:tab w:val="right" w:leader="dot" w:pos="9350"/>
            </w:tabs>
            <w:rPr>
              <w:rFonts w:asciiTheme="minorHAnsi" w:eastAsiaTheme="minorEastAsia" w:hAnsiTheme="minorHAnsi"/>
              <w:noProof/>
              <w:sz w:val="22"/>
            </w:rPr>
          </w:pPr>
          <w:hyperlink w:anchor="_Toc81470845" w:history="1">
            <w:r w:rsidR="004C00E1" w:rsidRPr="00FA0B01">
              <w:rPr>
                <w:rStyle w:val="Hyperlink"/>
                <w:noProof/>
              </w:rPr>
              <w:t>Final Professional Portfolio</w:t>
            </w:r>
            <w:r w:rsidR="004C00E1">
              <w:rPr>
                <w:noProof/>
                <w:webHidden/>
              </w:rPr>
              <w:tab/>
            </w:r>
            <w:r w:rsidR="004C00E1">
              <w:rPr>
                <w:noProof/>
                <w:webHidden/>
              </w:rPr>
              <w:fldChar w:fldCharType="begin"/>
            </w:r>
            <w:r w:rsidR="004C00E1">
              <w:rPr>
                <w:noProof/>
                <w:webHidden/>
              </w:rPr>
              <w:instrText xml:space="preserve"> PAGEREF _Toc81470845 \h </w:instrText>
            </w:r>
            <w:r w:rsidR="004C00E1">
              <w:rPr>
                <w:noProof/>
                <w:webHidden/>
              </w:rPr>
            </w:r>
            <w:r w:rsidR="004C00E1">
              <w:rPr>
                <w:noProof/>
                <w:webHidden/>
              </w:rPr>
              <w:fldChar w:fldCharType="separate"/>
            </w:r>
            <w:r w:rsidR="004C00E1">
              <w:rPr>
                <w:noProof/>
                <w:webHidden/>
              </w:rPr>
              <w:t>35</w:t>
            </w:r>
            <w:r w:rsidR="004C00E1">
              <w:rPr>
                <w:noProof/>
                <w:webHidden/>
              </w:rPr>
              <w:fldChar w:fldCharType="end"/>
            </w:r>
          </w:hyperlink>
        </w:p>
        <w:p w:rsidR="004C00E1" w:rsidRDefault="00794056">
          <w:pPr>
            <w:pStyle w:val="TOC2"/>
            <w:tabs>
              <w:tab w:val="right" w:leader="dot" w:pos="9350"/>
            </w:tabs>
            <w:rPr>
              <w:rFonts w:asciiTheme="minorHAnsi" w:eastAsiaTheme="minorEastAsia" w:hAnsiTheme="minorHAnsi"/>
              <w:noProof/>
              <w:sz w:val="22"/>
            </w:rPr>
          </w:pPr>
          <w:hyperlink w:anchor="_Toc81470846" w:history="1">
            <w:r w:rsidR="004C00E1" w:rsidRPr="00FA0B01">
              <w:rPr>
                <w:rStyle w:val="Hyperlink"/>
                <w:noProof/>
              </w:rPr>
              <w:t>Learning Portfolio Component Content - Critical Task Essays section</w:t>
            </w:r>
            <w:r w:rsidR="004C00E1">
              <w:rPr>
                <w:noProof/>
                <w:webHidden/>
              </w:rPr>
              <w:tab/>
            </w:r>
            <w:r w:rsidR="004C00E1">
              <w:rPr>
                <w:noProof/>
                <w:webHidden/>
              </w:rPr>
              <w:fldChar w:fldCharType="begin"/>
            </w:r>
            <w:r w:rsidR="004C00E1">
              <w:rPr>
                <w:noProof/>
                <w:webHidden/>
              </w:rPr>
              <w:instrText xml:space="preserve"> PAGEREF _Toc81470846 \h </w:instrText>
            </w:r>
            <w:r w:rsidR="004C00E1">
              <w:rPr>
                <w:noProof/>
                <w:webHidden/>
              </w:rPr>
            </w:r>
            <w:r w:rsidR="004C00E1">
              <w:rPr>
                <w:noProof/>
                <w:webHidden/>
              </w:rPr>
              <w:fldChar w:fldCharType="separate"/>
            </w:r>
            <w:r w:rsidR="004C00E1">
              <w:rPr>
                <w:noProof/>
                <w:webHidden/>
              </w:rPr>
              <w:t>35</w:t>
            </w:r>
            <w:r w:rsidR="004C00E1">
              <w:rPr>
                <w:noProof/>
                <w:webHidden/>
              </w:rPr>
              <w:fldChar w:fldCharType="end"/>
            </w:r>
          </w:hyperlink>
        </w:p>
        <w:p w:rsidR="004C00E1" w:rsidRDefault="00794056">
          <w:pPr>
            <w:pStyle w:val="TOC1"/>
            <w:tabs>
              <w:tab w:val="right" w:leader="dot" w:pos="9350"/>
            </w:tabs>
            <w:rPr>
              <w:rFonts w:asciiTheme="minorHAnsi" w:eastAsiaTheme="minorEastAsia" w:hAnsiTheme="minorHAnsi"/>
              <w:noProof/>
              <w:sz w:val="22"/>
            </w:rPr>
          </w:pPr>
          <w:hyperlink w:anchor="_Toc81470847" w:history="1">
            <w:r w:rsidR="004C00E1" w:rsidRPr="00FA0B01">
              <w:rPr>
                <w:rStyle w:val="Hyperlink"/>
                <w:noProof/>
              </w:rPr>
              <w:t>Critical Task Essays</w:t>
            </w:r>
            <w:r w:rsidR="004C00E1">
              <w:rPr>
                <w:noProof/>
                <w:webHidden/>
              </w:rPr>
              <w:tab/>
            </w:r>
            <w:r w:rsidR="004C00E1">
              <w:rPr>
                <w:noProof/>
                <w:webHidden/>
              </w:rPr>
              <w:fldChar w:fldCharType="begin"/>
            </w:r>
            <w:r w:rsidR="004C00E1">
              <w:rPr>
                <w:noProof/>
                <w:webHidden/>
              </w:rPr>
              <w:instrText xml:space="preserve"> PAGEREF _Toc81470847 \h </w:instrText>
            </w:r>
            <w:r w:rsidR="004C00E1">
              <w:rPr>
                <w:noProof/>
                <w:webHidden/>
              </w:rPr>
            </w:r>
            <w:r w:rsidR="004C00E1">
              <w:rPr>
                <w:noProof/>
                <w:webHidden/>
              </w:rPr>
              <w:fldChar w:fldCharType="separate"/>
            </w:r>
            <w:r w:rsidR="004C00E1">
              <w:rPr>
                <w:noProof/>
                <w:webHidden/>
              </w:rPr>
              <w:t>36</w:t>
            </w:r>
            <w:r w:rsidR="004C00E1">
              <w:rPr>
                <w:noProof/>
                <w:webHidden/>
              </w:rPr>
              <w:fldChar w:fldCharType="end"/>
            </w:r>
          </w:hyperlink>
        </w:p>
        <w:p w:rsidR="004C00E1" w:rsidRDefault="00794056">
          <w:pPr>
            <w:pStyle w:val="TOC2"/>
            <w:tabs>
              <w:tab w:val="right" w:leader="dot" w:pos="9350"/>
            </w:tabs>
            <w:rPr>
              <w:rFonts w:asciiTheme="minorHAnsi" w:eastAsiaTheme="minorEastAsia" w:hAnsiTheme="minorHAnsi"/>
              <w:noProof/>
              <w:sz w:val="22"/>
            </w:rPr>
          </w:pPr>
          <w:hyperlink w:anchor="_Toc81470848" w:history="1">
            <w:r w:rsidR="004C00E1" w:rsidRPr="00FA0B01">
              <w:rPr>
                <w:rStyle w:val="Hyperlink"/>
                <w:noProof/>
              </w:rPr>
              <w:t>Quality of Work</w:t>
            </w:r>
            <w:r w:rsidR="004C00E1">
              <w:rPr>
                <w:noProof/>
                <w:webHidden/>
              </w:rPr>
              <w:tab/>
            </w:r>
            <w:r w:rsidR="004C00E1">
              <w:rPr>
                <w:noProof/>
                <w:webHidden/>
              </w:rPr>
              <w:fldChar w:fldCharType="begin"/>
            </w:r>
            <w:r w:rsidR="004C00E1">
              <w:rPr>
                <w:noProof/>
                <w:webHidden/>
              </w:rPr>
              <w:instrText xml:space="preserve"> PAGEREF _Toc81470848 \h </w:instrText>
            </w:r>
            <w:r w:rsidR="004C00E1">
              <w:rPr>
                <w:noProof/>
                <w:webHidden/>
              </w:rPr>
            </w:r>
            <w:r w:rsidR="004C00E1">
              <w:rPr>
                <w:noProof/>
                <w:webHidden/>
              </w:rPr>
              <w:fldChar w:fldCharType="separate"/>
            </w:r>
            <w:r w:rsidR="004C00E1">
              <w:rPr>
                <w:noProof/>
                <w:webHidden/>
              </w:rPr>
              <w:t>36</w:t>
            </w:r>
            <w:r w:rsidR="004C00E1">
              <w:rPr>
                <w:noProof/>
                <w:webHidden/>
              </w:rPr>
              <w:fldChar w:fldCharType="end"/>
            </w:r>
          </w:hyperlink>
        </w:p>
        <w:p w:rsidR="004C00E1" w:rsidRDefault="00794056">
          <w:pPr>
            <w:pStyle w:val="TOC2"/>
            <w:tabs>
              <w:tab w:val="right" w:leader="dot" w:pos="9350"/>
            </w:tabs>
            <w:rPr>
              <w:rFonts w:asciiTheme="minorHAnsi" w:eastAsiaTheme="minorEastAsia" w:hAnsiTheme="minorHAnsi"/>
              <w:noProof/>
              <w:sz w:val="22"/>
            </w:rPr>
          </w:pPr>
          <w:hyperlink w:anchor="_Toc81470849" w:history="1">
            <w:r w:rsidR="004C00E1" w:rsidRPr="00FA0B01">
              <w:rPr>
                <w:rStyle w:val="Hyperlink"/>
                <w:noProof/>
              </w:rPr>
              <w:t>Tips and Minimum Requirements for a Critical Task Essay:</w:t>
            </w:r>
            <w:r w:rsidR="004C00E1">
              <w:rPr>
                <w:noProof/>
                <w:webHidden/>
              </w:rPr>
              <w:tab/>
            </w:r>
            <w:r w:rsidR="004C00E1">
              <w:rPr>
                <w:noProof/>
                <w:webHidden/>
              </w:rPr>
              <w:fldChar w:fldCharType="begin"/>
            </w:r>
            <w:r w:rsidR="004C00E1">
              <w:rPr>
                <w:noProof/>
                <w:webHidden/>
              </w:rPr>
              <w:instrText xml:space="preserve"> PAGEREF _Toc81470849 \h </w:instrText>
            </w:r>
            <w:r w:rsidR="004C00E1">
              <w:rPr>
                <w:noProof/>
                <w:webHidden/>
              </w:rPr>
            </w:r>
            <w:r w:rsidR="004C00E1">
              <w:rPr>
                <w:noProof/>
                <w:webHidden/>
              </w:rPr>
              <w:fldChar w:fldCharType="separate"/>
            </w:r>
            <w:r w:rsidR="004C00E1">
              <w:rPr>
                <w:noProof/>
                <w:webHidden/>
              </w:rPr>
              <w:t>37</w:t>
            </w:r>
            <w:r w:rsidR="004C00E1">
              <w:rPr>
                <w:noProof/>
                <w:webHidden/>
              </w:rPr>
              <w:fldChar w:fldCharType="end"/>
            </w:r>
          </w:hyperlink>
        </w:p>
        <w:p w:rsidR="004C00E1" w:rsidRDefault="00794056">
          <w:pPr>
            <w:pStyle w:val="TOC1"/>
            <w:tabs>
              <w:tab w:val="right" w:leader="dot" w:pos="9350"/>
            </w:tabs>
            <w:rPr>
              <w:rFonts w:asciiTheme="minorHAnsi" w:eastAsiaTheme="minorEastAsia" w:hAnsiTheme="minorHAnsi"/>
              <w:noProof/>
              <w:sz w:val="22"/>
            </w:rPr>
          </w:pPr>
          <w:hyperlink w:anchor="_Toc81470850" w:history="1">
            <w:r w:rsidR="004C00E1" w:rsidRPr="00FA0B01">
              <w:rPr>
                <w:rStyle w:val="Hyperlink"/>
                <w:noProof/>
              </w:rPr>
              <w:t>Guidelines for Explaining Portfolio Entries</w:t>
            </w:r>
            <w:r w:rsidR="004C00E1">
              <w:rPr>
                <w:noProof/>
                <w:webHidden/>
              </w:rPr>
              <w:tab/>
            </w:r>
            <w:r w:rsidR="004C00E1">
              <w:rPr>
                <w:noProof/>
                <w:webHidden/>
              </w:rPr>
              <w:fldChar w:fldCharType="begin"/>
            </w:r>
            <w:r w:rsidR="004C00E1">
              <w:rPr>
                <w:noProof/>
                <w:webHidden/>
              </w:rPr>
              <w:instrText xml:space="preserve"> PAGEREF _Toc81470850 \h </w:instrText>
            </w:r>
            <w:r w:rsidR="004C00E1">
              <w:rPr>
                <w:noProof/>
                <w:webHidden/>
              </w:rPr>
            </w:r>
            <w:r w:rsidR="004C00E1">
              <w:rPr>
                <w:noProof/>
                <w:webHidden/>
              </w:rPr>
              <w:fldChar w:fldCharType="separate"/>
            </w:r>
            <w:r w:rsidR="004C00E1">
              <w:rPr>
                <w:noProof/>
                <w:webHidden/>
              </w:rPr>
              <w:t>37</w:t>
            </w:r>
            <w:r w:rsidR="004C00E1">
              <w:rPr>
                <w:noProof/>
                <w:webHidden/>
              </w:rPr>
              <w:fldChar w:fldCharType="end"/>
            </w:r>
          </w:hyperlink>
        </w:p>
        <w:p w:rsidR="004C00E1" w:rsidRDefault="00794056">
          <w:pPr>
            <w:pStyle w:val="TOC1"/>
            <w:tabs>
              <w:tab w:val="right" w:leader="dot" w:pos="9350"/>
            </w:tabs>
            <w:rPr>
              <w:rFonts w:asciiTheme="minorHAnsi" w:eastAsiaTheme="minorEastAsia" w:hAnsiTheme="minorHAnsi"/>
              <w:noProof/>
              <w:sz w:val="22"/>
            </w:rPr>
          </w:pPr>
          <w:hyperlink w:anchor="_Toc81470851" w:history="1">
            <w:r w:rsidR="004C00E1" w:rsidRPr="00FA0B01">
              <w:rPr>
                <w:rStyle w:val="Hyperlink"/>
                <w:noProof/>
              </w:rPr>
              <w:t>Final Professional Portfolio Defense</w:t>
            </w:r>
            <w:r w:rsidR="004C00E1">
              <w:rPr>
                <w:noProof/>
                <w:webHidden/>
              </w:rPr>
              <w:tab/>
            </w:r>
            <w:r w:rsidR="004C00E1">
              <w:rPr>
                <w:noProof/>
                <w:webHidden/>
              </w:rPr>
              <w:fldChar w:fldCharType="begin"/>
            </w:r>
            <w:r w:rsidR="004C00E1">
              <w:rPr>
                <w:noProof/>
                <w:webHidden/>
              </w:rPr>
              <w:instrText xml:space="preserve"> PAGEREF _Toc81470851 \h </w:instrText>
            </w:r>
            <w:r w:rsidR="004C00E1">
              <w:rPr>
                <w:noProof/>
                <w:webHidden/>
              </w:rPr>
            </w:r>
            <w:r w:rsidR="004C00E1">
              <w:rPr>
                <w:noProof/>
                <w:webHidden/>
              </w:rPr>
              <w:fldChar w:fldCharType="separate"/>
            </w:r>
            <w:r w:rsidR="004C00E1">
              <w:rPr>
                <w:noProof/>
                <w:webHidden/>
              </w:rPr>
              <w:t>38</w:t>
            </w:r>
            <w:r w:rsidR="004C00E1">
              <w:rPr>
                <w:noProof/>
                <w:webHidden/>
              </w:rPr>
              <w:fldChar w:fldCharType="end"/>
            </w:r>
          </w:hyperlink>
        </w:p>
        <w:p w:rsidR="004C00E1" w:rsidRDefault="00794056">
          <w:pPr>
            <w:pStyle w:val="TOC2"/>
            <w:tabs>
              <w:tab w:val="right" w:leader="dot" w:pos="9350"/>
            </w:tabs>
            <w:rPr>
              <w:rFonts w:asciiTheme="minorHAnsi" w:eastAsiaTheme="minorEastAsia" w:hAnsiTheme="minorHAnsi"/>
              <w:noProof/>
              <w:sz w:val="22"/>
            </w:rPr>
          </w:pPr>
          <w:hyperlink w:anchor="_Toc81470852" w:history="1">
            <w:r w:rsidR="004C00E1" w:rsidRPr="00FA0B01">
              <w:rPr>
                <w:rStyle w:val="Hyperlink"/>
                <w:noProof/>
              </w:rPr>
              <w:t>Artifacts</w:t>
            </w:r>
            <w:r w:rsidR="004C00E1">
              <w:rPr>
                <w:noProof/>
                <w:webHidden/>
              </w:rPr>
              <w:tab/>
            </w:r>
            <w:r w:rsidR="004C00E1">
              <w:rPr>
                <w:noProof/>
                <w:webHidden/>
              </w:rPr>
              <w:fldChar w:fldCharType="begin"/>
            </w:r>
            <w:r w:rsidR="004C00E1">
              <w:rPr>
                <w:noProof/>
                <w:webHidden/>
              </w:rPr>
              <w:instrText xml:space="preserve"> PAGEREF _Toc81470852 \h </w:instrText>
            </w:r>
            <w:r w:rsidR="004C00E1">
              <w:rPr>
                <w:noProof/>
                <w:webHidden/>
              </w:rPr>
            </w:r>
            <w:r w:rsidR="004C00E1">
              <w:rPr>
                <w:noProof/>
                <w:webHidden/>
              </w:rPr>
              <w:fldChar w:fldCharType="separate"/>
            </w:r>
            <w:r w:rsidR="004C00E1">
              <w:rPr>
                <w:noProof/>
                <w:webHidden/>
              </w:rPr>
              <w:t>38</w:t>
            </w:r>
            <w:r w:rsidR="004C00E1">
              <w:rPr>
                <w:noProof/>
                <w:webHidden/>
              </w:rPr>
              <w:fldChar w:fldCharType="end"/>
            </w:r>
          </w:hyperlink>
        </w:p>
        <w:p w:rsidR="004C00E1" w:rsidRDefault="00794056">
          <w:pPr>
            <w:pStyle w:val="TOC2"/>
            <w:tabs>
              <w:tab w:val="right" w:leader="dot" w:pos="9350"/>
            </w:tabs>
            <w:rPr>
              <w:rFonts w:asciiTheme="minorHAnsi" w:eastAsiaTheme="minorEastAsia" w:hAnsiTheme="minorHAnsi"/>
              <w:noProof/>
              <w:sz w:val="22"/>
            </w:rPr>
          </w:pPr>
          <w:hyperlink w:anchor="_Toc81470853" w:history="1">
            <w:r w:rsidR="004C00E1" w:rsidRPr="00FA0B01">
              <w:rPr>
                <w:rStyle w:val="Hyperlink"/>
                <w:noProof/>
              </w:rPr>
              <w:t>Oral Defense</w:t>
            </w:r>
            <w:r w:rsidR="004C00E1">
              <w:rPr>
                <w:noProof/>
                <w:webHidden/>
              </w:rPr>
              <w:tab/>
            </w:r>
            <w:r w:rsidR="004C00E1">
              <w:rPr>
                <w:noProof/>
                <w:webHidden/>
              </w:rPr>
              <w:fldChar w:fldCharType="begin"/>
            </w:r>
            <w:r w:rsidR="004C00E1">
              <w:rPr>
                <w:noProof/>
                <w:webHidden/>
              </w:rPr>
              <w:instrText xml:space="preserve"> PAGEREF _Toc81470853 \h </w:instrText>
            </w:r>
            <w:r w:rsidR="004C00E1">
              <w:rPr>
                <w:noProof/>
                <w:webHidden/>
              </w:rPr>
            </w:r>
            <w:r w:rsidR="004C00E1">
              <w:rPr>
                <w:noProof/>
                <w:webHidden/>
              </w:rPr>
              <w:fldChar w:fldCharType="separate"/>
            </w:r>
            <w:r w:rsidR="004C00E1">
              <w:rPr>
                <w:noProof/>
                <w:webHidden/>
              </w:rPr>
              <w:t>38</w:t>
            </w:r>
            <w:r w:rsidR="004C00E1">
              <w:rPr>
                <w:noProof/>
                <w:webHidden/>
              </w:rPr>
              <w:fldChar w:fldCharType="end"/>
            </w:r>
          </w:hyperlink>
        </w:p>
        <w:p w:rsidR="004C00E1" w:rsidRDefault="00794056">
          <w:pPr>
            <w:pStyle w:val="TOC1"/>
            <w:tabs>
              <w:tab w:val="right" w:leader="dot" w:pos="9350"/>
            </w:tabs>
            <w:rPr>
              <w:rFonts w:asciiTheme="minorHAnsi" w:eastAsiaTheme="minorEastAsia" w:hAnsiTheme="minorHAnsi"/>
              <w:noProof/>
              <w:sz w:val="22"/>
            </w:rPr>
          </w:pPr>
          <w:hyperlink w:anchor="_Toc81470854" w:history="1">
            <w:r w:rsidR="004C00E1" w:rsidRPr="00FA0B01">
              <w:rPr>
                <w:rStyle w:val="Hyperlink"/>
                <w:noProof/>
              </w:rPr>
              <w:t>Planning for Graduation</w:t>
            </w:r>
            <w:r w:rsidR="004C00E1">
              <w:rPr>
                <w:noProof/>
                <w:webHidden/>
              </w:rPr>
              <w:tab/>
            </w:r>
            <w:r w:rsidR="004C00E1">
              <w:rPr>
                <w:noProof/>
                <w:webHidden/>
              </w:rPr>
              <w:fldChar w:fldCharType="begin"/>
            </w:r>
            <w:r w:rsidR="004C00E1">
              <w:rPr>
                <w:noProof/>
                <w:webHidden/>
              </w:rPr>
              <w:instrText xml:space="preserve"> PAGEREF _Toc81470854 \h </w:instrText>
            </w:r>
            <w:r w:rsidR="004C00E1">
              <w:rPr>
                <w:noProof/>
                <w:webHidden/>
              </w:rPr>
            </w:r>
            <w:r w:rsidR="004C00E1">
              <w:rPr>
                <w:noProof/>
                <w:webHidden/>
              </w:rPr>
              <w:fldChar w:fldCharType="separate"/>
            </w:r>
            <w:r w:rsidR="004C00E1">
              <w:rPr>
                <w:noProof/>
                <w:webHidden/>
              </w:rPr>
              <w:t>39</w:t>
            </w:r>
            <w:r w:rsidR="004C00E1">
              <w:rPr>
                <w:noProof/>
                <w:webHidden/>
              </w:rPr>
              <w:fldChar w:fldCharType="end"/>
            </w:r>
          </w:hyperlink>
        </w:p>
        <w:p w:rsidR="004C00E1" w:rsidRDefault="00794056">
          <w:pPr>
            <w:pStyle w:val="TOC1"/>
            <w:tabs>
              <w:tab w:val="right" w:leader="dot" w:pos="9350"/>
            </w:tabs>
            <w:rPr>
              <w:rFonts w:asciiTheme="minorHAnsi" w:eastAsiaTheme="minorEastAsia" w:hAnsiTheme="minorHAnsi"/>
              <w:noProof/>
              <w:sz w:val="22"/>
            </w:rPr>
          </w:pPr>
          <w:hyperlink w:anchor="_Toc81470855" w:history="1">
            <w:r w:rsidR="004C00E1" w:rsidRPr="00FA0B01">
              <w:rPr>
                <w:rStyle w:val="Hyperlink"/>
                <w:noProof/>
              </w:rPr>
              <w:t>Exit Survey Link:</w:t>
            </w:r>
            <w:r w:rsidR="004C00E1">
              <w:rPr>
                <w:noProof/>
                <w:webHidden/>
              </w:rPr>
              <w:tab/>
            </w:r>
            <w:r w:rsidR="004C00E1">
              <w:rPr>
                <w:noProof/>
                <w:webHidden/>
              </w:rPr>
              <w:fldChar w:fldCharType="begin"/>
            </w:r>
            <w:r w:rsidR="004C00E1">
              <w:rPr>
                <w:noProof/>
                <w:webHidden/>
              </w:rPr>
              <w:instrText xml:space="preserve"> PAGEREF _Toc81470855 \h </w:instrText>
            </w:r>
            <w:r w:rsidR="004C00E1">
              <w:rPr>
                <w:noProof/>
                <w:webHidden/>
              </w:rPr>
            </w:r>
            <w:r w:rsidR="004C00E1">
              <w:rPr>
                <w:noProof/>
                <w:webHidden/>
              </w:rPr>
              <w:fldChar w:fldCharType="separate"/>
            </w:r>
            <w:r w:rsidR="004C00E1">
              <w:rPr>
                <w:noProof/>
                <w:webHidden/>
              </w:rPr>
              <w:t>39</w:t>
            </w:r>
            <w:r w:rsidR="004C00E1">
              <w:rPr>
                <w:noProof/>
                <w:webHidden/>
              </w:rPr>
              <w:fldChar w:fldCharType="end"/>
            </w:r>
          </w:hyperlink>
        </w:p>
        <w:p w:rsidR="004C00E1" w:rsidRDefault="00794056">
          <w:pPr>
            <w:pStyle w:val="TOC2"/>
            <w:tabs>
              <w:tab w:val="right" w:leader="dot" w:pos="9350"/>
            </w:tabs>
            <w:rPr>
              <w:rFonts w:asciiTheme="minorHAnsi" w:eastAsiaTheme="minorEastAsia" w:hAnsiTheme="minorHAnsi"/>
              <w:noProof/>
              <w:sz w:val="22"/>
            </w:rPr>
          </w:pPr>
          <w:hyperlink w:anchor="_Toc81470856" w:history="1">
            <w:r w:rsidR="004C00E1" w:rsidRPr="00FA0B01">
              <w:rPr>
                <w:rStyle w:val="Hyperlink"/>
                <w:rFonts w:eastAsia="Times New Roman"/>
                <w:noProof/>
              </w:rPr>
              <w:t>FGCU Admission Requirements</w:t>
            </w:r>
            <w:r w:rsidR="004C00E1">
              <w:rPr>
                <w:noProof/>
                <w:webHidden/>
              </w:rPr>
              <w:tab/>
            </w:r>
            <w:r w:rsidR="004C00E1">
              <w:rPr>
                <w:noProof/>
                <w:webHidden/>
              </w:rPr>
              <w:fldChar w:fldCharType="begin"/>
            </w:r>
            <w:r w:rsidR="004C00E1">
              <w:rPr>
                <w:noProof/>
                <w:webHidden/>
              </w:rPr>
              <w:instrText xml:space="preserve"> PAGEREF _Toc81470856 \h </w:instrText>
            </w:r>
            <w:r w:rsidR="004C00E1">
              <w:rPr>
                <w:noProof/>
                <w:webHidden/>
              </w:rPr>
            </w:r>
            <w:r w:rsidR="004C00E1">
              <w:rPr>
                <w:noProof/>
                <w:webHidden/>
              </w:rPr>
              <w:fldChar w:fldCharType="separate"/>
            </w:r>
            <w:r w:rsidR="004C00E1">
              <w:rPr>
                <w:noProof/>
                <w:webHidden/>
              </w:rPr>
              <w:t>41</w:t>
            </w:r>
            <w:r w:rsidR="004C00E1">
              <w:rPr>
                <w:noProof/>
                <w:webHidden/>
              </w:rPr>
              <w:fldChar w:fldCharType="end"/>
            </w:r>
          </w:hyperlink>
        </w:p>
        <w:p w:rsidR="004C00E1" w:rsidRDefault="00794056">
          <w:pPr>
            <w:pStyle w:val="TOC2"/>
            <w:tabs>
              <w:tab w:val="right" w:leader="dot" w:pos="9350"/>
            </w:tabs>
            <w:rPr>
              <w:rFonts w:asciiTheme="minorHAnsi" w:eastAsiaTheme="minorEastAsia" w:hAnsiTheme="minorHAnsi"/>
              <w:noProof/>
              <w:sz w:val="22"/>
            </w:rPr>
          </w:pPr>
          <w:hyperlink w:anchor="_Toc81470857" w:history="1">
            <w:r w:rsidR="004C00E1" w:rsidRPr="00FA0B01">
              <w:rPr>
                <w:rStyle w:val="Hyperlink"/>
                <w:rFonts w:eastAsia="Times New Roman"/>
                <w:noProof/>
              </w:rPr>
              <w:t>LEADS+ Candidate Selection Criteria   *Selection criteria are determined by each district</w:t>
            </w:r>
            <w:r w:rsidR="004C00E1">
              <w:rPr>
                <w:noProof/>
                <w:webHidden/>
              </w:rPr>
              <w:tab/>
            </w:r>
            <w:r w:rsidR="004C00E1">
              <w:rPr>
                <w:noProof/>
                <w:webHidden/>
              </w:rPr>
              <w:fldChar w:fldCharType="begin"/>
            </w:r>
            <w:r w:rsidR="004C00E1">
              <w:rPr>
                <w:noProof/>
                <w:webHidden/>
              </w:rPr>
              <w:instrText xml:space="preserve"> PAGEREF _Toc81470857 \h </w:instrText>
            </w:r>
            <w:r w:rsidR="004C00E1">
              <w:rPr>
                <w:noProof/>
                <w:webHidden/>
              </w:rPr>
            </w:r>
            <w:r w:rsidR="004C00E1">
              <w:rPr>
                <w:noProof/>
                <w:webHidden/>
              </w:rPr>
              <w:fldChar w:fldCharType="separate"/>
            </w:r>
            <w:r w:rsidR="004C00E1">
              <w:rPr>
                <w:noProof/>
                <w:webHidden/>
              </w:rPr>
              <w:t>42</w:t>
            </w:r>
            <w:r w:rsidR="004C00E1">
              <w:rPr>
                <w:noProof/>
                <w:webHidden/>
              </w:rPr>
              <w:fldChar w:fldCharType="end"/>
            </w:r>
          </w:hyperlink>
        </w:p>
        <w:p w:rsidR="004C00E1" w:rsidRDefault="00794056">
          <w:pPr>
            <w:pStyle w:val="TOC2"/>
            <w:tabs>
              <w:tab w:val="right" w:leader="dot" w:pos="9350"/>
            </w:tabs>
            <w:rPr>
              <w:rFonts w:asciiTheme="minorHAnsi" w:eastAsiaTheme="minorEastAsia" w:hAnsiTheme="minorHAnsi"/>
              <w:noProof/>
              <w:sz w:val="22"/>
            </w:rPr>
          </w:pPr>
          <w:hyperlink w:anchor="_Toc81470858" w:history="1">
            <w:r w:rsidR="004C00E1" w:rsidRPr="00FA0B01">
              <w:rPr>
                <w:rStyle w:val="Hyperlink"/>
                <w:noProof/>
              </w:rPr>
              <w:t>Guide for Explaining Portfolio Artifact Entries</w:t>
            </w:r>
            <w:r w:rsidR="004C00E1">
              <w:rPr>
                <w:noProof/>
                <w:webHidden/>
              </w:rPr>
              <w:tab/>
            </w:r>
            <w:r w:rsidR="004C00E1">
              <w:rPr>
                <w:noProof/>
                <w:webHidden/>
              </w:rPr>
              <w:fldChar w:fldCharType="begin"/>
            </w:r>
            <w:r w:rsidR="004C00E1">
              <w:rPr>
                <w:noProof/>
                <w:webHidden/>
              </w:rPr>
              <w:instrText xml:space="preserve"> PAGEREF _Toc81470858 \h </w:instrText>
            </w:r>
            <w:r w:rsidR="004C00E1">
              <w:rPr>
                <w:noProof/>
                <w:webHidden/>
              </w:rPr>
            </w:r>
            <w:r w:rsidR="004C00E1">
              <w:rPr>
                <w:noProof/>
                <w:webHidden/>
              </w:rPr>
              <w:fldChar w:fldCharType="separate"/>
            </w:r>
            <w:r w:rsidR="004C00E1">
              <w:rPr>
                <w:noProof/>
                <w:webHidden/>
              </w:rPr>
              <w:t>43</w:t>
            </w:r>
            <w:r w:rsidR="004C00E1">
              <w:rPr>
                <w:noProof/>
                <w:webHidden/>
              </w:rPr>
              <w:fldChar w:fldCharType="end"/>
            </w:r>
          </w:hyperlink>
        </w:p>
        <w:p w:rsidR="004C00E1" w:rsidRDefault="00794056">
          <w:pPr>
            <w:pStyle w:val="TOC2"/>
            <w:tabs>
              <w:tab w:val="right" w:leader="dot" w:pos="9350"/>
            </w:tabs>
            <w:rPr>
              <w:rFonts w:asciiTheme="minorHAnsi" w:eastAsiaTheme="minorEastAsia" w:hAnsiTheme="minorHAnsi"/>
              <w:noProof/>
              <w:sz w:val="22"/>
            </w:rPr>
          </w:pPr>
          <w:hyperlink w:anchor="_Toc81470859" w:history="1">
            <w:r w:rsidR="004C00E1" w:rsidRPr="00FA0B01">
              <w:rPr>
                <w:rStyle w:val="Hyperlink"/>
                <w:noProof/>
              </w:rPr>
              <w:t>What Goes into a Critical Task Essay?</w:t>
            </w:r>
            <w:r w:rsidR="004C00E1">
              <w:rPr>
                <w:noProof/>
                <w:webHidden/>
              </w:rPr>
              <w:tab/>
            </w:r>
            <w:r w:rsidR="004C00E1">
              <w:rPr>
                <w:noProof/>
                <w:webHidden/>
              </w:rPr>
              <w:fldChar w:fldCharType="begin"/>
            </w:r>
            <w:r w:rsidR="004C00E1">
              <w:rPr>
                <w:noProof/>
                <w:webHidden/>
              </w:rPr>
              <w:instrText xml:space="preserve"> PAGEREF _Toc81470859 \h </w:instrText>
            </w:r>
            <w:r w:rsidR="004C00E1">
              <w:rPr>
                <w:noProof/>
                <w:webHidden/>
              </w:rPr>
            </w:r>
            <w:r w:rsidR="004C00E1">
              <w:rPr>
                <w:noProof/>
                <w:webHidden/>
              </w:rPr>
              <w:fldChar w:fldCharType="separate"/>
            </w:r>
            <w:r w:rsidR="004C00E1">
              <w:rPr>
                <w:noProof/>
                <w:webHidden/>
              </w:rPr>
              <w:t>44</w:t>
            </w:r>
            <w:r w:rsidR="004C00E1">
              <w:rPr>
                <w:noProof/>
                <w:webHidden/>
              </w:rPr>
              <w:fldChar w:fldCharType="end"/>
            </w:r>
          </w:hyperlink>
        </w:p>
        <w:p w:rsidR="004C00E1" w:rsidRDefault="00794056">
          <w:pPr>
            <w:pStyle w:val="TOC2"/>
            <w:tabs>
              <w:tab w:val="right" w:leader="dot" w:pos="9350"/>
            </w:tabs>
            <w:rPr>
              <w:rFonts w:asciiTheme="minorHAnsi" w:eastAsiaTheme="minorEastAsia" w:hAnsiTheme="minorHAnsi"/>
              <w:noProof/>
              <w:sz w:val="22"/>
            </w:rPr>
          </w:pPr>
          <w:hyperlink w:anchor="_Toc81470860" w:history="1">
            <w:r w:rsidR="004C00E1" w:rsidRPr="00FA0B01">
              <w:rPr>
                <w:rStyle w:val="Hyperlink"/>
                <w:noProof/>
              </w:rPr>
              <w:t>Rubric for the Critical Task based on the targeted FPLS Standard for the course and supported by research, coursework, and</w:t>
            </w:r>
            <w:r w:rsidR="004C00E1">
              <w:rPr>
                <w:noProof/>
                <w:webHidden/>
              </w:rPr>
              <w:tab/>
            </w:r>
            <w:r w:rsidR="004C00E1">
              <w:rPr>
                <w:noProof/>
                <w:webHidden/>
              </w:rPr>
              <w:fldChar w:fldCharType="begin"/>
            </w:r>
            <w:r w:rsidR="004C00E1">
              <w:rPr>
                <w:noProof/>
                <w:webHidden/>
              </w:rPr>
              <w:instrText xml:space="preserve"> PAGEREF _Toc81470860 \h </w:instrText>
            </w:r>
            <w:r w:rsidR="004C00E1">
              <w:rPr>
                <w:noProof/>
                <w:webHidden/>
              </w:rPr>
            </w:r>
            <w:r w:rsidR="004C00E1">
              <w:rPr>
                <w:noProof/>
                <w:webHidden/>
              </w:rPr>
              <w:fldChar w:fldCharType="separate"/>
            </w:r>
            <w:r w:rsidR="004C00E1">
              <w:rPr>
                <w:noProof/>
                <w:webHidden/>
              </w:rPr>
              <w:t>45</w:t>
            </w:r>
            <w:r w:rsidR="004C00E1">
              <w:rPr>
                <w:noProof/>
                <w:webHidden/>
              </w:rPr>
              <w:fldChar w:fldCharType="end"/>
            </w:r>
          </w:hyperlink>
        </w:p>
        <w:p w:rsidR="004C00E1" w:rsidRDefault="00794056">
          <w:pPr>
            <w:pStyle w:val="TOC2"/>
            <w:tabs>
              <w:tab w:val="right" w:leader="dot" w:pos="9350"/>
            </w:tabs>
            <w:rPr>
              <w:rFonts w:asciiTheme="minorHAnsi" w:eastAsiaTheme="minorEastAsia" w:hAnsiTheme="minorHAnsi"/>
              <w:noProof/>
              <w:sz w:val="22"/>
            </w:rPr>
          </w:pPr>
          <w:hyperlink w:anchor="_Toc81470861" w:history="1">
            <w:r w:rsidR="004C00E1" w:rsidRPr="00FA0B01">
              <w:rPr>
                <w:rStyle w:val="Hyperlink"/>
                <w:noProof/>
              </w:rPr>
              <w:t>the Internship Activity (M.Ed.) or Case Study (M.A.) – Essay (6-7 pages)</w:t>
            </w:r>
            <w:r w:rsidR="004C00E1">
              <w:rPr>
                <w:noProof/>
                <w:webHidden/>
              </w:rPr>
              <w:tab/>
            </w:r>
            <w:r w:rsidR="004C00E1">
              <w:rPr>
                <w:noProof/>
                <w:webHidden/>
              </w:rPr>
              <w:fldChar w:fldCharType="begin"/>
            </w:r>
            <w:r w:rsidR="004C00E1">
              <w:rPr>
                <w:noProof/>
                <w:webHidden/>
              </w:rPr>
              <w:instrText xml:space="preserve"> PAGEREF _Toc81470861 \h </w:instrText>
            </w:r>
            <w:r w:rsidR="004C00E1">
              <w:rPr>
                <w:noProof/>
                <w:webHidden/>
              </w:rPr>
            </w:r>
            <w:r w:rsidR="004C00E1">
              <w:rPr>
                <w:noProof/>
                <w:webHidden/>
              </w:rPr>
              <w:fldChar w:fldCharType="separate"/>
            </w:r>
            <w:r w:rsidR="004C00E1">
              <w:rPr>
                <w:noProof/>
                <w:webHidden/>
              </w:rPr>
              <w:t>45</w:t>
            </w:r>
            <w:r w:rsidR="004C00E1">
              <w:rPr>
                <w:noProof/>
                <w:webHidden/>
              </w:rPr>
              <w:fldChar w:fldCharType="end"/>
            </w:r>
          </w:hyperlink>
        </w:p>
        <w:p w:rsidR="004C00E1" w:rsidRDefault="00794056">
          <w:pPr>
            <w:pStyle w:val="TOC2"/>
            <w:tabs>
              <w:tab w:val="right" w:leader="dot" w:pos="9350"/>
            </w:tabs>
            <w:rPr>
              <w:rFonts w:asciiTheme="minorHAnsi" w:eastAsiaTheme="minorEastAsia" w:hAnsiTheme="minorHAnsi"/>
              <w:noProof/>
              <w:sz w:val="22"/>
            </w:rPr>
          </w:pPr>
          <w:hyperlink w:anchor="_Toc81470862" w:history="1">
            <w:r w:rsidR="004C00E1" w:rsidRPr="00FA0B01">
              <w:rPr>
                <w:rStyle w:val="Hyperlink"/>
                <w:rFonts w:eastAsia="Times New Roman"/>
                <w:noProof/>
              </w:rPr>
              <w:t>Standards</w:t>
            </w:r>
            <w:r w:rsidR="004C00E1">
              <w:rPr>
                <w:noProof/>
                <w:webHidden/>
              </w:rPr>
              <w:tab/>
            </w:r>
            <w:r w:rsidR="004C00E1">
              <w:rPr>
                <w:noProof/>
                <w:webHidden/>
              </w:rPr>
              <w:fldChar w:fldCharType="begin"/>
            </w:r>
            <w:r w:rsidR="004C00E1">
              <w:rPr>
                <w:noProof/>
                <w:webHidden/>
              </w:rPr>
              <w:instrText xml:space="preserve"> PAGEREF _Toc81470862 \h </w:instrText>
            </w:r>
            <w:r w:rsidR="004C00E1">
              <w:rPr>
                <w:noProof/>
                <w:webHidden/>
              </w:rPr>
            </w:r>
            <w:r w:rsidR="004C00E1">
              <w:rPr>
                <w:noProof/>
                <w:webHidden/>
              </w:rPr>
              <w:fldChar w:fldCharType="separate"/>
            </w:r>
            <w:r w:rsidR="004C00E1">
              <w:rPr>
                <w:noProof/>
                <w:webHidden/>
              </w:rPr>
              <w:t>53</w:t>
            </w:r>
            <w:r w:rsidR="004C00E1">
              <w:rPr>
                <w:noProof/>
                <w:webHidden/>
              </w:rPr>
              <w:fldChar w:fldCharType="end"/>
            </w:r>
          </w:hyperlink>
        </w:p>
        <w:p w:rsidR="0090735C" w:rsidRDefault="0090735C">
          <w:r>
            <w:rPr>
              <w:b/>
              <w:bCs/>
              <w:noProof/>
            </w:rPr>
            <w:fldChar w:fldCharType="end"/>
          </w:r>
        </w:p>
      </w:sdtContent>
    </w:sdt>
    <w:p w:rsidR="0030434C" w:rsidRDefault="0030434C" w:rsidP="0030434C"/>
    <w:p w:rsidR="0030434C" w:rsidRDefault="0030434C"/>
    <w:p w:rsidR="0030434C" w:rsidRDefault="0030434C"/>
    <w:p w:rsidR="0030434C" w:rsidRDefault="0030434C"/>
    <w:p w:rsidR="0030434C" w:rsidRDefault="0030434C"/>
    <w:p w:rsidR="00B04849" w:rsidRDefault="00B04849">
      <w:r>
        <w:br w:type="page"/>
      </w:r>
    </w:p>
    <w:p w:rsidR="0030434C" w:rsidRDefault="00AF7F00">
      <w:r>
        <w:rPr>
          <w:noProof/>
        </w:rPr>
        <w:lastRenderedPageBreak/>
        <w:drawing>
          <wp:inline distT="0" distB="0" distL="0" distR="0" wp14:anchorId="1D16CAE8" wp14:editId="0E72F9FB">
            <wp:extent cx="2193503" cy="595354"/>
            <wp:effectExtent l="0" t="0" r="0" b="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gcu-logo-blue.svg"/>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333262" cy="633287"/>
                    </a:xfrm>
                    <a:prstGeom prst="rect">
                      <a:avLst/>
                    </a:prstGeom>
                  </pic:spPr>
                </pic:pic>
              </a:graphicData>
            </a:graphic>
          </wp:inline>
        </w:drawing>
      </w:r>
    </w:p>
    <w:p w:rsidR="00E21E4C" w:rsidRPr="0090735C" w:rsidRDefault="00E21E4C" w:rsidP="0090735C">
      <w:pPr>
        <w:pStyle w:val="Heading1"/>
      </w:pPr>
      <w:bookmarkStart w:id="2" w:name="_Toc81470813"/>
      <w:r w:rsidRPr="0090735C">
        <w:t>Welcome</w:t>
      </w:r>
      <w:bookmarkEnd w:id="2"/>
    </w:p>
    <w:p w:rsidR="00E21E4C" w:rsidRDefault="00E21E4C">
      <w:pPr>
        <w:rPr>
          <w:rFonts w:cs="Times New Roman"/>
          <w:szCs w:val="24"/>
        </w:rPr>
      </w:pPr>
    </w:p>
    <w:p w:rsidR="0030434C" w:rsidRPr="00E10696" w:rsidRDefault="0030434C">
      <w:pPr>
        <w:rPr>
          <w:rFonts w:cs="Times New Roman"/>
          <w:szCs w:val="24"/>
        </w:rPr>
      </w:pPr>
      <w:r w:rsidRPr="00E10696">
        <w:rPr>
          <w:rFonts w:cs="Times New Roman"/>
          <w:szCs w:val="24"/>
        </w:rPr>
        <w:t>Dear Graduate Student,</w:t>
      </w:r>
    </w:p>
    <w:p w:rsidR="005649C5" w:rsidRDefault="0030434C" w:rsidP="002F3834">
      <w:pPr>
        <w:rPr>
          <w:rFonts w:cs="Times New Roman"/>
          <w:szCs w:val="24"/>
        </w:rPr>
      </w:pPr>
      <w:r w:rsidRPr="00E10696">
        <w:rPr>
          <w:rFonts w:cs="Times New Roman"/>
          <w:szCs w:val="24"/>
        </w:rPr>
        <w:t xml:space="preserve">We are </w:t>
      </w:r>
      <w:r w:rsidR="005649C5">
        <w:rPr>
          <w:rFonts w:cs="Times New Roman"/>
          <w:szCs w:val="24"/>
        </w:rPr>
        <w:t>pleased</w:t>
      </w:r>
      <w:r w:rsidRPr="00E10696">
        <w:rPr>
          <w:rFonts w:cs="Times New Roman"/>
          <w:szCs w:val="24"/>
        </w:rPr>
        <w:t xml:space="preserve"> that you </w:t>
      </w:r>
      <w:r w:rsidR="005649C5">
        <w:rPr>
          <w:rFonts w:cs="Times New Roman"/>
          <w:szCs w:val="24"/>
        </w:rPr>
        <w:t>are considering</w:t>
      </w:r>
      <w:r w:rsidR="005649C5" w:rsidRPr="00E10696">
        <w:rPr>
          <w:rFonts w:cs="Times New Roman"/>
          <w:szCs w:val="24"/>
        </w:rPr>
        <w:t xml:space="preserve"> </w:t>
      </w:r>
      <w:r w:rsidRPr="00E10696">
        <w:rPr>
          <w:rFonts w:cs="Times New Roman"/>
          <w:szCs w:val="24"/>
        </w:rPr>
        <w:t xml:space="preserve">FGCU’s College of Education </w:t>
      </w:r>
      <w:r w:rsidR="00883ECE">
        <w:rPr>
          <w:rFonts w:cs="Times New Roman"/>
          <w:szCs w:val="24"/>
        </w:rPr>
        <w:t>for your</w:t>
      </w:r>
      <w:r w:rsidR="00961068" w:rsidRPr="00E10696">
        <w:rPr>
          <w:rFonts w:cs="Times New Roman"/>
          <w:szCs w:val="24"/>
        </w:rPr>
        <w:t xml:space="preserve"> </w:t>
      </w:r>
      <w:r w:rsidRPr="00E10696">
        <w:rPr>
          <w:rFonts w:cs="Times New Roman"/>
          <w:szCs w:val="24"/>
        </w:rPr>
        <w:t>journey</w:t>
      </w:r>
      <w:r w:rsidR="00E10696" w:rsidRPr="00E10696">
        <w:rPr>
          <w:rFonts w:cs="Times New Roman"/>
          <w:szCs w:val="24"/>
        </w:rPr>
        <w:t xml:space="preserve"> </w:t>
      </w:r>
      <w:r w:rsidR="00883ECE">
        <w:rPr>
          <w:rFonts w:cs="Times New Roman"/>
          <w:szCs w:val="24"/>
        </w:rPr>
        <w:t>to</w:t>
      </w:r>
      <w:r w:rsidR="00E10696" w:rsidRPr="00E10696">
        <w:rPr>
          <w:rFonts w:cs="Times New Roman"/>
          <w:szCs w:val="24"/>
        </w:rPr>
        <w:t xml:space="preserve"> becom</w:t>
      </w:r>
      <w:r w:rsidR="00883ECE">
        <w:rPr>
          <w:rFonts w:cs="Times New Roman"/>
          <w:szCs w:val="24"/>
        </w:rPr>
        <w:t>e</w:t>
      </w:r>
      <w:r w:rsidR="00E10696" w:rsidRPr="00E10696">
        <w:rPr>
          <w:rFonts w:cs="Times New Roman"/>
          <w:szCs w:val="24"/>
        </w:rPr>
        <w:t xml:space="preserve"> an educational leader</w:t>
      </w:r>
      <w:r w:rsidRPr="00E10696">
        <w:rPr>
          <w:rFonts w:cs="Times New Roman"/>
          <w:szCs w:val="24"/>
        </w:rPr>
        <w:t xml:space="preserve">.  </w:t>
      </w:r>
      <w:r w:rsidR="002F3834">
        <w:rPr>
          <w:rFonts w:cs="Times New Roman"/>
          <w:szCs w:val="24"/>
        </w:rPr>
        <w:t>FGCU</w:t>
      </w:r>
      <w:r w:rsidR="00E10696" w:rsidRPr="00E10696">
        <w:rPr>
          <w:rFonts w:cs="Times New Roman"/>
          <w:szCs w:val="24"/>
        </w:rPr>
        <w:t xml:space="preserve"> offer</w:t>
      </w:r>
      <w:r w:rsidR="002F3834">
        <w:rPr>
          <w:rFonts w:cs="Times New Roman"/>
          <w:szCs w:val="24"/>
        </w:rPr>
        <w:t>s</w:t>
      </w:r>
      <w:r w:rsidR="00E10696" w:rsidRPr="00E10696">
        <w:rPr>
          <w:rFonts w:cs="Times New Roman"/>
          <w:szCs w:val="24"/>
        </w:rPr>
        <w:t xml:space="preserve"> </w:t>
      </w:r>
      <w:r w:rsidR="0082037C">
        <w:rPr>
          <w:rFonts w:cs="Times New Roman"/>
          <w:szCs w:val="24"/>
        </w:rPr>
        <w:t>five</w:t>
      </w:r>
      <w:r w:rsidR="00E10696" w:rsidRPr="00E10696">
        <w:rPr>
          <w:rFonts w:cs="Times New Roman"/>
          <w:szCs w:val="24"/>
        </w:rPr>
        <w:t xml:space="preserve"> </w:t>
      </w:r>
      <w:r w:rsidR="005649C5" w:rsidRPr="00E10696">
        <w:rPr>
          <w:rFonts w:cs="Times New Roman"/>
          <w:szCs w:val="24"/>
        </w:rPr>
        <w:t>differ</w:t>
      </w:r>
      <w:r w:rsidR="005649C5">
        <w:rPr>
          <w:rFonts w:cs="Times New Roman"/>
          <w:szCs w:val="24"/>
        </w:rPr>
        <w:t>ent</w:t>
      </w:r>
      <w:r w:rsidR="005649C5" w:rsidRPr="00E10696">
        <w:rPr>
          <w:rFonts w:cs="Times New Roman"/>
          <w:szCs w:val="24"/>
        </w:rPr>
        <w:t xml:space="preserve"> </w:t>
      </w:r>
      <w:r w:rsidR="0082037C">
        <w:rPr>
          <w:rFonts w:cs="Times New Roman"/>
          <w:szCs w:val="24"/>
        </w:rPr>
        <w:t>degree</w:t>
      </w:r>
      <w:r w:rsidR="008E563A">
        <w:rPr>
          <w:rFonts w:cs="Times New Roman"/>
          <w:szCs w:val="24"/>
        </w:rPr>
        <w:t xml:space="preserve"> program</w:t>
      </w:r>
      <w:r w:rsidR="002F3834">
        <w:rPr>
          <w:rFonts w:cs="Times New Roman"/>
          <w:szCs w:val="24"/>
        </w:rPr>
        <w:t>s</w:t>
      </w:r>
      <w:r w:rsidR="0082037C">
        <w:rPr>
          <w:rFonts w:cs="Times New Roman"/>
          <w:szCs w:val="24"/>
        </w:rPr>
        <w:t xml:space="preserve"> and a</w:t>
      </w:r>
      <w:r w:rsidR="005649C5">
        <w:rPr>
          <w:rFonts w:cs="Times New Roman"/>
          <w:szCs w:val="24"/>
        </w:rPr>
        <w:t>n alternative pathway for those who have partially completed FLDOE requirements</w:t>
      </w:r>
      <w:r w:rsidR="009347ED">
        <w:rPr>
          <w:rFonts w:cs="Times New Roman"/>
          <w:szCs w:val="24"/>
        </w:rPr>
        <w:t xml:space="preserve"> </w:t>
      </w:r>
      <w:r w:rsidR="00E10696" w:rsidRPr="00E10696">
        <w:rPr>
          <w:rFonts w:cs="Times New Roman"/>
          <w:szCs w:val="24"/>
        </w:rPr>
        <w:t xml:space="preserve">to meet </w:t>
      </w:r>
      <w:r w:rsidR="00E10696">
        <w:rPr>
          <w:rFonts w:cs="Times New Roman"/>
          <w:szCs w:val="24"/>
        </w:rPr>
        <w:t xml:space="preserve">your unique needs.  </w:t>
      </w:r>
    </w:p>
    <w:p w:rsidR="002F3834" w:rsidRDefault="002F3834" w:rsidP="002F3834">
      <w:pPr>
        <w:rPr>
          <w:rFonts w:cs="Times New Roman"/>
          <w:szCs w:val="24"/>
        </w:rPr>
      </w:pPr>
      <w:r>
        <w:rPr>
          <w:rFonts w:cs="Times New Roman"/>
          <w:szCs w:val="24"/>
        </w:rPr>
        <w:t xml:space="preserve">Please review the Degree Program section of this handbook to find the program </w:t>
      </w:r>
      <w:r w:rsidR="0034381A">
        <w:rPr>
          <w:rFonts w:cs="Times New Roman"/>
          <w:szCs w:val="24"/>
        </w:rPr>
        <w:t xml:space="preserve">that is </w:t>
      </w:r>
      <w:r>
        <w:rPr>
          <w:rFonts w:cs="Times New Roman"/>
          <w:szCs w:val="24"/>
        </w:rPr>
        <w:t xml:space="preserve">right for you. </w:t>
      </w:r>
    </w:p>
    <w:p w:rsidR="002F3834" w:rsidRDefault="00110704">
      <w:pPr>
        <w:rPr>
          <w:rFonts w:cs="Times New Roman"/>
          <w:szCs w:val="24"/>
        </w:rPr>
      </w:pPr>
      <w:r>
        <w:rPr>
          <w:rFonts w:cs="Times New Roman"/>
          <w:szCs w:val="24"/>
        </w:rPr>
        <w:t>The M.Ed. program c</w:t>
      </w:r>
      <w:r w:rsidR="00E10696">
        <w:rPr>
          <w:rFonts w:cs="Times New Roman"/>
          <w:szCs w:val="24"/>
        </w:rPr>
        <w:t>onsist</w:t>
      </w:r>
      <w:r w:rsidR="005649C5">
        <w:rPr>
          <w:rFonts w:cs="Times New Roman"/>
          <w:szCs w:val="24"/>
        </w:rPr>
        <w:t>s</w:t>
      </w:r>
      <w:r w:rsidR="00E10696">
        <w:rPr>
          <w:rFonts w:cs="Times New Roman"/>
          <w:szCs w:val="24"/>
        </w:rPr>
        <w:t xml:space="preserve"> of 10 courses, each </w:t>
      </w:r>
      <w:r w:rsidR="00065D98">
        <w:rPr>
          <w:rFonts w:cs="Times New Roman"/>
          <w:szCs w:val="24"/>
        </w:rPr>
        <w:t>target</w:t>
      </w:r>
      <w:r w:rsidR="00E10696">
        <w:rPr>
          <w:rFonts w:cs="Times New Roman"/>
          <w:szCs w:val="24"/>
        </w:rPr>
        <w:t>ing one of the Florida Principal Leadership Standards (FPLS) and a Final Leadership Seminar</w:t>
      </w:r>
      <w:r>
        <w:rPr>
          <w:rFonts w:cs="Times New Roman"/>
          <w:szCs w:val="24"/>
        </w:rPr>
        <w:t xml:space="preserve"> </w:t>
      </w:r>
      <w:r w:rsidR="005649C5">
        <w:rPr>
          <w:rFonts w:cs="Times New Roman"/>
          <w:szCs w:val="24"/>
        </w:rPr>
        <w:t xml:space="preserve">for a total of </w:t>
      </w:r>
      <w:r>
        <w:rPr>
          <w:rFonts w:cs="Times New Roman"/>
          <w:szCs w:val="24"/>
        </w:rPr>
        <w:t>33 credits</w:t>
      </w:r>
      <w:r w:rsidR="00E10696">
        <w:rPr>
          <w:rFonts w:cs="Times New Roman"/>
          <w:szCs w:val="24"/>
        </w:rPr>
        <w:t>.</w:t>
      </w:r>
      <w:r w:rsidR="0034381A">
        <w:rPr>
          <w:rFonts w:cs="Times New Roman"/>
          <w:szCs w:val="24"/>
        </w:rPr>
        <w:t xml:space="preserve"> </w:t>
      </w:r>
      <w:r w:rsidR="005649C5">
        <w:rPr>
          <w:rFonts w:cs="Times New Roman"/>
          <w:szCs w:val="24"/>
        </w:rPr>
        <w:t xml:space="preserve">Authentic </w:t>
      </w:r>
      <w:r w:rsidR="003B5CBD">
        <w:rPr>
          <w:rFonts w:cs="Times New Roman"/>
          <w:szCs w:val="24"/>
        </w:rPr>
        <w:t>internship</w:t>
      </w:r>
      <w:r w:rsidR="005649C5">
        <w:rPr>
          <w:rFonts w:cs="Times New Roman"/>
          <w:szCs w:val="24"/>
        </w:rPr>
        <w:t xml:space="preserve"> experiences for each standard are completed within</w:t>
      </w:r>
      <w:r>
        <w:rPr>
          <w:rFonts w:cs="Times New Roman"/>
          <w:szCs w:val="24"/>
        </w:rPr>
        <w:t xml:space="preserve"> each course</w:t>
      </w:r>
      <w:r w:rsidR="001A071E">
        <w:rPr>
          <w:rFonts w:cs="Times New Roman"/>
          <w:szCs w:val="24"/>
        </w:rPr>
        <w:t xml:space="preserve">.  </w:t>
      </w:r>
      <w:r>
        <w:rPr>
          <w:rFonts w:cs="Times New Roman"/>
          <w:szCs w:val="24"/>
        </w:rPr>
        <w:t>The M.A. program</w:t>
      </w:r>
      <w:r w:rsidR="005649C5">
        <w:rPr>
          <w:rFonts w:cs="Times New Roman"/>
          <w:szCs w:val="24"/>
        </w:rPr>
        <w:t xml:space="preserve"> also</w:t>
      </w:r>
      <w:r>
        <w:rPr>
          <w:rFonts w:cs="Times New Roman"/>
          <w:szCs w:val="24"/>
        </w:rPr>
        <w:t xml:space="preserve"> consists</w:t>
      </w:r>
      <w:r w:rsidR="00E10696">
        <w:rPr>
          <w:rFonts w:cs="Times New Roman"/>
          <w:szCs w:val="24"/>
        </w:rPr>
        <w:t xml:space="preserve"> </w:t>
      </w:r>
      <w:r w:rsidR="005649C5">
        <w:rPr>
          <w:rFonts w:cs="Times New Roman"/>
          <w:szCs w:val="24"/>
        </w:rPr>
        <w:t xml:space="preserve">of </w:t>
      </w:r>
      <w:r>
        <w:rPr>
          <w:rFonts w:cs="Times New Roman"/>
          <w:szCs w:val="24"/>
        </w:rPr>
        <w:t xml:space="preserve">10 courses, each </w:t>
      </w:r>
      <w:r w:rsidR="001A071E">
        <w:rPr>
          <w:rFonts w:cs="Times New Roman"/>
          <w:szCs w:val="24"/>
        </w:rPr>
        <w:t>target</w:t>
      </w:r>
      <w:r>
        <w:rPr>
          <w:rFonts w:cs="Times New Roman"/>
          <w:szCs w:val="24"/>
        </w:rPr>
        <w:t xml:space="preserve">ing </w:t>
      </w:r>
      <w:r w:rsidR="005649C5">
        <w:rPr>
          <w:rFonts w:cs="Times New Roman"/>
          <w:szCs w:val="24"/>
        </w:rPr>
        <w:t>one</w:t>
      </w:r>
      <w:r>
        <w:rPr>
          <w:rFonts w:cs="Times New Roman"/>
          <w:szCs w:val="24"/>
        </w:rPr>
        <w:t xml:space="preserve"> of the Florida Principal Leadership Standards (FPLS) </w:t>
      </w:r>
      <w:r w:rsidR="005649C5">
        <w:rPr>
          <w:rFonts w:cs="Times New Roman"/>
          <w:szCs w:val="24"/>
        </w:rPr>
        <w:t xml:space="preserve">plus </w:t>
      </w:r>
      <w:r>
        <w:rPr>
          <w:rFonts w:cs="Times New Roman"/>
          <w:szCs w:val="24"/>
        </w:rPr>
        <w:t>two</w:t>
      </w:r>
      <w:r w:rsidR="00883ECE">
        <w:rPr>
          <w:rFonts w:cs="Times New Roman"/>
          <w:szCs w:val="24"/>
        </w:rPr>
        <w:t xml:space="preserve"> (2)</w:t>
      </w:r>
      <w:r>
        <w:rPr>
          <w:rFonts w:cs="Times New Roman"/>
          <w:szCs w:val="24"/>
        </w:rPr>
        <w:t xml:space="preserve"> internship courses </w:t>
      </w:r>
      <w:r w:rsidR="005649C5">
        <w:rPr>
          <w:rFonts w:cs="Times New Roman"/>
          <w:szCs w:val="24"/>
        </w:rPr>
        <w:t>for</w:t>
      </w:r>
      <w:r w:rsidR="008E563A">
        <w:rPr>
          <w:rFonts w:cs="Times New Roman"/>
          <w:szCs w:val="24"/>
        </w:rPr>
        <w:t xml:space="preserve"> a total of</w:t>
      </w:r>
      <w:r w:rsidR="005649C5">
        <w:rPr>
          <w:rFonts w:cs="Times New Roman"/>
          <w:szCs w:val="24"/>
        </w:rPr>
        <w:t xml:space="preserve"> </w:t>
      </w:r>
      <w:r>
        <w:rPr>
          <w:rFonts w:cs="Times New Roman"/>
          <w:szCs w:val="24"/>
        </w:rPr>
        <w:t xml:space="preserve">36 credits.  </w:t>
      </w:r>
      <w:r w:rsidR="00E10696">
        <w:rPr>
          <w:rFonts w:cs="Times New Roman"/>
          <w:szCs w:val="24"/>
        </w:rPr>
        <w:t>Throughout the program</w:t>
      </w:r>
      <w:r w:rsidR="005649C5">
        <w:rPr>
          <w:rFonts w:cs="Times New Roman"/>
          <w:szCs w:val="24"/>
        </w:rPr>
        <w:t xml:space="preserve"> of study</w:t>
      </w:r>
      <w:r w:rsidR="00E10696">
        <w:rPr>
          <w:rFonts w:cs="Times New Roman"/>
          <w:szCs w:val="24"/>
        </w:rPr>
        <w:t xml:space="preserve">, </w:t>
      </w:r>
      <w:r w:rsidR="00A15B59">
        <w:rPr>
          <w:rFonts w:cs="Times New Roman"/>
          <w:szCs w:val="24"/>
        </w:rPr>
        <w:t>candidate</w:t>
      </w:r>
      <w:r w:rsidR="00E10696">
        <w:rPr>
          <w:rFonts w:cs="Times New Roman"/>
          <w:szCs w:val="24"/>
        </w:rPr>
        <w:t xml:space="preserve">s will </w:t>
      </w:r>
      <w:r w:rsidR="008E563A">
        <w:rPr>
          <w:rFonts w:cs="Times New Roman"/>
          <w:szCs w:val="24"/>
        </w:rPr>
        <w:t xml:space="preserve">complete Critical Task Essays and </w:t>
      </w:r>
      <w:r w:rsidR="00E10696">
        <w:rPr>
          <w:rFonts w:cs="Times New Roman"/>
          <w:szCs w:val="24"/>
        </w:rPr>
        <w:t xml:space="preserve">compile artifacts </w:t>
      </w:r>
      <w:r w:rsidR="005649C5">
        <w:rPr>
          <w:rFonts w:cs="Times New Roman"/>
          <w:szCs w:val="24"/>
        </w:rPr>
        <w:t xml:space="preserve">that demonstrate </w:t>
      </w:r>
      <w:r w:rsidR="00E10696">
        <w:rPr>
          <w:rFonts w:cs="Times New Roman"/>
          <w:szCs w:val="24"/>
        </w:rPr>
        <w:t>their knowledge and skills</w:t>
      </w:r>
      <w:r w:rsidR="00A4511B">
        <w:rPr>
          <w:rFonts w:cs="Times New Roman"/>
          <w:szCs w:val="24"/>
        </w:rPr>
        <w:t xml:space="preserve"> </w:t>
      </w:r>
      <w:r w:rsidR="0034381A">
        <w:rPr>
          <w:rFonts w:cs="Times New Roman"/>
          <w:szCs w:val="24"/>
        </w:rPr>
        <w:t>related to</w:t>
      </w:r>
      <w:r w:rsidR="00A4511B">
        <w:rPr>
          <w:rFonts w:cs="Times New Roman"/>
          <w:szCs w:val="24"/>
        </w:rPr>
        <w:t xml:space="preserve"> the FPLS</w:t>
      </w:r>
      <w:r w:rsidR="00E10696">
        <w:rPr>
          <w:rFonts w:cs="Times New Roman"/>
          <w:szCs w:val="24"/>
        </w:rPr>
        <w:t xml:space="preserve"> </w:t>
      </w:r>
      <w:r w:rsidR="005649C5">
        <w:rPr>
          <w:rFonts w:cs="Times New Roman"/>
          <w:szCs w:val="24"/>
        </w:rPr>
        <w:t xml:space="preserve">that </w:t>
      </w:r>
      <w:r w:rsidR="00990439">
        <w:rPr>
          <w:rFonts w:cs="Times New Roman"/>
          <w:szCs w:val="24"/>
        </w:rPr>
        <w:t>are</w:t>
      </w:r>
      <w:r w:rsidR="005649C5">
        <w:rPr>
          <w:rFonts w:cs="Times New Roman"/>
          <w:szCs w:val="24"/>
        </w:rPr>
        <w:t xml:space="preserve"> submitted to an electronic, sharable </w:t>
      </w:r>
      <w:r w:rsidR="00E10696">
        <w:rPr>
          <w:rFonts w:cs="Times New Roman"/>
          <w:szCs w:val="24"/>
        </w:rPr>
        <w:t xml:space="preserve">Professional Portfolio.  At the conclusion of each </w:t>
      </w:r>
      <w:r w:rsidR="00AF7F00">
        <w:rPr>
          <w:rFonts w:cs="Times New Roman"/>
          <w:szCs w:val="24"/>
        </w:rPr>
        <w:t xml:space="preserve">degree </w:t>
      </w:r>
      <w:r w:rsidR="00E10696">
        <w:rPr>
          <w:rFonts w:cs="Times New Roman"/>
          <w:szCs w:val="24"/>
        </w:rPr>
        <w:t xml:space="preserve">program, </w:t>
      </w:r>
      <w:r w:rsidR="00A15B59">
        <w:rPr>
          <w:rFonts w:cs="Times New Roman"/>
          <w:szCs w:val="24"/>
        </w:rPr>
        <w:t>candidates</w:t>
      </w:r>
      <w:r w:rsidR="00E10696">
        <w:rPr>
          <w:rFonts w:cs="Times New Roman"/>
          <w:szCs w:val="24"/>
        </w:rPr>
        <w:t xml:space="preserve"> </w:t>
      </w:r>
      <w:r w:rsidR="00AF7F00">
        <w:rPr>
          <w:rFonts w:cs="Times New Roman"/>
          <w:szCs w:val="24"/>
        </w:rPr>
        <w:t>defend</w:t>
      </w:r>
      <w:r w:rsidR="00E10696">
        <w:rPr>
          <w:rFonts w:cs="Times New Roman"/>
          <w:szCs w:val="24"/>
        </w:rPr>
        <w:t xml:space="preserve"> their </w:t>
      </w:r>
      <w:r w:rsidR="00A15B59">
        <w:rPr>
          <w:rFonts w:cs="Times New Roman"/>
          <w:szCs w:val="24"/>
        </w:rPr>
        <w:t>F</w:t>
      </w:r>
      <w:r w:rsidR="00E10696">
        <w:rPr>
          <w:rFonts w:cs="Times New Roman"/>
          <w:szCs w:val="24"/>
        </w:rPr>
        <w:t xml:space="preserve">inal Professional Portfolio to Educational Leadership Faculty </w:t>
      </w:r>
      <w:r w:rsidR="0034381A">
        <w:rPr>
          <w:rFonts w:cs="Times New Roman"/>
          <w:szCs w:val="24"/>
        </w:rPr>
        <w:t>and other</w:t>
      </w:r>
      <w:r w:rsidR="005649C5">
        <w:rPr>
          <w:rFonts w:cs="Times New Roman"/>
          <w:szCs w:val="24"/>
        </w:rPr>
        <w:t xml:space="preserve"> stakeholder</w:t>
      </w:r>
      <w:r w:rsidR="0034381A">
        <w:rPr>
          <w:rFonts w:cs="Times New Roman"/>
          <w:szCs w:val="24"/>
        </w:rPr>
        <w:t xml:space="preserve">s </w:t>
      </w:r>
      <w:r w:rsidR="00A4511B">
        <w:rPr>
          <w:rFonts w:cs="Times New Roman"/>
          <w:szCs w:val="24"/>
        </w:rPr>
        <w:t xml:space="preserve">in order to </w:t>
      </w:r>
      <w:r w:rsidR="005649C5">
        <w:rPr>
          <w:rFonts w:cs="Times New Roman"/>
          <w:szCs w:val="24"/>
        </w:rPr>
        <w:t xml:space="preserve">certify </w:t>
      </w:r>
      <w:r w:rsidR="00A4511B">
        <w:rPr>
          <w:rFonts w:cs="Times New Roman"/>
          <w:szCs w:val="24"/>
        </w:rPr>
        <w:t>the</w:t>
      </w:r>
      <w:r w:rsidR="005649C5">
        <w:rPr>
          <w:rFonts w:cs="Times New Roman"/>
          <w:szCs w:val="24"/>
        </w:rPr>
        <w:t xml:space="preserve"> </w:t>
      </w:r>
      <w:r w:rsidR="00A4511B">
        <w:rPr>
          <w:rFonts w:cs="Times New Roman"/>
          <w:szCs w:val="24"/>
        </w:rPr>
        <w:t>growth and expertise gained throughout their studies</w:t>
      </w:r>
      <w:r w:rsidR="001A071E">
        <w:rPr>
          <w:rFonts w:cs="Times New Roman"/>
          <w:szCs w:val="24"/>
        </w:rPr>
        <w:t>.  Whether you are an M.Ed. or M.A. candidate, you will be provided with a recommended Program of Study (PoS) when you are accepted into the program.  This PoS tells you which courses to take and when.  If you fall behind at any point, there are supports in place to help you as described later in this handbook.</w:t>
      </w:r>
    </w:p>
    <w:p w:rsidR="002F3834" w:rsidRDefault="002F3834" w:rsidP="002F3834">
      <w:pPr>
        <w:rPr>
          <w:rFonts w:cs="Times New Roman"/>
          <w:szCs w:val="24"/>
        </w:rPr>
      </w:pPr>
      <w:r w:rsidRPr="00E10696">
        <w:rPr>
          <w:rFonts w:cs="Times New Roman"/>
          <w:szCs w:val="24"/>
        </w:rPr>
        <w:t xml:space="preserve">This handbook is </w:t>
      </w:r>
      <w:r w:rsidR="002C359A">
        <w:rPr>
          <w:rFonts w:cs="Times New Roman"/>
          <w:szCs w:val="24"/>
        </w:rPr>
        <w:t xml:space="preserve">a critical resource </w:t>
      </w:r>
      <w:r w:rsidRPr="00E10696">
        <w:rPr>
          <w:rFonts w:cs="Times New Roman"/>
          <w:szCs w:val="24"/>
        </w:rPr>
        <w:t xml:space="preserve">for individuals enrolled </w:t>
      </w:r>
      <w:r>
        <w:rPr>
          <w:rFonts w:cs="Times New Roman"/>
          <w:szCs w:val="24"/>
        </w:rPr>
        <w:t xml:space="preserve">in </w:t>
      </w:r>
      <w:r w:rsidR="005649C5">
        <w:rPr>
          <w:rFonts w:cs="Times New Roman"/>
          <w:szCs w:val="24"/>
        </w:rPr>
        <w:t xml:space="preserve">the </w:t>
      </w:r>
      <w:r w:rsidRPr="00E10696">
        <w:rPr>
          <w:rFonts w:cs="Times New Roman"/>
          <w:szCs w:val="24"/>
        </w:rPr>
        <w:t xml:space="preserve">Educational Leadership </w:t>
      </w:r>
      <w:r w:rsidR="002C359A">
        <w:rPr>
          <w:rFonts w:cs="Times New Roman"/>
          <w:szCs w:val="24"/>
        </w:rPr>
        <w:t>p</w:t>
      </w:r>
      <w:r w:rsidRPr="00E10696">
        <w:rPr>
          <w:rFonts w:cs="Times New Roman"/>
          <w:szCs w:val="24"/>
        </w:rPr>
        <w:t>rogram</w:t>
      </w:r>
      <w:r w:rsidR="005649C5">
        <w:rPr>
          <w:rFonts w:cs="Times New Roman"/>
          <w:szCs w:val="24"/>
        </w:rPr>
        <w:t xml:space="preserve">s offered at FGCU. </w:t>
      </w:r>
      <w:r w:rsidRPr="00E10696">
        <w:rPr>
          <w:rFonts w:cs="Times New Roman"/>
          <w:szCs w:val="24"/>
        </w:rPr>
        <w:t xml:space="preserve"> </w:t>
      </w:r>
    </w:p>
    <w:p w:rsidR="00AF7F00" w:rsidRDefault="00AF7F00" w:rsidP="00AF7F00">
      <w:pPr>
        <w:rPr>
          <w:rFonts w:cs="Times New Roman"/>
          <w:szCs w:val="24"/>
        </w:rPr>
      </w:pPr>
      <w:r>
        <w:rPr>
          <w:rFonts w:cs="Times New Roman"/>
          <w:szCs w:val="24"/>
        </w:rPr>
        <w:t xml:space="preserve">If you have not yet applied to any program, please review this handbook and our website located at </w:t>
      </w:r>
      <w:hyperlink r:id="rId11" w:history="1">
        <w:r w:rsidRPr="00FB7FA8">
          <w:rPr>
            <w:rStyle w:val="Hyperlink"/>
            <w:rFonts w:cs="Times New Roman"/>
            <w:szCs w:val="24"/>
          </w:rPr>
          <w:t>https://www.fgcu.edu/coe/programs/graduateprograms/</w:t>
        </w:r>
      </w:hyperlink>
      <w:r>
        <w:rPr>
          <w:rFonts w:cs="Times New Roman"/>
          <w:szCs w:val="24"/>
        </w:rPr>
        <w:t xml:space="preserve"> </w:t>
      </w:r>
      <w:r w:rsidRPr="00BE2E89">
        <w:rPr>
          <w:rFonts w:cs="Times New Roman"/>
          <w:szCs w:val="24"/>
        </w:rPr>
        <w:t>for further information.</w:t>
      </w:r>
    </w:p>
    <w:p w:rsidR="00AF7F00" w:rsidRDefault="00AF7F00" w:rsidP="00AF7F00">
      <w:pPr>
        <w:rPr>
          <w:rFonts w:cs="Times New Roman"/>
          <w:szCs w:val="24"/>
        </w:rPr>
      </w:pPr>
      <w:r>
        <w:rPr>
          <w:rFonts w:cs="Times New Roman"/>
          <w:szCs w:val="24"/>
        </w:rPr>
        <w:t xml:space="preserve">For those of you beginning this journey, we sincerely hope you enjoy your studies at FGCU and wish you great success.  </w:t>
      </w:r>
    </w:p>
    <w:p w:rsidR="006034F7" w:rsidRDefault="006034F7" w:rsidP="00AF7F00">
      <w:pPr>
        <w:rPr>
          <w:rFonts w:cs="Times New Roman"/>
          <w:szCs w:val="24"/>
        </w:rPr>
      </w:pPr>
    </w:p>
    <w:p w:rsidR="00AF7F00" w:rsidRDefault="00AF7F00" w:rsidP="00AF7F00">
      <w:pPr>
        <w:rPr>
          <w:rFonts w:cs="Times New Roman"/>
          <w:szCs w:val="24"/>
        </w:rPr>
      </w:pPr>
      <w:r>
        <w:rPr>
          <w:rFonts w:cs="Times New Roman"/>
          <w:szCs w:val="24"/>
        </w:rPr>
        <w:t>Respectfully,</w:t>
      </w:r>
    </w:p>
    <w:p w:rsidR="00DE2FE1" w:rsidRDefault="00DE2FE1" w:rsidP="00AF7F00">
      <w:pPr>
        <w:rPr>
          <w:rFonts w:cs="Times New Roman"/>
          <w:szCs w:val="24"/>
        </w:rPr>
      </w:pPr>
      <w:r>
        <w:rPr>
          <w:rFonts w:cs="Times New Roman"/>
          <w:szCs w:val="24"/>
        </w:rPr>
        <w:t>Dr. Robert Kenny, Professor, Department Chair</w:t>
      </w:r>
    </w:p>
    <w:p w:rsidR="00AF7F00" w:rsidRDefault="00AF7F00" w:rsidP="00AF7F00">
      <w:pPr>
        <w:rPr>
          <w:rFonts w:cs="Times New Roman"/>
          <w:szCs w:val="24"/>
        </w:rPr>
      </w:pPr>
      <w:r>
        <w:rPr>
          <w:rFonts w:cs="Times New Roman"/>
          <w:szCs w:val="24"/>
        </w:rPr>
        <w:t>Dr. Maureen Ungarean, Assistant Professor, Program Lead</w:t>
      </w:r>
    </w:p>
    <w:p w:rsidR="00B93EDF" w:rsidRDefault="00AF7F00" w:rsidP="00AF7F00">
      <w:pPr>
        <w:rPr>
          <w:rFonts w:cs="Times New Roman"/>
          <w:szCs w:val="24"/>
        </w:rPr>
      </w:pPr>
      <w:r>
        <w:rPr>
          <w:rFonts w:cs="Times New Roman"/>
          <w:szCs w:val="24"/>
        </w:rPr>
        <w:t>Dr. Krista Bixler, Assistant Professor</w:t>
      </w:r>
    </w:p>
    <w:p w:rsidR="00E37719" w:rsidRDefault="00B93EDF" w:rsidP="00B93EDF">
      <w:pPr>
        <w:pStyle w:val="Heading1"/>
      </w:pPr>
      <w:r>
        <w:rPr>
          <w:rFonts w:cs="Times New Roman"/>
          <w:szCs w:val="24"/>
        </w:rPr>
        <w:br w:type="page"/>
      </w:r>
      <w:bookmarkStart w:id="3" w:name="_Toc81470814"/>
      <w:r>
        <w:lastRenderedPageBreak/>
        <w:t>Degree Programs</w:t>
      </w:r>
      <w:bookmarkEnd w:id="3"/>
    </w:p>
    <w:p w:rsidR="00E10696" w:rsidRDefault="00A4511B" w:rsidP="00E37719">
      <w:pPr>
        <w:pStyle w:val="Heading1"/>
      </w:pPr>
      <w:r>
        <w:t xml:space="preserve"> </w:t>
      </w:r>
    </w:p>
    <w:p w:rsidR="00A4511B" w:rsidRDefault="00A4511B">
      <w:pPr>
        <w:rPr>
          <w:rFonts w:cs="Times New Roman"/>
          <w:szCs w:val="24"/>
        </w:rPr>
      </w:pPr>
      <w:bookmarkStart w:id="4" w:name="_Toc81470815"/>
      <w:r w:rsidRPr="00F0789B">
        <w:rPr>
          <w:rStyle w:val="Heading2Char"/>
        </w:rPr>
        <w:t xml:space="preserve">Masters in Educational Leadership </w:t>
      </w:r>
      <w:r w:rsidR="005649C5">
        <w:rPr>
          <w:rStyle w:val="Heading2Char"/>
        </w:rPr>
        <w:t xml:space="preserve">- </w:t>
      </w:r>
      <w:r w:rsidRPr="00F0789B">
        <w:rPr>
          <w:rStyle w:val="Heading2Char"/>
        </w:rPr>
        <w:t>Traditional (M</w:t>
      </w:r>
      <w:r w:rsidR="00760D17" w:rsidRPr="00F0789B">
        <w:rPr>
          <w:rStyle w:val="Heading2Char"/>
        </w:rPr>
        <w:t>.</w:t>
      </w:r>
      <w:r w:rsidRPr="00F0789B">
        <w:rPr>
          <w:rStyle w:val="Heading2Char"/>
        </w:rPr>
        <w:t>E</w:t>
      </w:r>
      <w:r w:rsidR="00760D17" w:rsidRPr="00F0789B">
        <w:rPr>
          <w:rStyle w:val="Heading2Char"/>
        </w:rPr>
        <w:t>d</w:t>
      </w:r>
      <w:r w:rsidRPr="00F0789B">
        <w:rPr>
          <w:rStyle w:val="Heading2Char"/>
        </w:rPr>
        <w:t>.)</w:t>
      </w:r>
      <w:bookmarkEnd w:id="4"/>
      <w:r>
        <w:rPr>
          <w:rFonts w:cs="Times New Roman"/>
          <w:szCs w:val="24"/>
        </w:rPr>
        <w:t xml:space="preserve">  </w:t>
      </w:r>
      <w:r w:rsidR="005649C5">
        <w:rPr>
          <w:rFonts w:cs="Times New Roman"/>
          <w:szCs w:val="24"/>
        </w:rPr>
        <w:br/>
      </w:r>
      <w:r w:rsidR="00F36267">
        <w:rPr>
          <w:rFonts w:cs="Times New Roman"/>
          <w:szCs w:val="24"/>
        </w:rPr>
        <w:t>The Trad</w:t>
      </w:r>
      <w:r w:rsidR="0042552B">
        <w:rPr>
          <w:rFonts w:cs="Times New Roman"/>
          <w:szCs w:val="24"/>
        </w:rPr>
        <w:t>itional</w:t>
      </w:r>
      <w:r w:rsidR="00A637E0">
        <w:rPr>
          <w:rFonts w:cs="Times New Roman"/>
          <w:szCs w:val="24"/>
        </w:rPr>
        <w:t xml:space="preserve"> program</w:t>
      </w:r>
      <w:r w:rsidR="00F36267">
        <w:rPr>
          <w:rFonts w:cs="Times New Roman"/>
          <w:szCs w:val="24"/>
        </w:rPr>
        <w:t xml:space="preserve"> </w:t>
      </w:r>
      <w:r w:rsidR="005649C5">
        <w:rPr>
          <w:rFonts w:cs="Times New Roman"/>
          <w:szCs w:val="24"/>
        </w:rPr>
        <w:t>can be completed with</w:t>
      </w:r>
      <w:r w:rsidR="00F36267">
        <w:rPr>
          <w:rFonts w:cs="Times New Roman"/>
          <w:szCs w:val="24"/>
        </w:rPr>
        <w:t xml:space="preserve"> 33</w:t>
      </w:r>
      <w:r w:rsidR="00820687">
        <w:rPr>
          <w:rFonts w:cs="Times New Roman"/>
          <w:szCs w:val="24"/>
        </w:rPr>
        <w:t>-</w:t>
      </w:r>
      <w:r w:rsidR="00F36267">
        <w:rPr>
          <w:rFonts w:cs="Times New Roman"/>
          <w:szCs w:val="24"/>
        </w:rPr>
        <w:t>credit hour</w:t>
      </w:r>
      <w:r w:rsidR="005649C5">
        <w:rPr>
          <w:rFonts w:cs="Times New Roman"/>
          <w:szCs w:val="24"/>
        </w:rPr>
        <w:t>s</w:t>
      </w:r>
      <w:r w:rsidR="00F36267">
        <w:rPr>
          <w:rFonts w:cs="Times New Roman"/>
          <w:szCs w:val="24"/>
        </w:rPr>
        <w:t xml:space="preserve">.  </w:t>
      </w:r>
      <w:r w:rsidR="002232E1">
        <w:rPr>
          <w:rFonts w:cs="Times New Roman"/>
          <w:szCs w:val="24"/>
        </w:rPr>
        <w:t xml:space="preserve">Individuals </w:t>
      </w:r>
      <w:r w:rsidR="005649C5">
        <w:rPr>
          <w:rFonts w:cs="Times New Roman"/>
          <w:szCs w:val="24"/>
        </w:rPr>
        <w:t>admitted into</w:t>
      </w:r>
      <w:r w:rsidR="002232E1">
        <w:rPr>
          <w:rFonts w:cs="Times New Roman"/>
          <w:szCs w:val="24"/>
        </w:rPr>
        <w:t xml:space="preserve"> this program </w:t>
      </w:r>
      <w:r w:rsidR="005649C5">
        <w:rPr>
          <w:rFonts w:cs="Times New Roman"/>
          <w:szCs w:val="24"/>
        </w:rPr>
        <w:t xml:space="preserve">need to </w:t>
      </w:r>
      <w:r w:rsidR="002232E1">
        <w:rPr>
          <w:rFonts w:cs="Times New Roman"/>
          <w:szCs w:val="24"/>
        </w:rPr>
        <w:t xml:space="preserve">hold a valid teaching certificate and have completed </w:t>
      </w:r>
      <w:r w:rsidR="00820687">
        <w:rPr>
          <w:rFonts w:cs="Times New Roman"/>
          <w:szCs w:val="24"/>
        </w:rPr>
        <w:t>two (</w:t>
      </w:r>
      <w:r w:rsidR="001F2CF7">
        <w:rPr>
          <w:rFonts w:cs="Times New Roman"/>
          <w:szCs w:val="24"/>
        </w:rPr>
        <w:t>2</w:t>
      </w:r>
      <w:r w:rsidR="00820687">
        <w:rPr>
          <w:rFonts w:cs="Times New Roman"/>
          <w:szCs w:val="24"/>
        </w:rPr>
        <w:t>)</w:t>
      </w:r>
      <w:r w:rsidR="002232E1">
        <w:rPr>
          <w:rFonts w:cs="Times New Roman"/>
          <w:szCs w:val="24"/>
        </w:rPr>
        <w:t xml:space="preserve"> or more years of </w:t>
      </w:r>
      <w:r w:rsidR="00045AA2" w:rsidRPr="003B5CBD">
        <w:rPr>
          <w:rFonts w:cs="Times New Roman"/>
          <w:szCs w:val="24"/>
          <w:u w:val="single"/>
        </w:rPr>
        <w:t>effective</w:t>
      </w:r>
      <w:r w:rsidR="00045AA2">
        <w:rPr>
          <w:rFonts w:cs="Times New Roman"/>
          <w:szCs w:val="24"/>
        </w:rPr>
        <w:t xml:space="preserve"> or </w:t>
      </w:r>
      <w:r w:rsidR="00045AA2" w:rsidRPr="003B5CBD">
        <w:rPr>
          <w:rFonts w:cs="Times New Roman"/>
          <w:szCs w:val="24"/>
          <w:u w:val="single"/>
        </w:rPr>
        <w:t>highly effective</w:t>
      </w:r>
      <w:r w:rsidR="00045AA2">
        <w:rPr>
          <w:rFonts w:cs="Times New Roman"/>
          <w:szCs w:val="24"/>
        </w:rPr>
        <w:t xml:space="preserve"> </w:t>
      </w:r>
      <w:r w:rsidR="002232E1">
        <w:rPr>
          <w:rFonts w:cs="Times New Roman"/>
          <w:szCs w:val="24"/>
        </w:rPr>
        <w:t xml:space="preserve">teaching.  </w:t>
      </w:r>
      <w:r w:rsidR="00FA4BA5">
        <w:rPr>
          <w:rFonts w:cs="Times New Roman"/>
          <w:szCs w:val="24"/>
        </w:rPr>
        <w:t xml:space="preserve">Semesters </w:t>
      </w:r>
      <w:r w:rsidR="002232E1">
        <w:rPr>
          <w:rFonts w:cs="Times New Roman"/>
          <w:szCs w:val="24"/>
        </w:rPr>
        <w:t>in this program are</w:t>
      </w:r>
      <w:r w:rsidR="00045AA2">
        <w:rPr>
          <w:rFonts w:cs="Times New Roman"/>
          <w:szCs w:val="24"/>
        </w:rPr>
        <w:t xml:space="preserve"> generally</w:t>
      </w:r>
      <w:r w:rsidR="002232E1">
        <w:rPr>
          <w:rFonts w:cs="Times New Roman"/>
          <w:szCs w:val="24"/>
        </w:rPr>
        <w:t xml:space="preserve"> 15 weeks in length</w:t>
      </w:r>
      <w:r w:rsidR="005535E5">
        <w:rPr>
          <w:rFonts w:cs="Times New Roman"/>
          <w:szCs w:val="24"/>
        </w:rPr>
        <w:t xml:space="preserve"> and students </w:t>
      </w:r>
      <w:r w:rsidR="00FA4BA5">
        <w:rPr>
          <w:rFonts w:cs="Times New Roman"/>
          <w:szCs w:val="24"/>
        </w:rPr>
        <w:t xml:space="preserve">generally </w:t>
      </w:r>
      <w:r w:rsidR="005535E5">
        <w:rPr>
          <w:rFonts w:cs="Times New Roman"/>
          <w:szCs w:val="24"/>
        </w:rPr>
        <w:t>take 2</w:t>
      </w:r>
      <w:r w:rsidR="00045AA2">
        <w:rPr>
          <w:rFonts w:cs="Times New Roman"/>
          <w:szCs w:val="24"/>
        </w:rPr>
        <w:t xml:space="preserve"> (or 3)</w:t>
      </w:r>
      <w:r w:rsidR="005535E5">
        <w:rPr>
          <w:rFonts w:cs="Times New Roman"/>
          <w:szCs w:val="24"/>
        </w:rPr>
        <w:t xml:space="preserve"> courses at a time</w:t>
      </w:r>
      <w:r w:rsidR="002232E1">
        <w:rPr>
          <w:rFonts w:cs="Times New Roman"/>
          <w:szCs w:val="24"/>
        </w:rPr>
        <w:t xml:space="preserve">.  The courses </w:t>
      </w:r>
      <w:r w:rsidR="00FA4BA5">
        <w:rPr>
          <w:rFonts w:cs="Times New Roman"/>
          <w:szCs w:val="24"/>
        </w:rPr>
        <w:t>are offered</w:t>
      </w:r>
      <w:r w:rsidR="002232E1">
        <w:rPr>
          <w:rFonts w:cs="Times New Roman"/>
          <w:szCs w:val="24"/>
        </w:rPr>
        <w:t xml:space="preserve"> </w:t>
      </w:r>
      <w:r w:rsidR="00045AA2">
        <w:rPr>
          <w:rFonts w:cs="Times New Roman"/>
          <w:szCs w:val="24"/>
        </w:rPr>
        <w:t>blend</w:t>
      </w:r>
      <w:r w:rsidR="00043FFD">
        <w:rPr>
          <w:rFonts w:cs="Times New Roman"/>
          <w:szCs w:val="24"/>
        </w:rPr>
        <w:t>-</w:t>
      </w:r>
      <w:r w:rsidR="00045AA2">
        <w:rPr>
          <w:rFonts w:cs="Times New Roman"/>
          <w:szCs w:val="24"/>
        </w:rPr>
        <w:t>flex</w:t>
      </w:r>
      <w:r w:rsidR="00FA4BA5">
        <w:rPr>
          <w:rFonts w:cs="Times New Roman"/>
          <w:szCs w:val="24"/>
        </w:rPr>
        <w:t xml:space="preserve">, </w:t>
      </w:r>
      <w:r w:rsidR="002232E1">
        <w:rPr>
          <w:rFonts w:cs="Times New Roman"/>
          <w:szCs w:val="24"/>
        </w:rPr>
        <w:t>hybrid</w:t>
      </w:r>
      <w:r w:rsidR="00045AA2">
        <w:rPr>
          <w:rFonts w:cs="Times New Roman"/>
          <w:szCs w:val="24"/>
        </w:rPr>
        <w:t>, or online</w:t>
      </w:r>
      <w:r w:rsidR="00E22A33">
        <w:rPr>
          <w:rFonts w:cs="Times New Roman"/>
          <w:szCs w:val="24"/>
        </w:rPr>
        <w:t xml:space="preserve"> with synchronous class meetings</w:t>
      </w:r>
      <w:r w:rsidR="002232E1">
        <w:rPr>
          <w:rFonts w:cs="Times New Roman"/>
          <w:szCs w:val="24"/>
        </w:rPr>
        <w:t xml:space="preserve">.  </w:t>
      </w:r>
      <w:r w:rsidR="00A15B59">
        <w:rPr>
          <w:rFonts w:cs="Times New Roman"/>
          <w:szCs w:val="24"/>
        </w:rPr>
        <w:t>Candidates</w:t>
      </w:r>
      <w:r w:rsidR="002232E1">
        <w:rPr>
          <w:rFonts w:cs="Times New Roman"/>
          <w:szCs w:val="24"/>
        </w:rPr>
        <w:t xml:space="preserve"> are responsible for finding a mentor</w:t>
      </w:r>
      <w:r w:rsidR="00045AA2">
        <w:rPr>
          <w:rFonts w:cs="Times New Roman"/>
          <w:szCs w:val="24"/>
        </w:rPr>
        <w:t xml:space="preserve"> at the beginning of the program</w:t>
      </w:r>
      <w:r w:rsidR="002232E1">
        <w:rPr>
          <w:rFonts w:cs="Times New Roman"/>
          <w:szCs w:val="24"/>
        </w:rPr>
        <w:t xml:space="preserve"> with whom they will complete their </w:t>
      </w:r>
      <w:r w:rsidR="001F2CF7">
        <w:rPr>
          <w:rFonts w:cs="Times New Roman"/>
          <w:szCs w:val="24"/>
        </w:rPr>
        <w:t>350</w:t>
      </w:r>
      <w:r w:rsidR="00677047">
        <w:rPr>
          <w:rFonts w:cs="Times New Roman"/>
          <w:szCs w:val="24"/>
        </w:rPr>
        <w:t>-</w:t>
      </w:r>
      <w:r w:rsidR="001F2CF7">
        <w:rPr>
          <w:rFonts w:cs="Times New Roman"/>
          <w:szCs w:val="24"/>
        </w:rPr>
        <w:t>hour</w:t>
      </w:r>
      <w:r w:rsidR="00FA4BA5">
        <w:rPr>
          <w:rFonts w:cs="Times New Roman"/>
          <w:szCs w:val="24"/>
        </w:rPr>
        <w:t xml:space="preserve">s of </w:t>
      </w:r>
      <w:r w:rsidR="002232E1">
        <w:rPr>
          <w:rFonts w:cs="Times New Roman"/>
          <w:szCs w:val="24"/>
        </w:rPr>
        <w:t>internship</w:t>
      </w:r>
      <w:r w:rsidR="00AA3193">
        <w:rPr>
          <w:rFonts w:cs="Times New Roman"/>
          <w:szCs w:val="24"/>
        </w:rPr>
        <w:t xml:space="preserve"> experience</w:t>
      </w:r>
      <w:r w:rsidR="00FA4BA5">
        <w:rPr>
          <w:rFonts w:cs="Times New Roman"/>
          <w:szCs w:val="24"/>
        </w:rPr>
        <w:t>s</w:t>
      </w:r>
      <w:r w:rsidR="00045AA2">
        <w:rPr>
          <w:rFonts w:cs="Times New Roman"/>
          <w:szCs w:val="24"/>
        </w:rPr>
        <w:t xml:space="preserve"> during the</w:t>
      </w:r>
      <w:r w:rsidR="00FA4BA5">
        <w:rPr>
          <w:rFonts w:cs="Times New Roman"/>
          <w:szCs w:val="24"/>
        </w:rPr>
        <w:t xml:space="preserve">ir course of study. </w:t>
      </w:r>
      <w:r w:rsidR="002232E1">
        <w:rPr>
          <w:rFonts w:cs="Times New Roman"/>
          <w:szCs w:val="24"/>
        </w:rPr>
        <w:t xml:space="preserve">Ideally, </w:t>
      </w:r>
      <w:r w:rsidR="00FA4BA5">
        <w:rPr>
          <w:rFonts w:cs="Times New Roman"/>
          <w:szCs w:val="24"/>
        </w:rPr>
        <w:t>the</w:t>
      </w:r>
      <w:r w:rsidR="002232E1">
        <w:rPr>
          <w:rFonts w:cs="Times New Roman"/>
          <w:szCs w:val="24"/>
        </w:rPr>
        <w:t xml:space="preserve"> mentor will be the principal </w:t>
      </w:r>
      <w:r w:rsidR="00FA4BA5">
        <w:rPr>
          <w:rFonts w:cs="Times New Roman"/>
          <w:szCs w:val="24"/>
        </w:rPr>
        <w:t xml:space="preserve">or assistant principal at </w:t>
      </w:r>
      <w:r w:rsidR="002232E1">
        <w:rPr>
          <w:rFonts w:cs="Times New Roman"/>
          <w:szCs w:val="24"/>
        </w:rPr>
        <w:t xml:space="preserve">your current work location.  </w:t>
      </w:r>
      <w:bookmarkStart w:id="5" w:name="_Hlk81391651"/>
      <w:r w:rsidR="00802826">
        <w:rPr>
          <w:rFonts w:cs="Times New Roman"/>
          <w:szCs w:val="24"/>
        </w:rPr>
        <w:t xml:space="preserve">Candidates complete Critical Task Essays in each course based on their internship/field experiences and connect them to Florida Principal Leadership Standards (FPLS), research, and their course work.  </w:t>
      </w:r>
      <w:bookmarkEnd w:id="5"/>
      <w:r w:rsidR="00802826">
        <w:rPr>
          <w:rFonts w:cs="Times New Roman"/>
          <w:szCs w:val="24"/>
        </w:rPr>
        <w:t xml:space="preserve">If you complete all program requirements, including the embedded internship experiences (30 hours per course), this degree can be completed in five (5) semesters and culminates in Level 1 state certification in Educational Leadership based on also passing the Florida Educational Leadership Exam (FELE).  </w:t>
      </w:r>
      <w:r w:rsidR="00A15B59">
        <w:rPr>
          <w:rFonts w:cs="Times New Roman"/>
          <w:szCs w:val="24"/>
        </w:rPr>
        <w:t xml:space="preserve">Candidates </w:t>
      </w:r>
      <w:r w:rsidR="001F2CF7">
        <w:rPr>
          <w:rFonts w:cs="Times New Roman"/>
          <w:szCs w:val="24"/>
        </w:rPr>
        <w:t>who have completed this program are eligible to apply for their district</w:t>
      </w:r>
      <w:r w:rsidR="00083A19">
        <w:rPr>
          <w:rFonts w:cs="Times New Roman"/>
          <w:szCs w:val="24"/>
        </w:rPr>
        <w:t>’</w:t>
      </w:r>
      <w:r w:rsidR="001F2CF7">
        <w:rPr>
          <w:rFonts w:cs="Times New Roman"/>
          <w:szCs w:val="24"/>
        </w:rPr>
        <w:t xml:space="preserve">s administrative pool process.  </w:t>
      </w:r>
      <w:bookmarkStart w:id="6" w:name="_Hlk52205300"/>
      <w:r w:rsidR="00A15B59">
        <w:rPr>
          <w:rFonts w:cs="Times New Roman"/>
          <w:szCs w:val="24"/>
        </w:rPr>
        <w:t>Candidates</w:t>
      </w:r>
      <w:r w:rsidR="006B6EB6">
        <w:rPr>
          <w:rFonts w:cs="Times New Roman"/>
          <w:szCs w:val="24"/>
        </w:rPr>
        <w:t xml:space="preserve"> who</w:t>
      </w:r>
      <w:r w:rsidR="00FA4BA5">
        <w:rPr>
          <w:rFonts w:cs="Times New Roman"/>
          <w:szCs w:val="24"/>
        </w:rPr>
        <w:t>, for some reason are unable to</w:t>
      </w:r>
      <w:r w:rsidR="006B6EB6">
        <w:rPr>
          <w:rFonts w:cs="Times New Roman"/>
          <w:szCs w:val="24"/>
        </w:rPr>
        <w:t xml:space="preserve"> complete their internship throughout the program may be eligible to take a separate</w:t>
      </w:r>
      <w:r w:rsidR="00820687">
        <w:rPr>
          <w:rFonts w:cs="Times New Roman"/>
          <w:szCs w:val="24"/>
        </w:rPr>
        <w:t>, additional</w:t>
      </w:r>
      <w:r w:rsidR="006B6EB6">
        <w:rPr>
          <w:rFonts w:cs="Times New Roman"/>
          <w:szCs w:val="24"/>
        </w:rPr>
        <w:t xml:space="preserve"> internship course</w:t>
      </w:r>
      <w:r w:rsidR="00677047">
        <w:rPr>
          <w:rFonts w:cs="Times New Roman"/>
          <w:szCs w:val="24"/>
        </w:rPr>
        <w:t xml:space="preserve"> (EDA 6942 Field Experience Workshop)</w:t>
      </w:r>
      <w:r w:rsidR="006B6EB6">
        <w:rPr>
          <w:rFonts w:cs="Times New Roman"/>
          <w:szCs w:val="24"/>
        </w:rPr>
        <w:t xml:space="preserve"> before the Final Leadership Seminar.</w:t>
      </w:r>
    </w:p>
    <w:p w:rsidR="00FA4BA5" w:rsidRDefault="002232E1">
      <w:pPr>
        <w:rPr>
          <w:rFonts w:cs="Times New Roman"/>
          <w:szCs w:val="24"/>
        </w:rPr>
      </w:pPr>
      <w:bookmarkStart w:id="7" w:name="_Toc81470816"/>
      <w:bookmarkEnd w:id="6"/>
      <w:r w:rsidRPr="00F0789B">
        <w:rPr>
          <w:rStyle w:val="Heading2Char"/>
        </w:rPr>
        <w:t>Masters in Educational Leadership</w:t>
      </w:r>
      <w:r w:rsidR="00FA4BA5">
        <w:rPr>
          <w:rStyle w:val="Heading2Char"/>
        </w:rPr>
        <w:t xml:space="preserve"> with</w:t>
      </w:r>
      <w:r w:rsidR="001F2CF7" w:rsidRPr="00F0789B">
        <w:rPr>
          <w:rStyle w:val="Heading2Char"/>
        </w:rPr>
        <w:t xml:space="preserve"> LEADS+ (M</w:t>
      </w:r>
      <w:r w:rsidR="009C4EDB" w:rsidRPr="00F0789B">
        <w:rPr>
          <w:rStyle w:val="Heading2Char"/>
        </w:rPr>
        <w:t>.Ed</w:t>
      </w:r>
      <w:r w:rsidR="001F2CF7" w:rsidRPr="00F0789B">
        <w:rPr>
          <w:rStyle w:val="Heading2Char"/>
        </w:rPr>
        <w:t>.)</w:t>
      </w:r>
      <w:bookmarkEnd w:id="7"/>
      <w:r w:rsidR="001F2CF7">
        <w:rPr>
          <w:rFonts w:cs="Times New Roman"/>
          <w:szCs w:val="24"/>
        </w:rPr>
        <w:t xml:space="preserve"> </w:t>
      </w:r>
    </w:p>
    <w:p w:rsidR="00FA4BA5" w:rsidRDefault="00F36267">
      <w:pPr>
        <w:rPr>
          <w:rFonts w:cs="Times New Roman"/>
          <w:szCs w:val="24"/>
        </w:rPr>
      </w:pPr>
      <w:r>
        <w:rPr>
          <w:rFonts w:cs="Times New Roman"/>
          <w:szCs w:val="24"/>
        </w:rPr>
        <w:t>The M</w:t>
      </w:r>
      <w:r w:rsidR="009C4EDB">
        <w:rPr>
          <w:rFonts w:cs="Times New Roman"/>
          <w:szCs w:val="24"/>
        </w:rPr>
        <w:t>.Ed</w:t>
      </w:r>
      <w:r>
        <w:rPr>
          <w:rFonts w:cs="Times New Roman"/>
          <w:szCs w:val="24"/>
        </w:rPr>
        <w:t>. LEADS+ is a</w:t>
      </w:r>
      <w:r w:rsidR="00FA4BA5">
        <w:rPr>
          <w:rFonts w:cs="Times New Roman"/>
          <w:szCs w:val="24"/>
        </w:rPr>
        <w:t>lso a</w:t>
      </w:r>
      <w:r>
        <w:rPr>
          <w:rFonts w:cs="Times New Roman"/>
          <w:szCs w:val="24"/>
        </w:rPr>
        <w:t xml:space="preserve"> 33</w:t>
      </w:r>
      <w:r w:rsidR="00677047">
        <w:rPr>
          <w:rFonts w:cs="Times New Roman"/>
          <w:szCs w:val="24"/>
        </w:rPr>
        <w:t>-</w:t>
      </w:r>
      <w:r>
        <w:rPr>
          <w:rFonts w:cs="Times New Roman"/>
          <w:szCs w:val="24"/>
        </w:rPr>
        <w:t>credit</w:t>
      </w:r>
      <w:r w:rsidR="00677047">
        <w:rPr>
          <w:rFonts w:cs="Times New Roman"/>
          <w:szCs w:val="24"/>
        </w:rPr>
        <w:t xml:space="preserve"> </w:t>
      </w:r>
      <w:r>
        <w:rPr>
          <w:rFonts w:cs="Times New Roman"/>
          <w:szCs w:val="24"/>
        </w:rPr>
        <w:t xml:space="preserve">hour degree.  </w:t>
      </w:r>
      <w:r w:rsidR="001F2CF7">
        <w:rPr>
          <w:rFonts w:cs="Times New Roman"/>
          <w:szCs w:val="24"/>
        </w:rPr>
        <w:t xml:space="preserve">Individuals in this program </w:t>
      </w:r>
      <w:r w:rsidR="00B85444">
        <w:rPr>
          <w:rFonts w:cs="Times New Roman"/>
          <w:szCs w:val="24"/>
        </w:rPr>
        <w:t xml:space="preserve">must be approved by their </w:t>
      </w:r>
      <w:r w:rsidR="00820687">
        <w:rPr>
          <w:rFonts w:cs="Times New Roman"/>
          <w:szCs w:val="24"/>
        </w:rPr>
        <w:t>s</w:t>
      </w:r>
      <w:r w:rsidR="00B85444">
        <w:rPr>
          <w:rFonts w:cs="Times New Roman"/>
          <w:szCs w:val="24"/>
        </w:rPr>
        <w:t xml:space="preserve">chool </w:t>
      </w:r>
      <w:r w:rsidR="00820687">
        <w:rPr>
          <w:rFonts w:cs="Times New Roman"/>
          <w:szCs w:val="24"/>
        </w:rPr>
        <w:t>d</w:t>
      </w:r>
      <w:r w:rsidR="00B85444">
        <w:rPr>
          <w:rFonts w:cs="Times New Roman"/>
          <w:szCs w:val="24"/>
        </w:rPr>
        <w:t>istrict and FGCU</w:t>
      </w:r>
      <w:r w:rsidR="001F2CF7">
        <w:rPr>
          <w:rFonts w:cs="Times New Roman"/>
          <w:szCs w:val="24"/>
        </w:rPr>
        <w:t xml:space="preserve">.  </w:t>
      </w:r>
      <w:r w:rsidR="002E4AEF">
        <w:rPr>
          <w:rFonts w:cs="Times New Roman"/>
          <w:szCs w:val="24"/>
        </w:rPr>
        <w:t xml:space="preserve">At this time, </w:t>
      </w:r>
      <w:r w:rsidR="006B6EB6">
        <w:rPr>
          <w:rFonts w:cs="Times New Roman"/>
          <w:szCs w:val="24"/>
        </w:rPr>
        <w:t>candidates in</w:t>
      </w:r>
      <w:r w:rsidR="002E4AEF">
        <w:rPr>
          <w:rFonts w:cs="Times New Roman"/>
          <w:szCs w:val="24"/>
        </w:rPr>
        <w:t xml:space="preserve"> the following school districts</w:t>
      </w:r>
      <w:r w:rsidR="006B6EB6">
        <w:rPr>
          <w:rFonts w:cs="Times New Roman"/>
          <w:szCs w:val="24"/>
        </w:rPr>
        <w:t xml:space="preserve"> may</w:t>
      </w:r>
      <w:r w:rsidR="00B85444">
        <w:rPr>
          <w:rFonts w:cs="Times New Roman"/>
          <w:szCs w:val="24"/>
        </w:rPr>
        <w:t xml:space="preserve"> participate in LEADS+</w:t>
      </w:r>
      <w:r w:rsidR="002E4AEF">
        <w:rPr>
          <w:rFonts w:cs="Times New Roman"/>
          <w:szCs w:val="24"/>
        </w:rPr>
        <w:t xml:space="preserve">: </w:t>
      </w:r>
      <w:r w:rsidR="002E4AEF" w:rsidRPr="002E4AEF">
        <w:rPr>
          <w:rFonts w:cs="Times New Roman"/>
          <w:szCs w:val="24"/>
        </w:rPr>
        <w:t>Collier, Lee, Charlotte, and the Heartland</w:t>
      </w:r>
      <w:r w:rsidR="008226BF">
        <w:rPr>
          <w:rFonts w:cs="Times New Roman"/>
          <w:szCs w:val="24"/>
        </w:rPr>
        <w:t xml:space="preserve"> Coalition</w:t>
      </w:r>
      <w:r w:rsidR="002E4AEF" w:rsidRPr="002E4AEF">
        <w:rPr>
          <w:rFonts w:cs="Times New Roman"/>
          <w:szCs w:val="24"/>
        </w:rPr>
        <w:t xml:space="preserve"> (Hendry, Glades, DeSoto, Hardee, Highlands, </w:t>
      </w:r>
      <w:r w:rsidR="00677047">
        <w:rPr>
          <w:rFonts w:cs="Times New Roman"/>
          <w:szCs w:val="24"/>
        </w:rPr>
        <w:t xml:space="preserve">and </w:t>
      </w:r>
      <w:r w:rsidR="002E4AEF" w:rsidRPr="002E4AEF">
        <w:rPr>
          <w:rFonts w:cs="Times New Roman"/>
          <w:szCs w:val="24"/>
        </w:rPr>
        <w:t>Okeechobee</w:t>
      </w:r>
      <w:r w:rsidR="008226BF">
        <w:rPr>
          <w:rFonts w:cs="Times New Roman"/>
          <w:szCs w:val="24"/>
        </w:rPr>
        <w:t xml:space="preserve">).  </w:t>
      </w:r>
      <w:r w:rsidR="00677047">
        <w:rPr>
          <w:rFonts w:cs="Times New Roman"/>
          <w:szCs w:val="24"/>
        </w:rPr>
        <w:t>These districts have a signed Memorandum of Understanding with FGCU outlining program details.</w:t>
      </w:r>
    </w:p>
    <w:p w:rsidR="001F2CF7" w:rsidRDefault="001F2CF7">
      <w:pPr>
        <w:rPr>
          <w:rFonts w:cs="Times New Roman"/>
          <w:szCs w:val="24"/>
        </w:rPr>
      </w:pPr>
      <w:r>
        <w:rPr>
          <w:rFonts w:cs="Times New Roman"/>
          <w:szCs w:val="24"/>
        </w:rPr>
        <w:t xml:space="preserve">In addition to all of </w:t>
      </w:r>
      <w:r w:rsidR="006B6EB6">
        <w:rPr>
          <w:rFonts w:cs="Times New Roman"/>
          <w:szCs w:val="24"/>
        </w:rPr>
        <w:t xml:space="preserve">the </w:t>
      </w:r>
      <w:r>
        <w:rPr>
          <w:rFonts w:cs="Times New Roman"/>
          <w:szCs w:val="24"/>
        </w:rPr>
        <w:t>requirements for the Traditional M</w:t>
      </w:r>
      <w:r w:rsidR="009C4EDB">
        <w:rPr>
          <w:rFonts w:cs="Times New Roman"/>
          <w:szCs w:val="24"/>
        </w:rPr>
        <w:t>.Ed</w:t>
      </w:r>
      <w:r>
        <w:rPr>
          <w:rFonts w:cs="Times New Roman"/>
          <w:szCs w:val="24"/>
        </w:rPr>
        <w:t>.</w:t>
      </w:r>
      <w:r w:rsidR="00FA4BA5">
        <w:rPr>
          <w:rFonts w:cs="Times New Roman"/>
          <w:szCs w:val="24"/>
        </w:rPr>
        <w:t xml:space="preserve"> Track</w:t>
      </w:r>
      <w:r>
        <w:rPr>
          <w:rFonts w:cs="Times New Roman"/>
          <w:szCs w:val="24"/>
        </w:rPr>
        <w:t xml:space="preserve">, </w:t>
      </w:r>
      <w:r w:rsidR="00A15B59">
        <w:rPr>
          <w:rFonts w:cs="Times New Roman"/>
          <w:szCs w:val="24"/>
        </w:rPr>
        <w:t>candidates</w:t>
      </w:r>
      <w:r>
        <w:rPr>
          <w:rFonts w:cs="Times New Roman"/>
          <w:szCs w:val="24"/>
        </w:rPr>
        <w:t xml:space="preserve"> </w:t>
      </w:r>
      <w:r w:rsidR="006B6EB6">
        <w:rPr>
          <w:rFonts w:cs="Times New Roman"/>
          <w:szCs w:val="24"/>
        </w:rPr>
        <w:t>may</w:t>
      </w:r>
      <w:r>
        <w:rPr>
          <w:rFonts w:cs="Times New Roman"/>
          <w:szCs w:val="24"/>
        </w:rPr>
        <w:t xml:space="preserve"> participate in district</w:t>
      </w:r>
      <w:r w:rsidR="00FA4BA5">
        <w:rPr>
          <w:rFonts w:cs="Times New Roman"/>
          <w:szCs w:val="24"/>
        </w:rPr>
        <w:t xml:space="preserve"> </w:t>
      </w:r>
      <w:r>
        <w:rPr>
          <w:rFonts w:cs="Times New Roman"/>
          <w:szCs w:val="24"/>
        </w:rPr>
        <w:t>provided professional development</w:t>
      </w:r>
      <w:r w:rsidR="00FA4BA5">
        <w:rPr>
          <w:rFonts w:cs="Times New Roman"/>
          <w:szCs w:val="24"/>
        </w:rPr>
        <w:t xml:space="preserve"> activities</w:t>
      </w:r>
      <w:r>
        <w:rPr>
          <w:rFonts w:cs="Times New Roman"/>
          <w:szCs w:val="24"/>
        </w:rPr>
        <w:t xml:space="preserve"> that </w:t>
      </w:r>
      <w:r w:rsidR="00FA4BA5">
        <w:rPr>
          <w:rFonts w:cs="Times New Roman"/>
          <w:szCs w:val="24"/>
        </w:rPr>
        <w:t xml:space="preserve">further </w:t>
      </w:r>
      <w:r>
        <w:rPr>
          <w:rFonts w:cs="Times New Roman"/>
          <w:szCs w:val="24"/>
        </w:rPr>
        <w:t>enhance and support</w:t>
      </w:r>
      <w:r w:rsidR="00FA4BA5">
        <w:rPr>
          <w:rFonts w:cs="Times New Roman"/>
          <w:szCs w:val="24"/>
        </w:rPr>
        <w:t xml:space="preserve"> the </w:t>
      </w:r>
      <w:r>
        <w:rPr>
          <w:rFonts w:cs="Times New Roman"/>
          <w:szCs w:val="24"/>
        </w:rPr>
        <w:t>coursework</w:t>
      </w:r>
      <w:r w:rsidR="00FA4BA5">
        <w:rPr>
          <w:rFonts w:cs="Times New Roman"/>
          <w:szCs w:val="24"/>
        </w:rPr>
        <w:t xml:space="preserve"> and embedded </w:t>
      </w:r>
      <w:r w:rsidR="0004351C">
        <w:rPr>
          <w:rFonts w:cs="Times New Roman"/>
          <w:szCs w:val="24"/>
        </w:rPr>
        <w:t>internship/</w:t>
      </w:r>
      <w:r w:rsidR="00FA4BA5">
        <w:rPr>
          <w:rFonts w:cs="Times New Roman"/>
          <w:szCs w:val="24"/>
        </w:rPr>
        <w:t>field experiences</w:t>
      </w:r>
      <w:r w:rsidR="0004351C">
        <w:rPr>
          <w:rFonts w:cs="Times New Roman"/>
          <w:szCs w:val="24"/>
        </w:rPr>
        <w:t xml:space="preserve"> (30 hours per course)</w:t>
      </w:r>
      <w:r>
        <w:rPr>
          <w:rFonts w:cs="Times New Roman"/>
          <w:szCs w:val="24"/>
        </w:rPr>
        <w:t>.  School</w:t>
      </w:r>
      <w:r w:rsidR="006B6EB6">
        <w:rPr>
          <w:rFonts w:cs="Times New Roman"/>
          <w:szCs w:val="24"/>
        </w:rPr>
        <w:t xml:space="preserve"> </w:t>
      </w:r>
      <w:r>
        <w:rPr>
          <w:rFonts w:cs="Times New Roman"/>
          <w:szCs w:val="24"/>
        </w:rPr>
        <w:t xml:space="preserve">districts </w:t>
      </w:r>
      <w:r w:rsidR="00A8106E">
        <w:rPr>
          <w:rFonts w:cs="Times New Roman"/>
          <w:szCs w:val="24"/>
        </w:rPr>
        <w:t>may</w:t>
      </w:r>
      <w:r>
        <w:rPr>
          <w:rFonts w:cs="Times New Roman"/>
          <w:szCs w:val="24"/>
        </w:rPr>
        <w:t xml:space="preserve"> assist </w:t>
      </w:r>
      <w:r w:rsidR="00A15B59">
        <w:rPr>
          <w:rFonts w:cs="Times New Roman"/>
          <w:szCs w:val="24"/>
        </w:rPr>
        <w:t>candidates</w:t>
      </w:r>
      <w:r>
        <w:rPr>
          <w:rFonts w:cs="Times New Roman"/>
          <w:szCs w:val="24"/>
        </w:rPr>
        <w:t xml:space="preserve"> within this program in obtaining </w:t>
      </w:r>
      <w:r w:rsidR="00FA4BA5">
        <w:rPr>
          <w:rFonts w:cs="Times New Roman"/>
          <w:szCs w:val="24"/>
        </w:rPr>
        <w:t xml:space="preserve">approved </w:t>
      </w:r>
      <w:r>
        <w:rPr>
          <w:rFonts w:cs="Times New Roman"/>
          <w:szCs w:val="24"/>
        </w:rPr>
        <w:t>mentors to complete their 350</w:t>
      </w:r>
      <w:r w:rsidR="00677047">
        <w:rPr>
          <w:rFonts w:cs="Times New Roman"/>
          <w:szCs w:val="24"/>
        </w:rPr>
        <w:t>-</w:t>
      </w:r>
      <w:r>
        <w:rPr>
          <w:rFonts w:cs="Times New Roman"/>
          <w:szCs w:val="24"/>
        </w:rPr>
        <w:t>hour internship</w:t>
      </w:r>
      <w:r w:rsidR="006B6EB6">
        <w:rPr>
          <w:rFonts w:cs="Times New Roman"/>
          <w:szCs w:val="24"/>
        </w:rPr>
        <w:t xml:space="preserve"> requirement</w:t>
      </w:r>
      <w:r>
        <w:rPr>
          <w:rFonts w:cs="Times New Roman"/>
          <w:szCs w:val="24"/>
        </w:rPr>
        <w:t>.</w:t>
      </w:r>
      <w:r w:rsidR="008226BF">
        <w:rPr>
          <w:rFonts w:cs="Times New Roman"/>
          <w:szCs w:val="24"/>
        </w:rPr>
        <w:t xml:space="preserve">  </w:t>
      </w:r>
      <w:r w:rsidR="00802826">
        <w:rPr>
          <w:rFonts w:cs="Times New Roman"/>
          <w:szCs w:val="24"/>
        </w:rPr>
        <w:t xml:space="preserve">Candidates complete Critical Task Essays in each course based on their internship/field experiences and connect them to FPLS, research, and their course work.  </w:t>
      </w:r>
      <w:r w:rsidR="00820687">
        <w:rPr>
          <w:rFonts w:cs="Times New Roman"/>
          <w:szCs w:val="24"/>
        </w:rPr>
        <w:t>Candidates who cannot complete their internship</w:t>
      </w:r>
      <w:r w:rsidR="00FA4BA5">
        <w:rPr>
          <w:rFonts w:cs="Times New Roman"/>
          <w:szCs w:val="24"/>
        </w:rPr>
        <w:t>s</w:t>
      </w:r>
      <w:r w:rsidR="00820687">
        <w:rPr>
          <w:rFonts w:cs="Times New Roman"/>
          <w:szCs w:val="24"/>
        </w:rPr>
        <w:t xml:space="preserve"> </w:t>
      </w:r>
      <w:r w:rsidR="00FA4BA5">
        <w:rPr>
          <w:rFonts w:cs="Times New Roman"/>
          <w:szCs w:val="24"/>
        </w:rPr>
        <w:t>during</w:t>
      </w:r>
      <w:r w:rsidR="00820687">
        <w:rPr>
          <w:rFonts w:cs="Times New Roman"/>
          <w:szCs w:val="24"/>
        </w:rPr>
        <w:t xml:space="preserve"> the program </w:t>
      </w:r>
      <w:r w:rsidR="00FA4BA5">
        <w:rPr>
          <w:rFonts w:cs="Times New Roman"/>
          <w:szCs w:val="24"/>
        </w:rPr>
        <w:t xml:space="preserve">of study </w:t>
      </w:r>
      <w:r w:rsidR="00820687">
        <w:rPr>
          <w:rFonts w:cs="Times New Roman"/>
          <w:szCs w:val="24"/>
        </w:rPr>
        <w:t xml:space="preserve">may be eligible to take a separate, additional internship course </w:t>
      </w:r>
      <w:r w:rsidR="00677047">
        <w:rPr>
          <w:rFonts w:cs="Times New Roman"/>
          <w:szCs w:val="24"/>
        </w:rPr>
        <w:t xml:space="preserve">(EDA 6942 Field Experience Workshop) </w:t>
      </w:r>
      <w:r w:rsidR="00820687">
        <w:rPr>
          <w:rFonts w:cs="Times New Roman"/>
          <w:szCs w:val="24"/>
        </w:rPr>
        <w:t xml:space="preserve">before the Final Leadership Seminar.  </w:t>
      </w:r>
      <w:r w:rsidR="00802826">
        <w:rPr>
          <w:rFonts w:cs="Times New Roman"/>
          <w:szCs w:val="24"/>
        </w:rPr>
        <w:t>This degree can also be completed in five (5) semesters and culminates in Level 1 state certification in Education</w:t>
      </w:r>
      <w:r w:rsidR="00802826" w:rsidRPr="006B6EB6">
        <w:rPr>
          <w:rFonts w:cs="Times New Roman"/>
          <w:b/>
          <w:szCs w:val="24"/>
        </w:rPr>
        <w:t xml:space="preserve"> </w:t>
      </w:r>
      <w:r w:rsidR="00802826" w:rsidRPr="001F2CF7">
        <w:rPr>
          <w:rFonts w:cs="Times New Roman"/>
          <w:szCs w:val="24"/>
        </w:rPr>
        <w:t>Leadership with the student passing the FELE.</w:t>
      </w:r>
      <w:r w:rsidR="00802826">
        <w:rPr>
          <w:rFonts w:cs="Times New Roman"/>
          <w:szCs w:val="24"/>
        </w:rPr>
        <w:t xml:space="preserve">  </w:t>
      </w:r>
      <w:r w:rsidR="00A15B59">
        <w:rPr>
          <w:rFonts w:cs="Times New Roman"/>
          <w:szCs w:val="24"/>
        </w:rPr>
        <w:t>Candidates</w:t>
      </w:r>
      <w:r>
        <w:rPr>
          <w:rFonts w:cs="Times New Roman"/>
          <w:szCs w:val="24"/>
        </w:rPr>
        <w:t xml:space="preserve"> who have completed this </w:t>
      </w:r>
      <w:r w:rsidR="00FA4BA5">
        <w:rPr>
          <w:rFonts w:cs="Times New Roman"/>
          <w:szCs w:val="24"/>
        </w:rPr>
        <w:t xml:space="preserve">approved </w:t>
      </w:r>
      <w:r>
        <w:rPr>
          <w:rFonts w:cs="Times New Roman"/>
          <w:szCs w:val="24"/>
        </w:rPr>
        <w:t xml:space="preserve">program </w:t>
      </w:r>
      <w:r w:rsidR="00FA4BA5">
        <w:rPr>
          <w:rFonts w:cs="Times New Roman"/>
          <w:szCs w:val="24"/>
        </w:rPr>
        <w:t xml:space="preserve">will </w:t>
      </w:r>
      <w:r>
        <w:rPr>
          <w:rFonts w:cs="Times New Roman"/>
          <w:szCs w:val="24"/>
        </w:rPr>
        <w:t xml:space="preserve">be granted immediate entry into their district’s administrative pool.  </w:t>
      </w:r>
    </w:p>
    <w:p w:rsidR="00802826" w:rsidRDefault="00802826" w:rsidP="00083A19">
      <w:pPr>
        <w:rPr>
          <w:rStyle w:val="Heading2Char"/>
        </w:rPr>
      </w:pPr>
    </w:p>
    <w:p w:rsidR="00802826" w:rsidRDefault="00802826" w:rsidP="00083A19">
      <w:pPr>
        <w:rPr>
          <w:rStyle w:val="Heading2Char"/>
        </w:rPr>
      </w:pPr>
    </w:p>
    <w:p w:rsidR="005C5AAA" w:rsidRDefault="001F2CF7" w:rsidP="00083A19">
      <w:bookmarkStart w:id="8" w:name="_Toc81470817"/>
      <w:r w:rsidRPr="00F0789B">
        <w:rPr>
          <w:rStyle w:val="Heading2Char"/>
        </w:rPr>
        <w:lastRenderedPageBreak/>
        <w:t>Master</w:t>
      </w:r>
      <w:r w:rsidR="001C6809" w:rsidRPr="00F0789B">
        <w:rPr>
          <w:rStyle w:val="Heading2Char"/>
        </w:rPr>
        <w:t>s</w:t>
      </w:r>
      <w:r w:rsidRPr="00F0789B">
        <w:rPr>
          <w:rStyle w:val="Heading2Char"/>
        </w:rPr>
        <w:t xml:space="preserve"> in Educational Leadership </w:t>
      </w:r>
      <w:r w:rsidR="00FA4BA5">
        <w:rPr>
          <w:rStyle w:val="Heading2Char"/>
        </w:rPr>
        <w:t xml:space="preserve">– Accelerated </w:t>
      </w:r>
      <w:r w:rsidRPr="00F0789B">
        <w:rPr>
          <w:rStyle w:val="Heading2Char"/>
        </w:rPr>
        <w:t>(M</w:t>
      </w:r>
      <w:r w:rsidR="009C4EDB" w:rsidRPr="00F0789B">
        <w:rPr>
          <w:rStyle w:val="Heading2Char"/>
        </w:rPr>
        <w:t>.Ed.</w:t>
      </w:r>
      <w:r w:rsidRPr="00F0789B">
        <w:rPr>
          <w:rStyle w:val="Heading2Char"/>
        </w:rPr>
        <w:t>)</w:t>
      </w:r>
      <w:bookmarkEnd w:id="8"/>
      <w:r>
        <w:t xml:space="preserve">  </w:t>
      </w:r>
    </w:p>
    <w:p w:rsidR="00083A19" w:rsidRDefault="00E651E7" w:rsidP="00083A19">
      <w:pPr>
        <w:rPr>
          <w:rFonts w:cs="Times New Roman"/>
          <w:szCs w:val="24"/>
        </w:rPr>
      </w:pPr>
      <w:r>
        <w:t>The M</w:t>
      </w:r>
      <w:r w:rsidR="009C4EDB">
        <w:t>.Ed.</w:t>
      </w:r>
      <w:r>
        <w:t xml:space="preserve"> Accelerated Track is a 33-credit hour degree.</w:t>
      </w:r>
      <w:r w:rsidR="001F2CF7" w:rsidRPr="001F2CF7">
        <w:t xml:space="preserve"> </w:t>
      </w:r>
      <w:r w:rsidR="001F2CF7" w:rsidRPr="001F2CF7">
        <w:rPr>
          <w:rFonts w:ascii="Calibri" w:eastAsia="Calibri" w:hAnsi="Calibri"/>
          <w:color w:val="4472C4" w:themeColor="accent1"/>
          <w:sz w:val="28"/>
          <w:szCs w:val="28"/>
        </w:rPr>
        <w:t xml:space="preserve"> </w:t>
      </w:r>
      <w:r w:rsidR="006B16B2">
        <w:t>Individuals in this program hold a valid teaching certificate and have completed</w:t>
      </w:r>
      <w:r w:rsidR="00083A19">
        <w:t xml:space="preserve"> two</w:t>
      </w:r>
      <w:r w:rsidR="006B16B2">
        <w:t xml:space="preserve"> </w:t>
      </w:r>
      <w:r w:rsidR="00083A19">
        <w:t>(</w:t>
      </w:r>
      <w:r w:rsidR="006B16B2">
        <w:t>2</w:t>
      </w:r>
      <w:r w:rsidR="00083A19">
        <w:t>)</w:t>
      </w:r>
      <w:r w:rsidR="006B16B2">
        <w:t xml:space="preserve"> or more years of </w:t>
      </w:r>
      <w:r w:rsidR="00083A19">
        <w:t xml:space="preserve">effective or highly effective </w:t>
      </w:r>
      <w:r w:rsidR="006B16B2">
        <w:t xml:space="preserve">teaching.  Courses in this program are </w:t>
      </w:r>
      <w:r w:rsidR="00FA4BA5">
        <w:t xml:space="preserve">asynchronous and presented over a </w:t>
      </w:r>
      <w:r w:rsidR="00083A19">
        <w:t>seven (</w:t>
      </w:r>
      <w:r w:rsidR="006B16B2">
        <w:t>7</w:t>
      </w:r>
      <w:r w:rsidR="00083A19">
        <w:t>)</w:t>
      </w:r>
      <w:r w:rsidR="006B16B2">
        <w:t xml:space="preserve"> week</w:t>
      </w:r>
      <w:r w:rsidR="00FA4BA5">
        <w:t xml:space="preserve"> term. While it is possible to take more than one course at a time it is strongly recommended that </w:t>
      </w:r>
      <w:r w:rsidR="00A15B59">
        <w:t>candidates</w:t>
      </w:r>
      <w:r w:rsidR="006B16B2">
        <w:t xml:space="preserve"> </w:t>
      </w:r>
      <w:r w:rsidR="00FA4BA5">
        <w:t xml:space="preserve">take </w:t>
      </w:r>
      <w:r w:rsidR="006B16B2">
        <w:t>only take</w:t>
      </w:r>
      <w:r w:rsidR="00083A19">
        <w:t xml:space="preserve"> one</w:t>
      </w:r>
      <w:r w:rsidR="006B16B2">
        <w:t xml:space="preserve"> </w:t>
      </w:r>
      <w:r w:rsidR="00083A19">
        <w:t>(</w:t>
      </w:r>
      <w:r w:rsidR="006B16B2">
        <w:t>1</w:t>
      </w:r>
      <w:r w:rsidR="00083A19">
        <w:t>)</w:t>
      </w:r>
      <w:r w:rsidR="006B16B2">
        <w:t xml:space="preserve"> course at a time due to the intensity level and time requirement of each course.  The courses are only provided </w:t>
      </w:r>
      <w:r w:rsidR="00083A19">
        <w:t>online</w:t>
      </w:r>
      <w:r w:rsidR="006B16B2">
        <w:t xml:space="preserve"> and </w:t>
      </w:r>
      <w:r w:rsidR="00A15B59">
        <w:t>candidates</w:t>
      </w:r>
      <w:r w:rsidR="006B16B2">
        <w:t xml:space="preserve"> complete</w:t>
      </w:r>
      <w:r w:rsidR="00083A19">
        <w:t xml:space="preserve"> </w:t>
      </w:r>
      <w:r w:rsidR="004826B9">
        <w:t xml:space="preserve">all </w:t>
      </w:r>
      <w:r w:rsidR="00083A19">
        <w:t>tasks</w:t>
      </w:r>
      <w:r w:rsidR="006B16B2">
        <w:t xml:space="preserve"> at their own pace. </w:t>
      </w:r>
      <w:r w:rsidR="0004351C">
        <w:t xml:space="preserve">There is a 30-hour internship/field experience requirement per course.  </w:t>
      </w:r>
      <w:r w:rsidR="004826B9">
        <w:t xml:space="preserve">No </w:t>
      </w:r>
      <w:r w:rsidR="006B16B2">
        <w:t xml:space="preserve">face-to-face or </w:t>
      </w:r>
      <w:r w:rsidR="004826B9">
        <w:t xml:space="preserve">synchronous </w:t>
      </w:r>
      <w:r w:rsidR="006B16B2">
        <w:t>virtual</w:t>
      </w:r>
      <w:r w:rsidR="004826B9">
        <w:t xml:space="preserve"> classes</w:t>
      </w:r>
      <w:r w:rsidR="006B16B2">
        <w:t xml:space="preserve"> </w:t>
      </w:r>
      <w:r w:rsidR="004826B9">
        <w:t>are required b</w:t>
      </w:r>
      <w:r w:rsidR="00D6020C">
        <w:t>ut</w:t>
      </w:r>
      <w:r w:rsidR="004826B9">
        <w:t xml:space="preserve"> individual meetings </w:t>
      </w:r>
      <w:r w:rsidR="006B16B2">
        <w:t xml:space="preserve">with the professor </w:t>
      </w:r>
      <w:r w:rsidR="004826B9">
        <w:t>can be scheduled</w:t>
      </w:r>
      <w:r w:rsidR="006B16B2">
        <w:t xml:space="preserve">.  </w:t>
      </w:r>
      <w:r w:rsidR="00A15B59">
        <w:t>Candidates</w:t>
      </w:r>
      <w:r w:rsidR="006B16B2">
        <w:t xml:space="preserve"> are responsible for finding a mentor </w:t>
      </w:r>
      <w:r w:rsidR="00083A19">
        <w:t xml:space="preserve">at the beginning of the program </w:t>
      </w:r>
      <w:r w:rsidR="006B16B2">
        <w:t>with whom they will complete their 350-hour</w:t>
      </w:r>
      <w:r w:rsidR="00677047">
        <w:t>s of</w:t>
      </w:r>
      <w:r w:rsidR="006B16B2">
        <w:t xml:space="preserve"> internship</w:t>
      </w:r>
      <w:r w:rsidR="00D6020C">
        <w:t xml:space="preserve"> experience</w:t>
      </w:r>
      <w:r w:rsidR="00083A19">
        <w:t xml:space="preserve"> throughout the program</w:t>
      </w:r>
      <w:r w:rsidR="006B16B2">
        <w:t xml:space="preserve">.  Ideally, </w:t>
      </w:r>
      <w:r w:rsidR="004826B9">
        <w:t xml:space="preserve">the </w:t>
      </w:r>
      <w:r w:rsidR="006B16B2">
        <w:t xml:space="preserve">mentor will be the principal </w:t>
      </w:r>
      <w:r w:rsidR="004826B9">
        <w:t xml:space="preserve">or an assigned assistant principal at </w:t>
      </w:r>
      <w:r w:rsidR="006B16B2">
        <w:t xml:space="preserve">your current work location.  </w:t>
      </w:r>
      <w:r w:rsidR="00802826">
        <w:rPr>
          <w:rFonts w:cs="Times New Roman"/>
          <w:szCs w:val="24"/>
        </w:rPr>
        <w:t xml:space="preserve">Candidates complete Critical Task Essays in each course based on their internship/field experiences and connect them to FPLS, research, and their course work.  </w:t>
      </w:r>
      <w:r w:rsidR="00802826">
        <w:t xml:space="preserve">This degree culminates in Level 1 state certification in Educational Leadership with the student passing the FELE.  </w:t>
      </w:r>
      <w:r w:rsidR="00A15B59">
        <w:t>Candidates</w:t>
      </w:r>
      <w:r w:rsidR="006B16B2">
        <w:t xml:space="preserve"> who have completed this program are eligible to apply for their district</w:t>
      </w:r>
      <w:r w:rsidR="00083A19">
        <w:t>’s</w:t>
      </w:r>
      <w:r w:rsidR="006B16B2">
        <w:t xml:space="preserve"> administrative pool process.  </w:t>
      </w:r>
      <w:r w:rsidR="00A15B59">
        <w:rPr>
          <w:rFonts w:cs="Times New Roman"/>
          <w:szCs w:val="24"/>
        </w:rPr>
        <w:t>Candidates</w:t>
      </w:r>
      <w:r w:rsidR="00083A19">
        <w:rPr>
          <w:rFonts w:cs="Times New Roman"/>
          <w:szCs w:val="24"/>
        </w:rPr>
        <w:t xml:space="preserve"> who cannot complete their internship throughout the program may be eligible to take a separate</w:t>
      </w:r>
      <w:r w:rsidR="00B379E5">
        <w:rPr>
          <w:rFonts w:cs="Times New Roman"/>
          <w:szCs w:val="24"/>
        </w:rPr>
        <w:t>, add</w:t>
      </w:r>
      <w:r w:rsidR="004826B9">
        <w:rPr>
          <w:rFonts w:cs="Times New Roman"/>
          <w:szCs w:val="24"/>
        </w:rPr>
        <w:t>i</w:t>
      </w:r>
      <w:r w:rsidR="00B379E5">
        <w:rPr>
          <w:rFonts w:cs="Times New Roman"/>
          <w:szCs w:val="24"/>
        </w:rPr>
        <w:t>tional</w:t>
      </w:r>
      <w:r w:rsidR="00083A19">
        <w:rPr>
          <w:rFonts w:cs="Times New Roman"/>
          <w:szCs w:val="24"/>
        </w:rPr>
        <w:t xml:space="preserve"> internship course </w:t>
      </w:r>
      <w:r w:rsidR="0004351C">
        <w:rPr>
          <w:rFonts w:cs="Times New Roman"/>
          <w:szCs w:val="24"/>
        </w:rPr>
        <w:t xml:space="preserve">(EDA 6942 Field Experience Workshop) </w:t>
      </w:r>
      <w:r w:rsidR="00083A19">
        <w:rPr>
          <w:rFonts w:cs="Times New Roman"/>
          <w:szCs w:val="24"/>
        </w:rPr>
        <w:t>before the Final Leadership Seminar.</w:t>
      </w:r>
    </w:p>
    <w:p w:rsidR="005C5AAA" w:rsidRDefault="001C6809">
      <w:pPr>
        <w:rPr>
          <w:rFonts w:cs="Times New Roman"/>
          <w:szCs w:val="24"/>
        </w:rPr>
      </w:pPr>
      <w:bookmarkStart w:id="9" w:name="_Toc81470818"/>
      <w:r w:rsidRPr="00F0789B">
        <w:rPr>
          <w:rStyle w:val="Heading2Char"/>
        </w:rPr>
        <w:t xml:space="preserve">Masters of Art in Educational Leadership </w:t>
      </w:r>
      <w:r w:rsidR="00244EA9" w:rsidRPr="00F0789B">
        <w:rPr>
          <w:rStyle w:val="Heading2Char"/>
        </w:rPr>
        <w:t>(P-12 Focus)</w:t>
      </w:r>
      <w:r w:rsidR="004826B9">
        <w:rPr>
          <w:rStyle w:val="Heading2Char"/>
        </w:rPr>
        <w:t xml:space="preserve"> -</w:t>
      </w:r>
      <w:r w:rsidR="00244EA9" w:rsidRPr="00F0789B">
        <w:rPr>
          <w:rStyle w:val="Heading2Char"/>
        </w:rPr>
        <w:t xml:space="preserve"> </w:t>
      </w:r>
      <w:r w:rsidRPr="00F0789B">
        <w:rPr>
          <w:rStyle w:val="Heading2Char"/>
        </w:rPr>
        <w:t>Traditional (M.A.)</w:t>
      </w:r>
      <w:bookmarkEnd w:id="9"/>
      <w:r>
        <w:rPr>
          <w:rFonts w:cs="Times New Roman"/>
          <w:szCs w:val="24"/>
        </w:rPr>
        <w:t xml:space="preserve">  </w:t>
      </w:r>
    </w:p>
    <w:p w:rsidR="00750182" w:rsidRDefault="001079CB">
      <w:pPr>
        <w:rPr>
          <w:rFonts w:cs="Times New Roman"/>
          <w:szCs w:val="24"/>
        </w:rPr>
      </w:pPr>
      <w:r>
        <w:rPr>
          <w:rFonts w:cs="Times New Roman"/>
          <w:szCs w:val="24"/>
        </w:rPr>
        <w:t xml:space="preserve">The M.A. Traditional </w:t>
      </w:r>
      <w:r w:rsidR="0004351C">
        <w:rPr>
          <w:rFonts w:cs="Times New Roman"/>
          <w:szCs w:val="24"/>
        </w:rPr>
        <w:t>program</w:t>
      </w:r>
      <w:r>
        <w:rPr>
          <w:rFonts w:cs="Times New Roman"/>
          <w:szCs w:val="24"/>
        </w:rPr>
        <w:t xml:space="preserve"> is a 36-credit hour </w:t>
      </w:r>
      <w:r w:rsidR="00B8054D">
        <w:rPr>
          <w:rFonts w:cs="Times New Roman"/>
          <w:szCs w:val="24"/>
        </w:rPr>
        <w:t>degree</w:t>
      </w:r>
      <w:r>
        <w:rPr>
          <w:rFonts w:cs="Times New Roman"/>
          <w:szCs w:val="24"/>
        </w:rPr>
        <w:t xml:space="preserve">.  </w:t>
      </w:r>
      <w:r w:rsidR="001C6809">
        <w:rPr>
          <w:rFonts w:cs="Times New Roman"/>
          <w:szCs w:val="24"/>
        </w:rPr>
        <w:t xml:space="preserve">Individuals in this program </w:t>
      </w:r>
      <w:r w:rsidR="00286EF0">
        <w:rPr>
          <w:rFonts w:cs="Times New Roman"/>
          <w:szCs w:val="24"/>
        </w:rPr>
        <w:t xml:space="preserve">may </w:t>
      </w:r>
      <w:r w:rsidR="0003268D">
        <w:rPr>
          <w:rFonts w:cs="Times New Roman"/>
          <w:szCs w:val="24"/>
        </w:rPr>
        <w:t xml:space="preserve">hold a valid teaching certificate but </w:t>
      </w:r>
      <w:r w:rsidR="001C6809">
        <w:rPr>
          <w:rFonts w:cs="Times New Roman"/>
          <w:szCs w:val="24"/>
        </w:rPr>
        <w:t xml:space="preserve">have </w:t>
      </w:r>
      <w:r w:rsidR="004826B9">
        <w:rPr>
          <w:rFonts w:cs="Times New Roman"/>
          <w:szCs w:val="24"/>
        </w:rPr>
        <w:t xml:space="preserve">less than </w:t>
      </w:r>
      <w:r w:rsidR="00083A19">
        <w:rPr>
          <w:rFonts w:cs="Times New Roman"/>
          <w:szCs w:val="24"/>
        </w:rPr>
        <w:t>two (</w:t>
      </w:r>
      <w:r w:rsidR="001C6809">
        <w:rPr>
          <w:rFonts w:cs="Times New Roman"/>
          <w:szCs w:val="24"/>
        </w:rPr>
        <w:t>2</w:t>
      </w:r>
      <w:r w:rsidR="00083A19">
        <w:rPr>
          <w:rFonts w:cs="Times New Roman"/>
          <w:szCs w:val="24"/>
        </w:rPr>
        <w:t>)</w:t>
      </w:r>
      <w:r w:rsidR="001C6809">
        <w:rPr>
          <w:rFonts w:cs="Times New Roman"/>
          <w:szCs w:val="24"/>
        </w:rPr>
        <w:t xml:space="preserve"> years</w:t>
      </w:r>
      <w:r w:rsidR="004826B9">
        <w:rPr>
          <w:rFonts w:cs="Times New Roman"/>
          <w:szCs w:val="24"/>
        </w:rPr>
        <w:t>’</w:t>
      </w:r>
      <w:r w:rsidR="001C6809">
        <w:rPr>
          <w:rFonts w:cs="Times New Roman"/>
          <w:szCs w:val="24"/>
        </w:rPr>
        <w:t xml:space="preserve"> teaching experience</w:t>
      </w:r>
      <w:r w:rsidR="0003268D">
        <w:rPr>
          <w:rFonts w:cs="Times New Roman"/>
          <w:szCs w:val="24"/>
        </w:rPr>
        <w:t xml:space="preserve">.  </w:t>
      </w:r>
      <w:r w:rsidR="008B5B69">
        <w:rPr>
          <w:rFonts w:cs="Times New Roman"/>
          <w:szCs w:val="24"/>
        </w:rPr>
        <w:t>Courses in this program are</w:t>
      </w:r>
      <w:r w:rsidR="00286EF0">
        <w:rPr>
          <w:rFonts w:cs="Times New Roman"/>
          <w:szCs w:val="24"/>
        </w:rPr>
        <w:t xml:space="preserve"> generally</w:t>
      </w:r>
      <w:r w:rsidR="008B5B69">
        <w:rPr>
          <w:rFonts w:cs="Times New Roman"/>
          <w:szCs w:val="24"/>
        </w:rPr>
        <w:t xml:space="preserve"> 15 weeks in length and </w:t>
      </w:r>
      <w:r w:rsidR="00A15B59">
        <w:rPr>
          <w:rFonts w:cs="Times New Roman"/>
          <w:szCs w:val="24"/>
        </w:rPr>
        <w:t>candidates</w:t>
      </w:r>
      <w:r w:rsidR="008B5B69">
        <w:rPr>
          <w:rFonts w:cs="Times New Roman"/>
          <w:szCs w:val="24"/>
        </w:rPr>
        <w:t xml:space="preserve"> may take 2</w:t>
      </w:r>
      <w:r w:rsidR="00286EF0">
        <w:rPr>
          <w:rFonts w:cs="Times New Roman"/>
          <w:szCs w:val="24"/>
        </w:rPr>
        <w:t xml:space="preserve"> (or 3)</w:t>
      </w:r>
      <w:r w:rsidR="008B5B69">
        <w:rPr>
          <w:rFonts w:cs="Times New Roman"/>
          <w:szCs w:val="24"/>
        </w:rPr>
        <w:t xml:space="preserve"> courses at a time.  The courses can be </w:t>
      </w:r>
      <w:r w:rsidR="00083A19">
        <w:rPr>
          <w:rFonts w:cs="Times New Roman"/>
          <w:szCs w:val="24"/>
        </w:rPr>
        <w:t>blend</w:t>
      </w:r>
      <w:r w:rsidR="00B24A3A">
        <w:rPr>
          <w:rFonts w:cs="Times New Roman"/>
          <w:szCs w:val="24"/>
        </w:rPr>
        <w:t>-</w:t>
      </w:r>
      <w:r w:rsidR="00083A19">
        <w:rPr>
          <w:rFonts w:cs="Times New Roman"/>
          <w:szCs w:val="24"/>
        </w:rPr>
        <w:t>flex</w:t>
      </w:r>
      <w:r w:rsidR="004826B9">
        <w:rPr>
          <w:rFonts w:cs="Times New Roman"/>
          <w:szCs w:val="24"/>
        </w:rPr>
        <w:t xml:space="preserve">, hybrid, or </w:t>
      </w:r>
      <w:r w:rsidR="00083A19">
        <w:rPr>
          <w:rFonts w:cs="Times New Roman"/>
          <w:szCs w:val="24"/>
        </w:rPr>
        <w:t>online</w:t>
      </w:r>
      <w:r w:rsidR="00B24A3A">
        <w:rPr>
          <w:rFonts w:cs="Times New Roman"/>
          <w:szCs w:val="24"/>
        </w:rPr>
        <w:t xml:space="preserve"> with synchronous class meetings</w:t>
      </w:r>
      <w:r w:rsidR="008B5B69">
        <w:rPr>
          <w:rFonts w:cs="Times New Roman"/>
          <w:szCs w:val="24"/>
        </w:rPr>
        <w:t xml:space="preserve">.  </w:t>
      </w:r>
      <w:r w:rsidR="00B379E5">
        <w:rPr>
          <w:rFonts w:cs="Times New Roman"/>
          <w:szCs w:val="24"/>
        </w:rPr>
        <w:t>Candidates in the M.A. Traditional program will complete case studies</w:t>
      </w:r>
      <w:r w:rsidR="00E87598">
        <w:rPr>
          <w:rFonts w:cs="Times New Roman"/>
          <w:szCs w:val="24"/>
        </w:rPr>
        <w:t xml:space="preserve"> for the</w:t>
      </w:r>
      <w:r w:rsidR="004826B9">
        <w:rPr>
          <w:rFonts w:cs="Times New Roman"/>
          <w:szCs w:val="24"/>
        </w:rPr>
        <w:t>ir</w:t>
      </w:r>
      <w:r w:rsidR="00E87598">
        <w:rPr>
          <w:rFonts w:cs="Times New Roman"/>
          <w:szCs w:val="24"/>
        </w:rPr>
        <w:t xml:space="preserve"> </w:t>
      </w:r>
      <w:r w:rsidR="00802826">
        <w:rPr>
          <w:rFonts w:cs="Times New Roman"/>
          <w:szCs w:val="24"/>
        </w:rPr>
        <w:t>C</w:t>
      </w:r>
      <w:r w:rsidR="00E87598">
        <w:rPr>
          <w:rFonts w:cs="Times New Roman"/>
          <w:szCs w:val="24"/>
        </w:rPr>
        <w:t xml:space="preserve">ritical </w:t>
      </w:r>
      <w:r w:rsidR="00802826">
        <w:rPr>
          <w:rFonts w:cs="Times New Roman"/>
          <w:szCs w:val="24"/>
        </w:rPr>
        <w:t>T</w:t>
      </w:r>
      <w:r w:rsidR="00E87598">
        <w:rPr>
          <w:rFonts w:cs="Times New Roman"/>
          <w:szCs w:val="24"/>
        </w:rPr>
        <w:t xml:space="preserve">ask </w:t>
      </w:r>
      <w:r w:rsidR="00802826">
        <w:rPr>
          <w:rFonts w:cs="Times New Roman"/>
          <w:szCs w:val="24"/>
        </w:rPr>
        <w:t>E</w:t>
      </w:r>
      <w:r w:rsidR="00E87598">
        <w:rPr>
          <w:rFonts w:cs="Times New Roman"/>
          <w:szCs w:val="24"/>
        </w:rPr>
        <w:t>ssays</w:t>
      </w:r>
      <w:r w:rsidR="004826B9">
        <w:rPr>
          <w:rFonts w:cs="Times New Roman"/>
          <w:szCs w:val="24"/>
        </w:rPr>
        <w:t xml:space="preserve"> that are</w:t>
      </w:r>
      <w:r w:rsidR="00E87598">
        <w:rPr>
          <w:rFonts w:cs="Times New Roman"/>
          <w:szCs w:val="24"/>
        </w:rPr>
        <w:t xml:space="preserve"> required in each course.  </w:t>
      </w:r>
    </w:p>
    <w:p w:rsidR="001C5ECD" w:rsidRDefault="00B379E5">
      <w:pPr>
        <w:rPr>
          <w:rFonts w:cs="Times New Roman"/>
          <w:szCs w:val="24"/>
        </w:rPr>
      </w:pPr>
      <w:r>
        <w:rPr>
          <w:rFonts w:cs="Times New Roman"/>
          <w:szCs w:val="24"/>
        </w:rPr>
        <w:t>Candidates in this program will participate in</w:t>
      </w:r>
      <w:r w:rsidR="00E87598">
        <w:rPr>
          <w:rFonts w:cs="Times New Roman"/>
          <w:szCs w:val="24"/>
        </w:rPr>
        <w:t xml:space="preserve"> 10 courses and 2 internships</w:t>
      </w:r>
      <w:r w:rsidR="004826B9">
        <w:rPr>
          <w:rFonts w:cs="Times New Roman"/>
          <w:szCs w:val="24"/>
        </w:rPr>
        <w:t xml:space="preserve"> that require a minimum of </w:t>
      </w:r>
      <w:r w:rsidR="00E87598">
        <w:rPr>
          <w:rFonts w:cs="Times New Roman"/>
          <w:szCs w:val="24"/>
        </w:rPr>
        <w:t>150 hours</w:t>
      </w:r>
      <w:r w:rsidR="004826B9">
        <w:rPr>
          <w:rFonts w:cs="Times New Roman"/>
          <w:szCs w:val="24"/>
        </w:rPr>
        <w:t xml:space="preserve"> each</w:t>
      </w:r>
      <w:r w:rsidR="00E87598">
        <w:rPr>
          <w:rFonts w:cs="Times New Roman"/>
          <w:szCs w:val="24"/>
        </w:rPr>
        <w:t xml:space="preserve">.  </w:t>
      </w:r>
      <w:r>
        <w:rPr>
          <w:rFonts w:cs="Times New Roman"/>
          <w:szCs w:val="24"/>
        </w:rPr>
        <w:t xml:space="preserve">Candidates who complete this degree are not required to pass the FELE for graduation and will not </w:t>
      </w:r>
      <w:r w:rsidR="004826B9">
        <w:rPr>
          <w:rFonts w:cs="Times New Roman"/>
          <w:szCs w:val="24"/>
        </w:rPr>
        <w:t xml:space="preserve">automatically </w:t>
      </w:r>
      <w:r>
        <w:rPr>
          <w:rFonts w:cs="Times New Roman"/>
          <w:szCs w:val="24"/>
        </w:rPr>
        <w:t xml:space="preserve">obtain their </w:t>
      </w:r>
      <w:r w:rsidR="00E87598">
        <w:rPr>
          <w:rFonts w:cs="Times New Roman"/>
          <w:szCs w:val="24"/>
        </w:rPr>
        <w:t>L</w:t>
      </w:r>
      <w:r>
        <w:rPr>
          <w:rFonts w:cs="Times New Roman"/>
          <w:szCs w:val="24"/>
        </w:rPr>
        <w:t xml:space="preserve">evel 1 state certification in Educational Leadership.  </w:t>
      </w:r>
      <w:r w:rsidR="004826B9">
        <w:rPr>
          <w:rFonts w:cs="Times New Roman"/>
          <w:szCs w:val="24"/>
        </w:rPr>
        <w:t>In order for candidates to apply for their district pools they must pass all sections of the FELE exam on their own.</w:t>
      </w:r>
      <w:r w:rsidR="00E87598">
        <w:rPr>
          <w:rFonts w:cs="Times New Roman"/>
          <w:szCs w:val="24"/>
        </w:rPr>
        <w:t xml:space="preserve"> </w:t>
      </w:r>
      <w:r w:rsidR="00A15B59">
        <w:rPr>
          <w:rFonts w:cs="Times New Roman"/>
          <w:szCs w:val="24"/>
        </w:rPr>
        <w:t>Candidates</w:t>
      </w:r>
      <w:r w:rsidR="0003268D">
        <w:rPr>
          <w:rFonts w:cs="Times New Roman"/>
          <w:szCs w:val="24"/>
        </w:rPr>
        <w:t xml:space="preserve"> </w:t>
      </w:r>
      <w:r>
        <w:rPr>
          <w:rFonts w:cs="Times New Roman"/>
          <w:szCs w:val="24"/>
        </w:rPr>
        <w:t xml:space="preserve">may switch to the M.Ed. Traditional </w:t>
      </w:r>
      <w:r w:rsidR="00800E88">
        <w:rPr>
          <w:rFonts w:cs="Times New Roman"/>
          <w:szCs w:val="24"/>
        </w:rPr>
        <w:t>program</w:t>
      </w:r>
      <w:r>
        <w:rPr>
          <w:rFonts w:cs="Times New Roman"/>
          <w:szCs w:val="24"/>
        </w:rPr>
        <w:t xml:space="preserve"> </w:t>
      </w:r>
      <w:r w:rsidR="004826B9">
        <w:rPr>
          <w:rFonts w:cs="Times New Roman"/>
          <w:szCs w:val="24"/>
        </w:rPr>
        <w:t>if</w:t>
      </w:r>
      <w:r w:rsidR="00800E88">
        <w:rPr>
          <w:rFonts w:cs="Times New Roman"/>
          <w:szCs w:val="24"/>
        </w:rPr>
        <w:t>,</w:t>
      </w:r>
      <w:r w:rsidR="004826B9">
        <w:rPr>
          <w:rFonts w:cs="Times New Roman"/>
          <w:szCs w:val="24"/>
        </w:rPr>
        <w:t xml:space="preserve"> during their course of study</w:t>
      </w:r>
      <w:r w:rsidR="00800E88">
        <w:rPr>
          <w:rFonts w:cs="Times New Roman"/>
          <w:szCs w:val="24"/>
        </w:rPr>
        <w:t>,</w:t>
      </w:r>
      <w:r w:rsidR="004826B9">
        <w:rPr>
          <w:rFonts w:cs="Times New Roman"/>
          <w:szCs w:val="24"/>
        </w:rPr>
        <w:t xml:space="preserve"> they obtain their </w:t>
      </w:r>
      <w:r>
        <w:rPr>
          <w:rFonts w:cs="Times New Roman"/>
          <w:szCs w:val="24"/>
        </w:rPr>
        <w:t>two years of successful teaching experience</w:t>
      </w:r>
      <w:r w:rsidR="004826B9">
        <w:rPr>
          <w:rFonts w:cs="Times New Roman"/>
          <w:szCs w:val="24"/>
        </w:rPr>
        <w:t>. These candidate</w:t>
      </w:r>
      <w:r w:rsidR="00750182">
        <w:rPr>
          <w:rFonts w:cs="Times New Roman"/>
          <w:szCs w:val="24"/>
        </w:rPr>
        <w:t>s</w:t>
      </w:r>
      <w:r w:rsidR="004826B9">
        <w:rPr>
          <w:rFonts w:cs="Times New Roman"/>
          <w:szCs w:val="24"/>
        </w:rPr>
        <w:t xml:space="preserve"> </w:t>
      </w:r>
      <w:r w:rsidR="0003268D">
        <w:rPr>
          <w:rFonts w:cs="Times New Roman"/>
          <w:szCs w:val="24"/>
        </w:rPr>
        <w:t>should strive to find a mentor to complete 3</w:t>
      </w:r>
      <w:r w:rsidR="001C5ECD">
        <w:rPr>
          <w:rFonts w:cs="Times New Roman"/>
          <w:szCs w:val="24"/>
        </w:rPr>
        <w:t>0</w:t>
      </w:r>
      <w:r w:rsidR="0003268D">
        <w:rPr>
          <w:rFonts w:cs="Times New Roman"/>
          <w:szCs w:val="24"/>
        </w:rPr>
        <w:t>0 internship</w:t>
      </w:r>
      <w:r w:rsidR="001C5ECD">
        <w:rPr>
          <w:rFonts w:cs="Times New Roman"/>
          <w:szCs w:val="24"/>
        </w:rPr>
        <w:t xml:space="preserve"> hours prior to the start of their first internship course.  </w:t>
      </w:r>
    </w:p>
    <w:p w:rsidR="00750182" w:rsidRDefault="00750182">
      <w:pPr>
        <w:rPr>
          <w:rFonts w:cs="Times New Roman"/>
          <w:szCs w:val="24"/>
        </w:rPr>
      </w:pPr>
      <w:r>
        <w:rPr>
          <w:rFonts w:cs="Times New Roman"/>
          <w:szCs w:val="24"/>
        </w:rPr>
        <w:t>*Please note, candidates may take the internship course more than once if they cannot complete all of the required hours and activities in one fifteen</w:t>
      </w:r>
      <w:r w:rsidR="005C5AAA">
        <w:rPr>
          <w:rFonts w:cs="Times New Roman"/>
          <w:szCs w:val="24"/>
        </w:rPr>
        <w:t xml:space="preserve"> </w:t>
      </w:r>
      <w:r>
        <w:rPr>
          <w:rFonts w:cs="Times New Roman"/>
          <w:szCs w:val="24"/>
        </w:rPr>
        <w:t>(15) week semester.</w:t>
      </w:r>
    </w:p>
    <w:p w:rsidR="005C5AAA" w:rsidRDefault="00741C75">
      <w:pPr>
        <w:rPr>
          <w:rFonts w:cs="Times New Roman"/>
          <w:szCs w:val="24"/>
        </w:rPr>
      </w:pPr>
      <w:bookmarkStart w:id="10" w:name="_Toc81470819"/>
      <w:r w:rsidRPr="00F0789B">
        <w:rPr>
          <w:rStyle w:val="Heading2Char"/>
        </w:rPr>
        <w:t>Masters of Art in Educational Leadership</w:t>
      </w:r>
      <w:r w:rsidR="00244EA9" w:rsidRPr="00F0789B">
        <w:rPr>
          <w:rStyle w:val="Heading2Char"/>
        </w:rPr>
        <w:t xml:space="preserve"> (P-12 Focus)</w:t>
      </w:r>
      <w:r w:rsidRPr="00F0789B">
        <w:rPr>
          <w:rStyle w:val="Heading2Char"/>
        </w:rPr>
        <w:t xml:space="preserve"> </w:t>
      </w:r>
      <w:r w:rsidR="004826B9">
        <w:rPr>
          <w:rStyle w:val="Heading2Char"/>
        </w:rPr>
        <w:t>Accelerated</w:t>
      </w:r>
      <w:r w:rsidRPr="00F0789B">
        <w:rPr>
          <w:rStyle w:val="Heading2Char"/>
        </w:rPr>
        <w:t xml:space="preserve"> (M.A.).</w:t>
      </w:r>
      <w:bookmarkEnd w:id="10"/>
      <w:r w:rsidR="008B5B69">
        <w:rPr>
          <w:rFonts w:cs="Times New Roman"/>
          <w:szCs w:val="24"/>
        </w:rPr>
        <w:t xml:space="preserve">  </w:t>
      </w:r>
    </w:p>
    <w:p w:rsidR="00750182" w:rsidRDefault="00261DCF">
      <w:r>
        <w:rPr>
          <w:rFonts w:cs="Times New Roman"/>
          <w:szCs w:val="24"/>
        </w:rPr>
        <w:t xml:space="preserve">The M.A. Accelerated Track is </w:t>
      </w:r>
      <w:r w:rsidR="004826B9">
        <w:rPr>
          <w:rFonts w:cs="Times New Roman"/>
          <w:szCs w:val="24"/>
        </w:rPr>
        <w:t xml:space="preserve">also </w:t>
      </w:r>
      <w:r>
        <w:rPr>
          <w:rFonts w:cs="Times New Roman"/>
          <w:szCs w:val="24"/>
        </w:rPr>
        <w:t>a 36-credit hour program</w:t>
      </w:r>
      <w:r w:rsidR="00750182">
        <w:rPr>
          <w:rFonts w:cs="Times New Roman"/>
          <w:szCs w:val="24"/>
        </w:rPr>
        <w:t>. Individuals in this program may hold a valid teaching certificate but have less than two (2) years’ teaching experience</w:t>
      </w:r>
      <w:r w:rsidR="001C5ECD">
        <w:rPr>
          <w:rFonts w:cs="Times New Roman"/>
          <w:szCs w:val="24"/>
        </w:rPr>
        <w:t xml:space="preserve">. </w:t>
      </w:r>
      <w:r w:rsidR="00750182" w:rsidRPr="00750182">
        <w:t xml:space="preserve"> </w:t>
      </w:r>
      <w:r w:rsidR="00750182">
        <w:t xml:space="preserve">Courses </w:t>
      </w:r>
      <w:r w:rsidR="00750182">
        <w:lastRenderedPageBreak/>
        <w:t>in this program are asynchronous and presented over a seven (7) week term. While it is possible to take more than one course at a time</w:t>
      </w:r>
      <w:r w:rsidR="001C5ECD">
        <w:t>,</w:t>
      </w:r>
      <w:r w:rsidR="00750182">
        <w:t xml:space="preserve"> it is strongly recommended that candidates take only take one (1) course at a time due to the intensity level and time requirement of each course.  The courses are only provided online and candidates complete all tasks at their own pace. No face-to-face or synchronous virtual classes are required b</w:t>
      </w:r>
      <w:r w:rsidR="007678B3">
        <w:t>ut</w:t>
      </w:r>
      <w:r w:rsidR="00750182">
        <w:t xml:space="preserve"> individual meetings with the professor can be scheduled.</w:t>
      </w:r>
    </w:p>
    <w:p w:rsidR="00750182" w:rsidRDefault="00E87598">
      <w:pPr>
        <w:rPr>
          <w:rFonts w:cs="Times New Roman"/>
          <w:szCs w:val="24"/>
        </w:rPr>
      </w:pPr>
      <w:r>
        <w:rPr>
          <w:rFonts w:cs="Times New Roman"/>
          <w:szCs w:val="24"/>
        </w:rPr>
        <w:t xml:space="preserve">Candidates in the M.A. program will complete case studies for the </w:t>
      </w:r>
      <w:r w:rsidR="00800E88">
        <w:rPr>
          <w:rFonts w:cs="Times New Roman"/>
          <w:szCs w:val="24"/>
        </w:rPr>
        <w:t>C</w:t>
      </w:r>
      <w:r>
        <w:rPr>
          <w:rFonts w:cs="Times New Roman"/>
          <w:szCs w:val="24"/>
        </w:rPr>
        <w:t xml:space="preserve">ritical </w:t>
      </w:r>
      <w:r w:rsidR="00800E88">
        <w:rPr>
          <w:rFonts w:cs="Times New Roman"/>
          <w:szCs w:val="24"/>
        </w:rPr>
        <w:t>T</w:t>
      </w:r>
      <w:r>
        <w:rPr>
          <w:rFonts w:cs="Times New Roman"/>
          <w:szCs w:val="24"/>
        </w:rPr>
        <w:t xml:space="preserve">ask </w:t>
      </w:r>
      <w:r w:rsidR="00800E88">
        <w:rPr>
          <w:rFonts w:cs="Times New Roman"/>
          <w:szCs w:val="24"/>
        </w:rPr>
        <w:t>E</w:t>
      </w:r>
      <w:r>
        <w:rPr>
          <w:rFonts w:cs="Times New Roman"/>
          <w:szCs w:val="24"/>
        </w:rPr>
        <w:t>ssays required in each course.  Candidates in this program will participate in 10 courses and 2 internships</w:t>
      </w:r>
      <w:r w:rsidR="001C5ECD">
        <w:rPr>
          <w:rFonts w:cs="Times New Roman"/>
          <w:szCs w:val="24"/>
        </w:rPr>
        <w:t xml:space="preserve"> (</w:t>
      </w:r>
      <w:r>
        <w:rPr>
          <w:rFonts w:cs="Times New Roman"/>
          <w:szCs w:val="24"/>
        </w:rPr>
        <w:t xml:space="preserve">each requiring 150 </w:t>
      </w:r>
      <w:r w:rsidR="001C5ECD">
        <w:rPr>
          <w:rFonts w:cs="Times New Roman"/>
          <w:szCs w:val="24"/>
        </w:rPr>
        <w:t xml:space="preserve">internship </w:t>
      </w:r>
      <w:r>
        <w:rPr>
          <w:rFonts w:cs="Times New Roman"/>
          <w:szCs w:val="24"/>
        </w:rPr>
        <w:t>hours</w:t>
      </w:r>
      <w:r w:rsidR="001C5ECD">
        <w:rPr>
          <w:rFonts w:cs="Times New Roman"/>
          <w:szCs w:val="24"/>
        </w:rPr>
        <w:t>)</w:t>
      </w:r>
      <w:r>
        <w:rPr>
          <w:rFonts w:cs="Times New Roman"/>
          <w:szCs w:val="24"/>
        </w:rPr>
        <w:t xml:space="preserve">.  Candidates who complete this degree are not required to pass the FELE for graduation and will not obtain their Level 1 state certification in Educational Leadership.  This will inhibit candidates from applying to a school district administrative pool until the student passes the FELE after graduation if they so desire.  </w:t>
      </w:r>
      <w:r w:rsidR="007678B3">
        <w:rPr>
          <w:rFonts w:cs="Times New Roman"/>
          <w:szCs w:val="24"/>
        </w:rPr>
        <w:t xml:space="preserve">Candidates may switch to the M.Ed. Accelerated </w:t>
      </w:r>
      <w:r w:rsidR="00326359">
        <w:rPr>
          <w:rFonts w:cs="Times New Roman"/>
          <w:szCs w:val="24"/>
        </w:rPr>
        <w:t>program</w:t>
      </w:r>
      <w:r w:rsidR="007678B3">
        <w:rPr>
          <w:rFonts w:cs="Times New Roman"/>
          <w:szCs w:val="24"/>
        </w:rPr>
        <w:t xml:space="preserve"> if</w:t>
      </w:r>
      <w:r w:rsidR="00326359">
        <w:rPr>
          <w:rFonts w:cs="Times New Roman"/>
          <w:szCs w:val="24"/>
        </w:rPr>
        <w:t>,</w:t>
      </w:r>
      <w:r w:rsidR="007678B3">
        <w:rPr>
          <w:rFonts w:cs="Times New Roman"/>
          <w:szCs w:val="24"/>
        </w:rPr>
        <w:t xml:space="preserve"> during their course of study</w:t>
      </w:r>
      <w:r w:rsidR="00326359">
        <w:rPr>
          <w:rFonts w:cs="Times New Roman"/>
          <w:szCs w:val="24"/>
        </w:rPr>
        <w:t>,</w:t>
      </w:r>
      <w:r w:rsidR="007678B3">
        <w:rPr>
          <w:rFonts w:cs="Times New Roman"/>
          <w:szCs w:val="24"/>
        </w:rPr>
        <w:t xml:space="preserve"> they obtain their two years of successful teaching experience. </w:t>
      </w:r>
      <w:r w:rsidR="00750182">
        <w:rPr>
          <w:rFonts w:cs="Times New Roman"/>
          <w:szCs w:val="24"/>
        </w:rPr>
        <w:t xml:space="preserve">These candidates should strive to find a mentor </w:t>
      </w:r>
      <w:r w:rsidR="001C5ECD">
        <w:rPr>
          <w:rFonts w:cs="Times New Roman"/>
          <w:szCs w:val="24"/>
        </w:rPr>
        <w:t xml:space="preserve">prior to starting their first internship course in order </w:t>
      </w:r>
      <w:r w:rsidR="00750182">
        <w:rPr>
          <w:rFonts w:cs="Times New Roman"/>
          <w:szCs w:val="24"/>
        </w:rPr>
        <w:t>to complete the 3</w:t>
      </w:r>
      <w:r w:rsidR="001C5ECD">
        <w:rPr>
          <w:rFonts w:cs="Times New Roman"/>
          <w:szCs w:val="24"/>
        </w:rPr>
        <w:t>0</w:t>
      </w:r>
      <w:r w:rsidR="00750182">
        <w:rPr>
          <w:rFonts w:cs="Times New Roman"/>
          <w:szCs w:val="24"/>
        </w:rPr>
        <w:t>0</w:t>
      </w:r>
      <w:r w:rsidR="001C5ECD">
        <w:rPr>
          <w:rFonts w:cs="Times New Roman"/>
          <w:szCs w:val="24"/>
        </w:rPr>
        <w:t xml:space="preserve"> </w:t>
      </w:r>
      <w:r w:rsidR="00750182">
        <w:rPr>
          <w:rFonts w:cs="Times New Roman"/>
          <w:szCs w:val="24"/>
        </w:rPr>
        <w:t>internship</w:t>
      </w:r>
      <w:r w:rsidR="001C5ECD">
        <w:rPr>
          <w:rFonts w:cs="Times New Roman"/>
          <w:szCs w:val="24"/>
        </w:rPr>
        <w:t xml:space="preserve"> hours.  </w:t>
      </w:r>
      <w:r w:rsidR="00750182">
        <w:rPr>
          <w:rFonts w:cs="Times New Roman"/>
          <w:szCs w:val="24"/>
        </w:rPr>
        <w:t xml:space="preserve">  </w:t>
      </w:r>
    </w:p>
    <w:p w:rsidR="00741C75" w:rsidRDefault="00E87598">
      <w:pPr>
        <w:rPr>
          <w:rFonts w:cs="Times New Roman"/>
          <w:szCs w:val="24"/>
        </w:rPr>
      </w:pPr>
      <w:r>
        <w:rPr>
          <w:rFonts w:cs="Times New Roman"/>
          <w:szCs w:val="24"/>
        </w:rPr>
        <w:t xml:space="preserve"> </w:t>
      </w:r>
      <w:r w:rsidR="00AB4EC2">
        <w:rPr>
          <w:rFonts w:cs="Times New Roman"/>
          <w:szCs w:val="24"/>
        </w:rPr>
        <w:t xml:space="preserve">*Please note, </w:t>
      </w:r>
      <w:r w:rsidR="00A15B59">
        <w:rPr>
          <w:rFonts w:cs="Times New Roman"/>
          <w:szCs w:val="24"/>
        </w:rPr>
        <w:t>candidates</w:t>
      </w:r>
      <w:r w:rsidR="00AB4EC2">
        <w:rPr>
          <w:rFonts w:cs="Times New Roman"/>
          <w:szCs w:val="24"/>
        </w:rPr>
        <w:t xml:space="preserve"> may take the internship course more than once if they cannot complete all of the required hours and activities in one seven (7) week semester.</w:t>
      </w:r>
    </w:p>
    <w:p w:rsidR="008226BF" w:rsidRDefault="008226BF">
      <w:pPr>
        <w:rPr>
          <w:rFonts w:cs="Times New Roman"/>
          <w:szCs w:val="24"/>
        </w:rPr>
      </w:pPr>
      <w:bookmarkStart w:id="11" w:name="_Toc81470820"/>
      <w:r w:rsidRPr="00F0789B">
        <w:rPr>
          <w:rStyle w:val="Heading2Char"/>
        </w:rPr>
        <w:t>Alternative Pathway to Florida Principal Certification.</w:t>
      </w:r>
      <w:bookmarkEnd w:id="11"/>
      <w:r>
        <w:rPr>
          <w:rFonts w:cs="Times New Roman"/>
          <w:szCs w:val="24"/>
        </w:rPr>
        <w:t xml:space="preserve">  This program is a non-degree program for individuals who already hold an advanced degree </w:t>
      </w:r>
      <w:r w:rsidR="00750182">
        <w:rPr>
          <w:rFonts w:cs="Times New Roman"/>
          <w:szCs w:val="24"/>
        </w:rPr>
        <w:t>and/or have already completed some courses required by the FLDOE and</w:t>
      </w:r>
      <w:r>
        <w:rPr>
          <w:rFonts w:cs="Times New Roman"/>
          <w:szCs w:val="24"/>
        </w:rPr>
        <w:t xml:space="preserve"> are seeking Florida Principal Certification.  Prior to enrolling, </w:t>
      </w:r>
      <w:r w:rsidR="00A15B59">
        <w:rPr>
          <w:rFonts w:cs="Times New Roman"/>
          <w:szCs w:val="24"/>
        </w:rPr>
        <w:t>candidates</w:t>
      </w:r>
      <w:r>
        <w:rPr>
          <w:rFonts w:cs="Times New Roman"/>
          <w:szCs w:val="24"/>
        </w:rPr>
        <w:t xml:space="preserve"> must obtain a statement of eligibility from the Florida Department of Education</w:t>
      </w:r>
      <w:r w:rsidR="00261DCF">
        <w:rPr>
          <w:rFonts w:cs="Times New Roman"/>
          <w:szCs w:val="24"/>
        </w:rPr>
        <w:t xml:space="preserve"> (DOE)</w:t>
      </w:r>
      <w:r>
        <w:rPr>
          <w:rFonts w:cs="Times New Roman"/>
          <w:szCs w:val="24"/>
        </w:rPr>
        <w:t xml:space="preserve"> outlining required coursework</w:t>
      </w:r>
      <w:r w:rsidR="00750182">
        <w:rPr>
          <w:rFonts w:cs="Times New Roman"/>
          <w:szCs w:val="24"/>
        </w:rPr>
        <w:t xml:space="preserve"> that they need to complete</w:t>
      </w:r>
      <w:r>
        <w:rPr>
          <w:rFonts w:cs="Times New Roman"/>
          <w:szCs w:val="24"/>
        </w:rPr>
        <w:t xml:space="preserve">.  </w:t>
      </w:r>
      <w:r w:rsidR="00261DCF">
        <w:rPr>
          <w:rFonts w:cs="Times New Roman"/>
          <w:szCs w:val="24"/>
        </w:rPr>
        <w:t xml:space="preserve">The (DOE) statement of eligibility listing </w:t>
      </w:r>
      <w:r w:rsidR="00750182">
        <w:rPr>
          <w:rFonts w:cs="Times New Roman"/>
          <w:szCs w:val="24"/>
        </w:rPr>
        <w:t xml:space="preserve">of </w:t>
      </w:r>
      <w:r w:rsidR="00261DCF">
        <w:rPr>
          <w:rFonts w:cs="Times New Roman"/>
          <w:szCs w:val="24"/>
        </w:rPr>
        <w:t xml:space="preserve">required courses will determine how many credit hours must be completed by the student.  </w:t>
      </w:r>
      <w:r w:rsidR="00A15B59">
        <w:rPr>
          <w:rFonts w:cs="Times New Roman"/>
          <w:szCs w:val="24"/>
        </w:rPr>
        <w:t>Candidates</w:t>
      </w:r>
      <w:r w:rsidR="007B509B">
        <w:rPr>
          <w:rFonts w:cs="Times New Roman"/>
          <w:szCs w:val="24"/>
        </w:rPr>
        <w:t xml:space="preserve"> will complete required coursework at FGCU</w:t>
      </w:r>
      <w:r w:rsidR="00F452F8">
        <w:rPr>
          <w:rFonts w:cs="Times New Roman"/>
          <w:szCs w:val="24"/>
        </w:rPr>
        <w:t xml:space="preserve"> through  </w:t>
      </w:r>
      <w:r w:rsidR="00AB4EC2">
        <w:rPr>
          <w:rFonts w:cs="Times New Roman"/>
          <w:szCs w:val="24"/>
        </w:rPr>
        <w:t>blend</w:t>
      </w:r>
      <w:r w:rsidR="00A0598E">
        <w:rPr>
          <w:rFonts w:cs="Times New Roman"/>
          <w:szCs w:val="24"/>
        </w:rPr>
        <w:t>-</w:t>
      </w:r>
      <w:r w:rsidR="00AB4EC2">
        <w:rPr>
          <w:rFonts w:cs="Times New Roman"/>
          <w:szCs w:val="24"/>
        </w:rPr>
        <w:t>flex</w:t>
      </w:r>
      <w:r w:rsidR="00750182">
        <w:rPr>
          <w:rFonts w:cs="Times New Roman"/>
          <w:szCs w:val="24"/>
        </w:rPr>
        <w:t xml:space="preserve">, hybrid, </w:t>
      </w:r>
      <w:r w:rsidR="00AB4EC2">
        <w:rPr>
          <w:rFonts w:cs="Times New Roman"/>
          <w:szCs w:val="24"/>
        </w:rPr>
        <w:t>or online</w:t>
      </w:r>
      <w:r w:rsidR="00A0598E">
        <w:rPr>
          <w:rFonts w:cs="Times New Roman"/>
          <w:szCs w:val="24"/>
        </w:rPr>
        <w:t xml:space="preserve"> options</w:t>
      </w:r>
      <w:r w:rsidR="007B509B">
        <w:rPr>
          <w:rFonts w:cs="Times New Roman"/>
          <w:szCs w:val="24"/>
        </w:rPr>
        <w:t>.</w:t>
      </w:r>
      <w:r w:rsidR="00954A3B">
        <w:rPr>
          <w:rFonts w:cs="Times New Roman"/>
          <w:szCs w:val="24"/>
        </w:rPr>
        <w:t xml:space="preserve">  Please note, candidates who require more than five (5) courses per FLDOE will be required to complete an entire master’s program.  All candidates seeking leadership certification in this way are required to take two (2) internship courses to satisfy the FLDOE internship requirement for certification.</w:t>
      </w:r>
      <w:r w:rsidR="007B509B">
        <w:rPr>
          <w:rFonts w:cs="Times New Roman"/>
          <w:szCs w:val="24"/>
        </w:rPr>
        <w:t xml:space="preserve">  At the conclusion of required courses, </w:t>
      </w:r>
      <w:r w:rsidR="00A15B59">
        <w:rPr>
          <w:rFonts w:cs="Times New Roman"/>
          <w:szCs w:val="24"/>
        </w:rPr>
        <w:t>candidates</w:t>
      </w:r>
      <w:r w:rsidR="007B509B">
        <w:rPr>
          <w:rFonts w:cs="Times New Roman"/>
          <w:szCs w:val="24"/>
        </w:rPr>
        <w:t xml:space="preserve"> must make their own arrangements to complete </w:t>
      </w:r>
      <w:r w:rsidR="00750182">
        <w:rPr>
          <w:rFonts w:cs="Times New Roman"/>
          <w:szCs w:val="24"/>
        </w:rPr>
        <w:t xml:space="preserve">the additional </w:t>
      </w:r>
      <w:r w:rsidR="007B509B">
        <w:rPr>
          <w:rFonts w:cs="Times New Roman"/>
          <w:szCs w:val="24"/>
        </w:rPr>
        <w:t xml:space="preserve">certification requirements as required by the </w:t>
      </w:r>
      <w:r w:rsidR="00750182">
        <w:rPr>
          <w:rFonts w:cs="Times New Roman"/>
          <w:szCs w:val="24"/>
        </w:rPr>
        <w:t>FLDOE.</w:t>
      </w:r>
      <w:r w:rsidR="007B509B">
        <w:rPr>
          <w:rFonts w:cs="Times New Roman"/>
          <w:szCs w:val="24"/>
        </w:rPr>
        <w:t xml:space="preserve"> </w:t>
      </w:r>
      <w:r w:rsidR="008621C1">
        <w:rPr>
          <w:rFonts w:cs="Times New Roman"/>
          <w:szCs w:val="24"/>
        </w:rPr>
        <w:t>There will be no degree conferred by FGCU</w:t>
      </w:r>
      <w:r w:rsidR="00A35B69">
        <w:rPr>
          <w:rFonts w:cs="Times New Roman"/>
          <w:szCs w:val="24"/>
        </w:rPr>
        <w:t xml:space="preserve"> in this scenario.</w:t>
      </w:r>
      <w:r w:rsidR="007B509B">
        <w:rPr>
          <w:rFonts w:cs="Times New Roman"/>
          <w:szCs w:val="24"/>
        </w:rPr>
        <w:t xml:space="preserve"> </w:t>
      </w:r>
    </w:p>
    <w:p w:rsidR="0030434C" w:rsidRPr="00D43DC2" w:rsidRDefault="0090735C" w:rsidP="002E3296">
      <w:pPr>
        <w:pStyle w:val="Heading1"/>
        <w:rPr>
          <w:sz w:val="40"/>
          <w:szCs w:val="40"/>
        </w:rPr>
      </w:pPr>
      <w:r w:rsidRPr="00D43DC2">
        <w:rPr>
          <w:rFonts w:cs="Times New Roman"/>
          <w:sz w:val="40"/>
          <w:szCs w:val="40"/>
        </w:rPr>
        <w:t xml:space="preserve">  </w:t>
      </w:r>
      <w:bookmarkStart w:id="12" w:name="_Toc81470821"/>
      <w:r w:rsidR="00331F5E" w:rsidRPr="00D43DC2">
        <w:rPr>
          <w:sz w:val="40"/>
          <w:szCs w:val="40"/>
        </w:rPr>
        <w:t>Program</w:t>
      </w:r>
      <w:r w:rsidRPr="00D43DC2">
        <w:rPr>
          <w:sz w:val="40"/>
          <w:szCs w:val="40"/>
        </w:rPr>
        <w:t xml:space="preserve"> of Study</w:t>
      </w:r>
      <w:bookmarkEnd w:id="12"/>
    </w:p>
    <w:p w:rsidR="00E11EBA" w:rsidRDefault="00E11EBA" w:rsidP="00E11EBA"/>
    <w:p w:rsidR="00730E1E" w:rsidRDefault="00E11EBA" w:rsidP="00E11EBA">
      <w:r>
        <w:t xml:space="preserve">Below is the recommended course sequence for each program.  </w:t>
      </w:r>
      <w:r w:rsidRPr="00331F5E">
        <w:rPr>
          <w:b/>
          <w:u w:val="single"/>
        </w:rPr>
        <w:t>Not all classes are offered each semester</w:t>
      </w:r>
      <w:r w:rsidR="00DC69D1">
        <w:rPr>
          <w:b/>
          <w:u w:val="single"/>
        </w:rPr>
        <w:t>,</w:t>
      </w:r>
      <w:r w:rsidRPr="00331F5E">
        <w:rPr>
          <w:b/>
          <w:u w:val="single"/>
        </w:rPr>
        <w:t xml:space="preserve"> therefore</w:t>
      </w:r>
      <w:r w:rsidR="00DC69D1">
        <w:rPr>
          <w:b/>
          <w:u w:val="single"/>
        </w:rPr>
        <w:t>,</w:t>
      </w:r>
      <w:r w:rsidRPr="00331F5E">
        <w:rPr>
          <w:b/>
          <w:u w:val="single"/>
        </w:rPr>
        <w:t xml:space="preserve"> deviation from these listed programs of study </w:t>
      </w:r>
      <w:r w:rsidR="00750182">
        <w:rPr>
          <w:b/>
          <w:u w:val="single"/>
        </w:rPr>
        <w:t>is strongly discouraged</w:t>
      </w:r>
      <w:r>
        <w:t xml:space="preserve">.  </w:t>
      </w:r>
    </w:p>
    <w:p w:rsidR="00730E1E" w:rsidRDefault="00730E1E" w:rsidP="00730E1E">
      <w:pPr>
        <w:ind w:firstLine="720"/>
      </w:pPr>
      <w:r>
        <w:t>*</w:t>
      </w:r>
      <w:r w:rsidR="00F90DF3">
        <w:t>Changes could result in delay of graduation</w:t>
      </w:r>
    </w:p>
    <w:p w:rsidR="00E11EBA" w:rsidRDefault="00730E1E" w:rsidP="00730E1E">
      <w:pPr>
        <w:ind w:firstLine="720"/>
      </w:pPr>
      <w:r>
        <w:t>*</w:t>
      </w:r>
      <w:r w:rsidR="00E11EBA">
        <w:t>If changes are needed, discuss</w:t>
      </w:r>
      <w:r w:rsidR="00DC69D1">
        <w:t xml:space="preserve"> them</w:t>
      </w:r>
      <w:r w:rsidR="00E11EBA">
        <w:t xml:space="preserve"> with your advisor</w:t>
      </w:r>
      <w:r w:rsidR="00F90DF3">
        <w:t xml:space="preserve"> as soon as possible</w:t>
      </w:r>
    </w:p>
    <w:p w:rsidR="00D37B55" w:rsidRPr="00D43DC2" w:rsidRDefault="00F90DF3" w:rsidP="00D43DC2">
      <w:pPr>
        <w:jc w:val="center"/>
        <w:rPr>
          <w:sz w:val="36"/>
          <w:szCs w:val="36"/>
        </w:rPr>
      </w:pPr>
      <w:bookmarkStart w:id="13" w:name="_Toc81470822"/>
      <w:r w:rsidRPr="00D43DC2">
        <w:rPr>
          <w:rStyle w:val="Heading2Char"/>
          <w:sz w:val="36"/>
          <w:szCs w:val="36"/>
        </w:rPr>
        <w:lastRenderedPageBreak/>
        <w:t>M</w:t>
      </w:r>
      <w:r w:rsidR="00DC69D1" w:rsidRPr="00D43DC2">
        <w:rPr>
          <w:rStyle w:val="Heading2Char"/>
          <w:sz w:val="36"/>
          <w:szCs w:val="36"/>
        </w:rPr>
        <w:t>.Ed</w:t>
      </w:r>
      <w:r w:rsidRPr="00D43DC2">
        <w:rPr>
          <w:rStyle w:val="Heading2Char"/>
          <w:sz w:val="36"/>
          <w:szCs w:val="36"/>
        </w:rPr>
        <w:t>. Traditional</w:t>
      </w:r>
      <w:r w:rsidR="000E5D34" w:rsidRPr="00D43DC2">
        <w:rPr>
          <w:rStyle w:val="Heading2Char"/>
          <w:sz w:val="36"/>
          <w:szCs w:val="36"/>
        </w:rPr>
        <w:t>,</w:t>
      </w:r>
      <w:r w:rsidR="00725410" w:rsidRPr="00D43DC2">
        <w:rPr>
          <w:rStyle w:val="Heading2Char"/>
          <w:sz w:val="36"/>
          <w:szCs w:val="36"/>
        </w:rPr>
        <w:t xml:space="preserve"> </w:t>
      </w:r>
      <w:r w:rsidRPr="00D43DC2">
        <w:rPr>
          <w:rStyle w:val="Heading2Char"/>
          <w:sz w:val="36"/>
          <w:szCs w:val="36"/>
        </w:rPr>
        <w:t>M</w:t>
      </w:r>
      <w:r w:rsidR="00DC69D1" w:rsidRPr="00D43DC2">
        <w:rPr>
          <w:rStyle w:val="Heading2Char"/>
          <w:sz w:val="36"/>
          <w:szCs w:val="36"/>
        </w:rPr>
        <w:t>.Ed</w:t>
      </w:r>
      <w:r w:rsidRPr="00D43DC2">
        <w:rPr>
          <w:rStyle w:val="Heading2Char"/>
          <w:sz w:val="36"/>
          <w:szCs w:val="36"/>
        </w:rPr>
        <w:t>. LEADS+</w:t>
      </w:r>
      <w:r w:rsidR="006458BB" w:rsidRPr="00D43DC2">
        <w:rPr>
          <w:rStyle w:val="Heading2Char"/>
          <w:sz w:val="36"/>
          <w:szCs w:val="36"/>
        </w:rPr>
        <w:t xml:space="preserve"> </w:t>
      </w:r>
      <w:r w:rsidR="00725410" w:rsidRPr="00D43DC2">
        <w:rPr>
          <w:rStyle w:val="Heading2Char"/>
          <w:sz w:val="36"/>
          <w:szCs w:val="36"/>
        </w:rPr>
        <w:t>Traditional</w:t>
      </w:r>
      <w:r w:rsidR="003A080F" w:rsidRPr="00D43DC2">
        <w:rPr>
          <w:rStyle w:val="Heading2Char"/>
          <w:sz w:val="36"/>
          <w:szCs w:val="36"/>
        </w:rPr>
        <w:t xml:space="preserve"> </w:t>
      </w:r>
      <w:r w:rsidR="000E5D34" w:rsidRPr="00D43DC2">
        <w:rPr>
          <w:rStyle w:val="Heading2Char"/>
          <w:sz w:val="36"/>
          <w:szCs w:val="36"/>
        </w:rPr>
        <w:t>Track</w:t>
      </w:r>
      <w:r w:rsidR="00D37B55" w:rsidRPr="00D43DC2">
        <w:rPr>
          <w:rStyle w:val="Heading2Char"/>
          <w:sz w:val="36"/>
          <w:szCs w:val="36"/>
        </w:rPr>
        <w:t>, M.A. Traditional</w:t>
      </w:r>
      <w:bookmarkEnd w:id="13"/>
      <w:r w:rsidR="000E5D34" w:rsidRPr="00D43DC2">
        <w:rPr>
          <w:b/>
          <w:sz w:val="36"/>
          <w:szCs w:val="36"/>
          <w:u w:val="single"/>
        </w:rPr>
        <w:t xml:space="preserve"> </w:t>
      </w:r>
      <w:r w:rsidR="003A080F" w:rsidRPr="00D43DC2">
        <w:rPr>
          <w:sz w:val="36"/>
          <w:szCs w:val="36"/>
        </w:rPr>
        <w:t>(15-week courses</w:t>
      </w:r>
      <w:r w:rsidR="00DC69D1" w:rsidRPr="00D43DC2">
        <w:rPr>
          <w:sz w:val="36"/>
          <w:szCs w:val="36"/>
        </w:rPr>
        <w:t xml:space="preserve">, </w:t>
      </w:r>
      <w:r w:rsidR="00476559" w:rsidRPr="00D43DC2">
        <w:rPr>
          <w:sz w:val="36"/>
          <w:szCs w:val="36"/>
        </w:rPr>
        <w:t>10-week</w:t>
      </w:r>
      <w:r w:rsidR="00DC69D1" w:rsidRPr="00D43DC2">
        <w:rPr>
          <w:sz w:val="36"/>
          <w:szCs w:val="36"/>
        </w:rPr>
        <w:t xml:space="preserve"> summer courses</w:t>
      </w:r>
      <w:r w:rsidR="003A080F" w:rsidRPr="00D43DC2">
        <w:rPr>
          <w:sz w:val="36"/>
          <w:szCs w:val="36"/>
        </w:rPr>
        <w:t>)</w:t>
      </w:r>
    </w:p>
    <w:p w:rsidR="00406970" w:rsidRPr="00406970" w:rsidRDefault="00406970" w:rsidP="00406970">
      <w:pPr>
        <w:pStyle w:val="NoSpacing"/>
        <w:rPr>
          <w:rFonts w:ascii="Times New Roman" w:hAnsi="Times New Roman"/>
        </w:rPr>
      </w:pPr>
      <w:r w:rsidRPr="00406970">
        <w:rPr>
          <w:rFonts w:ascii="Times New Roman" w:hAnsi="Times New Roman"/>
        </w:rPr>
        <w:t xml:space="preserve">Included </w:t>
      </w:r>
      <w:r>
        <w:rPr>
          <w:rFonts w:ascii="Times New Roman" w:hAnsi="Times New Roman"/>
        </w:rPr>
        <w:t>are</w:t>
      </w:r>
      <w:r w:rsidRPr="00406970">
        <w:rPr>
          <w:rFonts w:ascii="Times New Roman" w:hAnsi="Times New Roman"/>
        </w:rPr>
        <w:t xml:space="preserve"> the courses that will be provided each semester and your recommended Program of Study (POS).  </w:t>
      </w:r>
    </w:p>
    <w:p w:rsidR="00406970" w:rsidRPr="00406970" w:rsidRDefault="00406970" w:rsidP="00406970">
      <w:pPr>
        <w:pStyle w:val="NoSpacing"/>
        <w:ind w:firstLine="720"/>
        <w:rPr>
          <w:rFonts w:ascii="Times New Roman" w:eastAsia="Times New Roman" w:hAnsi="Times New Roman"/>
        </w:rPr>
      </w:pPr>
      <w:r>
        <w:rPr>
          <w:rFonts w:ascii="Times New Roman" w:eastAsia="Times New Roman" w:hAnsi="Times New Roman"/>
        </w:rPr>
        <w:t>*</w:t>
      </w:r>
      <w:r w:rsidRPr="00406970">
        <w:rPr>
          <w:rFonts w:ascii="Times New Roman" w:eastAsia="Times New Roman" w:hAnsi="Times New Roman"/>
        </w:rPr>
        <w:t>We recommend you take two (2) courses each semester</w:t>
      </w:r>
    </w:p>
    <w:p w:rsidR="00406970" w:rsidRPr="00406970" w:rsidRDefault="00406970" w:rsidP="00406970">
      <w:pPr>
        <w:pStyle w:val="NoSpacing"/>
        <w:ind w:left="720"/>
        <w:rPr>
          <w:rFonts w:ascii="Times New Roman" w:eastAsia="Times New Roman" w:hAnsi="Times New Roman"/>
        </w:rPr>
      </w:pPr>
      <w:r>
        <w:rPr>
          <w:rFonts w:ascii="Times New Roman" w:eastAsia="Times New Roman" w:hAnsi="Times New Roman"/>
        </w:rPr>
        <w:t>*</w:t>
      </w:r>
      <w:r w:rsidRPr="00406970">
        <w:rPr>
          <w:rFonts w:ascii="Times New Roman" w:eastAsia="Times New Roman" w:hAnsi="Times New Roman"/>
        </w:rPr>
        <w:t>If you are an M.Ed. Candidate and want to finish in five (5) semesters, during one (1) semester you must take three (3) courses – 33 credits</w:t>
      </w:r>
    </w:p>
    <w:p w:rsidR="00406970" w:rsidRPr="00406970" w:rsidRDefault="00406970" w:rsidP="00406970">
      <w:pPr>
        <w:pStyle w:val="NoSpacing"/>
        <w:ind w:firstLine="720"/>
        <w:rPr>
          <w:rFonts w:ascii="Times New Roman" w:eastAsia="Times New Roman" w:hAnsi="Times New Roman"/>
        </w:rPr>
      </w:pPr>
      <w:r>
        <w:rPr>
          <w:rFonts w:ascii="Times New Roman" w:eastAsia="Times New Roman" w:hAnsi="Times New Roman"/>
        </w:rPr>
        <w:t>*</w:t>
      </w:r>
      <w:r w:rsidRPr="00406970">
        <w:rPr>
          <w:rFonts w:ascii="Times New Roman" w:eastAsia="Times New Roman" w:hAnsi="Times New Roman"/>
        </w:rPr>
        <w:t>The M.A. program requires 36 credits for completion</w:t>
      </w:r>
    </w:p>
    <w:p w:rsidR="00D261F7" w:rsidRPr="00D261F7" w:rsidRDefault="00D261F7" w:rsidP="00D261F7">
      <w:pPr>
        <w:pStyle w:val="NoSpacing"/>
        <w:rPr>
          <w:b/>
        </w:rPr>
      </w:pPr>
      <w:bookmarkStart w:id="14" w:name="_Hlk78275349"/>
      <w:r w:rsidRPr="00D261F7">
        <w:rPr>
          <w:b/>
        </w:rPr>
        <w:t>SUMMER</w:t>
      </w:r>
      <w:r w:rsidRPr="00D261F7">
        <w:rPr>
          <w:b/>
        </w:rPr>
        <w:tab/>
      </w:r>
      <w:r w:rsidRPr="00D261F7">
        <w:rPr>
          <w:b/>
        </w:rPr>
        <w:tab/>
      </w:r>
      <w:r w:rsidRPr="00D261F7">
        <w:rPr>
          <w:b/>
        </w:rPr>
        <w:tab/>
      </w:r>
      <w:r w:rsidRPr="00D261F7">
        <w:rPr>
          <w:b/>
        </w:rPr>
        <w:tab/>
      </w:r>
      <w:r w:rsidRPr="00D261F7">
        <w:rPr>
          <w:b/>
        </w:rPr>
        <w:tab/>
      </w:r>
      <w:r w:rsidRPr="00D261F7">
        <w:rPr>
          <w:b/>
        </w:rPr>
        <w:tab/>
        <w:t>Required Courses for Degree Completion</w:t>
      </w:r>
    </w:p>
    <w:p w:rsidR="00D261F7" w:rsidRDefault="00D261F7" w:rsidP="00D261F7">
      <w:pPr>
        <w:pStyle w:val="NoSpacing"/>
      </w:pPr>
      <w:r>
        <w:t>EDA 6061 Principles of Educational Leadership</w:t>
      </w:r>
      <w:r>
        <w:tab/>
      </w:r>
      <w:r>
        <w:tab/>
        <w:t>EDA 6061 Principles of Educational Leadership</w:t>
      </w:r>
    </w:p>
    <w:p w:rsidR="00D261F7" w:rsidRDefault="00D261F7" w:rsidP="00D261F7">
      <w:pPr>
        <w:pStyle w:val="NoSpacing"/>
      </w:pPr>
      <w:r>
        <w:t xml:space="preserve">EDG 6391 Instructional Leadership </w:t>
      </w:r>
      <w:r>
        <w:tab/>
      </w:r>
      <w:r>
        <w:tab/>
      </w:r>
      <w:r>
        <w:tab/>
        <w:t>EDG 6391 Instructional Leadership</w:t>
      </w:r>
    </w:p>
    <w:p w:rsidR="00D261F7" w:rsidRDefault="00D261F7" w:rsidP="00D261F7">
      <w:pPr>
        <w:pStyle w:val="NoSpacing"/>
      </w:pPr>
      <w:r>
        <w:t>EDA 6232 School Law</w:t>
      </w:r>
      <w:r>
        <w:tab/>
      </w:r>
      <w:r>
        <w:tab/>
      </w:r>
      <w:r>
        <w:tab/>
      </w:r>
      <w:r>
        <w:tab/>
      </w:r>
      <w:r>
        <w:tab/>
        <w:t>EDA 6232 School Law</w:t>
      </w:r>
    </w:p>
    <w:p w:rsidR="00D261F7" w:rsidRDefault="00D261F7" w:rsidP="00D261F7">
      <w:pPr>
        <w:pStyle w:val="NoSpacing"/>
      </w:pPr>
      <w:r>
        <w:t>EDG 6627 Foundations of C&amp;I*</w:t>
      </w:r>
      <w:r>
        <w:tab/>
      </w:r>
      <w:r>
        <w:tab/>
      </w:r>
      <w:r>
        <w:tab/>
      </w:r>
      <w:r>
        <w:tab/>
        <w:t>EDG 6627 Foundations of C&amp;I</w:t>
      </w:r>
    </w:p>
    <w:p w:rsidR="00D261F7" w:rsidRDefault="00D261F7" w:rsidP="00D261F7">
      <w:pPr>
        <w:pStyle w:val="NoSpacing"/>
      </w:pPr>
      <w:r>
        <w:t>EDF 6401 Data &amp; Analysis in Education**</w:t>
      </w:r>
      <w:r>
        <w:tab/>
      </w:r>
      <w:r>
        <w:tab/>
        <w:t>EDF 6401 Data and Analysis</w:t>
      </w:r>
    </w:p>
    <w:p w:rsidR="00D261F7" w:rsidRDefault="00D261F7" w:rsidP="00D261F7">
      <w:pPr>
        <w:pStyle w:val="NoSpacing"/>
      </w:pPr>
      <w:r w:rsidRPr="00595491">
        <w:rPr>
          <w:color w:val="2F5496" w:themeColor="accent1" w:themeShade="BF"/>
        </w:rPr>
        <w:t xml:space="preserve">EDA 6948 Final Leadership Seminar (M.Ed. Only)* </w:t>
      </w:r>
      <w:r>
        <w:tab/>
        <w:t xml:space="preserve">EME 6425 </w:t>
      </w:r>
      <w:r w:rsidRPr="0017588E">
        <w:t>Technology for Ed. Leaders</w:t>
      </w:r>
    </w:p>
    <w:p w:rsidR="00D261F7" w:rsidRDefault="00D261F7" w:rsidP="00D261F7">
      <w:pPr>
        <w:pStyle w:val="NoSpacing"/>
      </w:pPr>
      <w:r w:rsidRPr="00595491">
        <w:rPr>
          <w:color w:val="2F5496" w:themeColor="accent1" w:themeShade="BF"/>
        </w:rPr>
        <w:t xml:space="preserve">EDA 6945 Internship I (M.A. Only)* </w:t>
      </w:r>
      <w:r>
        <w:tab/>
      </w:r>
      <w:r>
        <w:tab/>
      </w:r>
      <w:r>
        <w:tab/>
        <w:t>EDS 6050 Human Resources Development</w:t>
      </w:r>
    </w:p>
    <w:p w:rsidR="00D261F7" w:rsidRDefault="00D261F7" w:rsidP="00D261F7">
      <w:pPr>
        <w:pStyle w:val="NoSpacing"/>
      </w:pPr>
      <w:r w:rsidRPr="00595491">
        <w:rPr>
          <w:color w:val="2F5496" w:themeColor="accent1" w:themeShade="BF"/>
        </w:rPr>
        <w:t xml:space="preserve">EDA 6946 Internship II (M.A. Only)* </w:t>
      </w:r>
      <w:r>
        <w:tab/>
      </w:r>
      <w:r>
        <w:tab/>
      </w:r>
      <w:r>
        <w:tab/>
        <w:t>EDG 6326 Learning Accountability &amp; Assess</w:t>
      </w:r>
    </w:p>
    <w:p w:rsidR="00D261F7" w:rsidRDefault="00D261F7" w:rsidP="00D261F7">
      <w:pPr>
        <w:pStyle w:val="NoSpacing"/>
      </w:pPr>
      <w:r>
        <w:tab/>
      </w:r>
      <w:r>
        <w:tab/>
      </w:r>
      <w:r>
        <w:tab/>
      </w:r>
      <w:r>
        <w:tab/>
      </w:r>
      <w:r>
        <w:tab/>
      </w:r>
      <w:r>
        <w:tab/>
      </w:r>
      <w:r>
        <w:tab/>
        <w:t>EDA 6242 School Budgeting &amp; Financial Report</w:t>
      </w:r>
    </w:p>
    <w:p w:rsidR="00D261F7" w:rsidRDefault="00D261F7" w:rsidP="00D261F7">
      <w:pPr>
        <w:pStyle w:val="NoSpacing"/>
      </w:pPr>
      <w:r w:rsidRPr="00D261F7">
        <w:rPr>
          <w:b/>
        </w:rPr>
        <w:t>FALL</w:t>
      </w:r>
      <w:r>
        <w:tab/>
      </w:r>
      <w:r>
        <w:tab/>
      </w:r>
      <w:r>
        <w:tab/>
      </w:r>
      <w:r>
        <w:tab/>
      </w:r>
      <w:r>
        <w:tab/>
      </w:r>
      <w:r>
        <w:tab/>
      </w:r>
      <w:r>
        <w:tab/>
        <w:t>EDA 6192 Organizational Development</w:t>
      </w:r>
    </w:p>
    <w:p w:rsidR="00D261F7" w:rsidRDefault="00D261F7" w:rsidP="00D261F7">
      <w:pPr>
        <w:pStyle w:val="NoSpacing"/>
      </w:pPr>
      <w:r>
        <w:t>EME6425 Technology for School Leaders</w:t>
      </w:r>
      <w:r>
        <w:tab/>
      </w:r>
      <w:r>
        <w:tab/>
        <w:t>EDA 6945 Internship I (M.A. Only)</w:t>
      </w:r>
    </w:p>
    <w:p w:rsidR="00D261F7" w:rsidRDefault="00D261F7" w:rsidP="00D261F7">
      <w:pPr>
        <w:pStyle w:val="NoSpacing"/>
      </w:pPr>
      <w:r>
        <w:t>EDA 6192 Organizational Development</w:t>
      </w:r>
      <w:r>
        <w:tab/>
      </w:r>
      <w:r>
        <w:tab/>
      </w:r>
      <w:r>
        <w:tab/>
        <w:t>EDA 6946 Internship II (M.A. Only)</w:t>
      </w:r>
    </w:p>
    <w:p w:rsidR="00D261F7" w:rsidRPr="0017588E" w:rsidRDefault="00D261F7" w:rsidP="00D261F7">
      <w:pPr>
        <w:pStyle w:val="NoSpacing"/>
      </w:pPr>
      <w:r>
        <w:t>EDG 6326 Learning Accountability and Assessment***</w:t>
      </w:r>
      <w:r>
        <w:tab/>
        <w:t>EDA 6948 Final Leadership Seminar (M.Ed. Only)</w:t>
      </w:r>
    </w:p>
    <w:p w:rsidR="00D261F7" w:rsidRDefault="00D261F7" w:rsidP="00D261F7">
      <w:pPr>
        <w:pStyle w:val="NoSpacing"/>
      </w:pPr>
      <w:r>
        <w:t>EDF 6401 Data &amp; Analysis in Education**</w:t>
      </w:r>
      <w:r>
        <w:tab/>
      </w:r>
      <w:r>
        <w:tab/>
      </w:r>
    </w:p>
    <w:p w:rsidR="00D261F7" w:rsidRPr="00595491" w:rsidRDefault="00D261F7" w:rsidP="00D261F7">
      <w:pPr>
        <w:pStyle w:val="NoSpacing"/>
        <w:rPr>
          <w:color w:val="2F5496" w:themeColor="accent1" w:themeShade="BF"/>
        </w:rPr>
      </w:pPr>
      <w:r w:rsidRPr="00595491">
        <w:rPr>
          <w:color w:val="2F5496" w:themeColor="accent1" w:themeShade="BF"/>
        </w:rPr>
        <w:t>EDA 6948 Final Leadership Seminar (M.Ed. Only)</w:t>
      </w:r>
      <w:r w:rsidRPr="00595491">
        <w:rPr>
          <w:color w:val="2F5496" w:themeColor="accent1" w:themeShade="BF"/>
        </w:rPr>
        <w:tab/>
        <w:t>*</w:t>
      </w:r>
      <w:r w:rsidRPr="00595491">
        <w:rPr>
          <w:color w:val="2F5496" w:themeColor="accent1" w:themeShade="BF"/>
        </w:rPr>
        <w:tab/>
      </w:r>
    </w:p>
    <w:p w:rsidR="00D261F7" w:rsidRPr="00595491" w:rsidRDefault="00D261F7" w:rsidP="00D261F7">
      <w:pPr>
        <w:pStyle w:val="NoSpacing"/>
        <w:rPr>
          <w:color w:val="2F5496" w:themeColor="accent1" w:themeShade="BF"/>
        </w:rPr>
      </w:pPr>
      <w:r w:rsidRPr="00595491">
        <w:rPr>
          <w:color w:val="2F5496" w:themeColor="accent1" w:themeShade="BF"/>
        </w:rPr>
        <w:t>EDA 6945 Internship I (M.A. Only)*</w:t>
      </w:r>
      <w:r w:rsidRPr="00595491">
        <w:rPr>
          <w:color w:val="2F5496" w:themeColor="accent1" w:themeShade="BF"/>
        </w:rPr>
        <w:tab/>
      </w:r>
      <w:r w:rsidRPr="00595491">
        <w:rPr>
          <w:color w:val="2F5496" w:themeColor="accent1" w:themeShade="BF"/>
        </w:rPr>
        <w:tab/>
      </w:r>
      <w:r w:rsidRPr="00595491">
        <w:rPr>
          <w:color w:val="2F5496" w:themeColor="accent1" w:themeShade="BF"/>
        </w:rPr>
        <w:tab/>
      </w:r>
    </w:p>
    <w:p w:rsidR="00D261F7" w:rsidRPr="00595491" w:rsidRDefault="00D261F7" w:rsidP="00D261F7">
      <w:pPr>
        <w:pStyle w:val="NoSpacing"/>
        <w:rPr>
          <w:color w:val="2F5496" w:themeColor="accent1" w:themeShade="BF"/>
        </w:rPr>
      </w:pPr>
      <w:r w:rsidRPr="00595491">
        <w:rPr>
          <w:color w:val="2F5496" w:themeColor="accent1" w:themeShade="BF"/>
        </w:rPr>
        <w:t>EDA 6946 Internship II (M.A. Only)*</w:t>
      </w:r>
    </w:p>
    <w:p w:rsidR="00D261F7" w:rsidRPr="007B0C1F" w:rsidRDefault="00D261F7" w:rsidP="00D261F7">
      <w:pPr>
        <w:pStyle w:val="NoSpacing"/>
      </w:pPr>
    </w:p>
    <w:p w:rsidR="00D261F7" w:rsidRPr="00D261F7" w:rsidRDefault="00D261F7" w:rsidP="00D261F7">
      <w:pPr>
        <w:pStyle w:val="NoSpacing"/>
        <w:rPr>
          <w:b/>
        </w:rPr>
      </w:pPr>
      <w:r w:rsidRPr="00D261F7">
        <w:rPr>
          <w:b/>
        </w:rPr>
        <w:t>SPRING</w:t>
      </w:r>
    </w:p>
    <w:p w:rsidR="00D261F7" w:rsidRDefault="00D261F7" w:rsidP="00D261F7">
      <w:pPr>
        <w:pStyle w:val="NoSpacing"/>
      </w:pPr>
      <w:r>
        <w:t>EDS 6050 Human Resources Development</w:t>
      </w:r>
    </w:p>
    <w:p w:rsidR="00D261F7" w:rsidRDefault="00D261F7" w:rsidP="00D261F7">
      <w:pPr>
        <w:pStyle w:val="NoSpacing"/>
      </w:pPr>
      <w:r>
        <w:t>EDA 6242 School Budgeting and Financial Reporting</w:t>
      </w:r>
    </w:p>
    <w:p w:rsidR="00D261F7" w:rsidRDefault="00D261F7" w:rsidP="00D261F7">
      <w:pPr>
        <w:pStyle w:val="NoSpacing"/>
      </w:pPr>
      <w:r>
        <w:t>EDG 6627 Foundations of C&amp;I*</w:t>
      </w:r>
    </w:p>
    <w:p w:rsidR="00D261F7" w:rsidRDefault="00D261F7" w:rsidP="00D261F7">
      <w:pPr>
        <w:pStyle w:val="NoSpacing"/>
      </w:pPr>
      <w:r>
        <w:t>EDG 6326 Learning Accountability and Assessment***</w:t>
      </w:r>
    </w:p>
    <w:p w:rsidR="00D261F7" w:rsidRPr="00595491" w:rsidRDefault="00D261F7" w:rsidP="00D261F7">
      <w:pPr>
        <w:pStyle w:val="NoSpacing"/>
        <w:rPr>
          <w:color w:val="2F5496" w:themeColor="accent1" w:themeShade="BF"/>
        </w:rPr>
      </w:pPr>
      <w:r w:rsidRPr="00595491">
        <w:rPr>
          <w:color w:val="2F5496" w:themeColor="accent1" w:themeShade="BF"/>
        </w:rPr>
        <w:t>EDA 6948 Final Leadership Seminar (M.Ed. Only)*</w:t>
      </w:r>
    </w:p>
    <w:p w:rsidR="00D261F7" w:rsidRPr="00595491" w:rsidRDefault="00D261F7" w:rsidP="00D261F7">
      <w:pPr>
        <w:pStyle w:val="NoSpacing"/>
        <w:rPr>
          <w:color w:val="2F5496" w:themeColor="accent1" w:themeShade="BF"/>
        </w:rPr>
      </w:pPr>
      <w:r w:rsidRPr="00595491">
        <w:rPr>
          <w:color w:val="2F5496" w:themeColor="accent1" w:themeShade="BF"/>
        </w:rPr>
        <w:t>EDA 6945 Internship I (M.A. Only)*</w:t>
      </w:r>
    </w:p>
    <w:p w:rsidR="00D261F7" w:rsidRPr="00595491" w:rsidRDefault="00D261F7" w:rsidP="00D261F7">
      <w:pPr>
        <w:pStyle w:val="NoSpacing"/>
        <w:rPr>
          <w:color w:val="2F5496" w:themeColor="accent1" w:themeShade="BF"/>
        </w:rPr>
      </w:pPr>
      <w:r w:rsidRPr="00595491">
        <w:rPr>
          <w:color w:val="2F5496" w:themeColor="accent1" w:themeShade="BF"/>
        </w:rPr>
        <w:t>EDA 6946 Internship II (M.A. Only)*</w:t>
      </w:r>
    </w:p>
    <w:bookmarkEnd w:id="14"/>
    <w:p w:rsidR="00406970" w:rsidRPr="00406970" w:rsidRDefault="00406970" w:rsidP="00D261F7">
      <w:pPr>
        <w:pStyle w:val="NoSpacing"/>
        <w:rPr>
          <w:rFonts w:ascii="Times New Roman" w:hAnsi="Times New Roman"/>
        </w:rPr>
      </w:pPr>
    </w:p>
    <w:p w:rsidR="00406970" w:rsidRPr="00406970" w:rsidRDefault="00406970" w:rsidP="00406970">
      <w:pPr>
        <w:pStyle w:val="NoSpacing"/>
        <w:rPr>
          <w:rFonts w:ascii="Times New Roman" w:hAnsi="Times New Roman"/>
          <w:b/>
          <w:u w:val="single"/>
        </w:rPr>
      </w:pPr>
    </w:p>
    <w:p w:rsidR="00406970" w:rsidRPr="00406970" w:rsidRDefault="00406970" w:rsidP="00406970">
      <w:pPr>
        <w:pStyle w:val="NoSpacing"/>
        <w:rPr>
          <w:rFonts w:ascii="Times New Roman" w:hAnsi="Times New Roman"/>
        </w:rPr>
      </w:pPr>
      <w:r w:rsidRPr="00406970">
        <w:rPr>
          <w:rFonts w:ascii="Times New Roman" w:hAnsi="Times New Roman"/>
        </w:rPr>
        <w:t xml:space="preserve">*There is a one-day, non-credit FELE Prep course available at no cost to students enrolled in the Traditional program.  Please email the program leader if you are interested. </w:t>
      </w:r>
    </w:p>
    <w:p w:rsidR="00406970" w:rsidRPr="00406970" w:rsidRDefault="00406970" w:rsidP="00406970">
      <w:pPr>
        <w:pStyle w:val="NoSpacing"/>
        <w:rPr>
          <w:rFonts w:ascii="Times New Roman" w:hAnsi="Times New Roman"/>
        </w:rPr>
      </w:pPr>
    </w:p>
    <w:p w:rsidR="00406970" w:rsidRPr="00406970" w:rsidRDefault="00406970" w:rsidP="00406970">
      <w:pPr>
        <w:pStyle w:val="NoSpacing"/>
        <w:rPr>
          <w:rFonts w:ascii="Times New Roman" w:hAnsi="Times New Roman"/>
        </w:rPr>
      </w:pPr>
      <w:r w:rsidRPr="00406970">
        <w:rPr>
          <w:rFonts w:ascii="Times New Roman" w:hAnsi="Times New Roman"/>
        </w:rPr>
        <w:t>**EDA 6942 Field Experience Workshop can be offered for M.Ed. candidates who did not complete internship hours in courses.  These internship hours would have been excused by the professor in a particular course and approved by the program leader.</w:t>
      </w:r>
    </w:p>
    <w:p w:rsidR="00406970" w:rsidRPr="00406970" w:rsidRDefault="00406970" w:rsidP="00406970">
      <w:pPr>
        <w:pStyle w:val="NoSpacing"/>
        <w:rPr>
          <w:rFonts w:ascii="Times New Roman" w:hAnsi="Times New Roman"/>
        </w:rPr>
      </w:pPr>
    </w:p>
    <w:p w:rsidR="00D261F7" w:rsidRPr="00B11A4B" w:rsidRDefault="00D261F7" w:rsidP="00D261F7">
      <w:pPr>
        <w:spacing w:after="0" w:line="240" w:lineRule="auto"/>
      </w:pPr>
      <w:r>
        <w:t>***Courses with a * are offered more than once during a 12-month period as noted.</w:t>
      </w:r>
    </w:p>
    <w:p w:rsidR="00406970" w:rsidRPr="00406970" w:rsidRDefault="00406970" w:rsidP="00406970">
      <w:pPr>
        <w:pStyle w:val="NoSpacing"/>
        <w:rPr>
          <w:rFonts w:ascii="Times New Roman" w:hAnsi="Times New Roman"/>
          <w:b/>
          <w:u w:val="single"/>
        </w:rPr>
      </w:pPr>
    </w:p>
    <w:p w:rsidR="00D261F7" w:rsidRDefault="00D261F7" w:rsidP="00406970">
      <w:pPr>
        <w:pStyle w:val="NoSpacing"/>
        <w:rPr>
          <w:rFonts w:ascii="Times New Roman" w:hAnsi="Times New Roman"/>
          <w:b/>
          <w:u w:val="single"/>
        </w:rPr>
      </w:pPr>
    </w:p>
    <w:p w:rsidR="00406970" w:rsidRPr="00406970" w:rsidRDefault="00406970" w:rsidP="00406970">
      <w:pPr>
        <w:pStyle w:val="NoSpacing"/>
        <w:rPr>
          <w:rFonts w:ascii="Times New Roman" w:hAnsi="Times New Roman"/>
          <w:b/>
          <w:u w:val="single"/>
        </w:rPr>
      </w:pPr>
      <w:r w:rsidRPr="00406970">
        <w:rPr>
          <w:rFonts w:ascii="Times New Roman" w:hAnsi="Times New Roman"/>
          <w:b/>
          <w:u w:val="single"/>
        </w:rPr>
        <w:lastRenderedPageBreak/>
        <w:t>SUMMER START POS</w:t>
      </w:r>
    </w:p>
    <w:p w:rsidR="00406970" w:rsidRPr="00406970" w:rsidRDefault="00406970" w:rsidP="00406970">
      <w:pPr>
        <w:pStyle w:val="NoSpacing"/>
        <w:rPr>
          <w:rFonts w:ascii="Times New Roman" w:hAnsi="Times New Roman"/>
        </w:rPr>
      </w:pPr>
      <w:r w:rsidRPr="00406970">
        <w:rPr>
          <w:rFonts w:ascii="Times New Roman" w:hAnsi="Times New Roman"/>
        </w:rPr>
        <w:t>Year 1</w:t>
      </w:r>
    </w:p>
    <w:p w:rsidR="00406970" w:rsidRPr="00406970" w:rsidRDefault="00406970" w:rsidP="00406970">
      <w:pPr>
        <w:pStyle w:val="NoSpacing"/>
        <w:rPr>
          <w:rFonts w:ascii="Times New Roman" w:hAnsi="Times New Roman"/>
        </w:rPr>
      </w:pPr>
      <w:r w:rsidRPr="00406970">
        <w:rPr>
          <w:rFonts w:ascii="Times New Roman" w:hAnsi="Times New Roman"/>
        </w:rPr>
        <w:tab/>
        <w:t>Summer:  Principles of Ed Leadership, Instructional Leadership</w:t>
      </w:r>
    </w:p>
    <w:p w:rsidR="00406970" w:rsidRPr="00406970" w:rsidRDefault="00406970" w:rsidP="00406970">
      <w:pPr>
        <w:pStyle w:val="NoSpacing"/>
        <w:rPr>
          <w:rFonts w:ascii="Times New Roman" w:hAnsi="Times New Roman"/>
        </w:rPr>
      </w:pPr>
      <w:r w:rsidRPr="00406970">
        <w:rPr>
          <w:rFonts w:ascii="Times New Roman" w:hAnsi="Times New Roman"/>
        </w:rPr>
        <w:tab/>
        <w:t>Fall:  Tech for Ed Leaders, Organizational Development</w:t>
      </w:r>
    </w:p>
    <w:p w:rsidR="00406970" w:rsidRPr="00406970" w:rsidRDefault="00406970" w:rsidP="00406970">
      <w:pPr>
        <w:pStyle w:val="NoSpacing"/>
        <w:rPr>
          <w:rFonts w:ascii="Times New Roman" w:hAnsi="Times New Roman"/>
        </w:rPr>
      </w:pPr>
      <w:r w:rsidRPr="00406970">
        <w:rPr>
          <w:rFonts w:ascii="Times New Roman" w:hAnsi="Times New Roman"/>
        </w:rPr>
        <w:tab/>
        <w:t>Spring:  Human Resources, School Budgeting</w:t>
      </w:r>
    </w:p>
    <w:p w:rsidR="00406970" w:rsidRPr="00406970" w:rsidRDefault="00406970" w:rsidP="00406970">
      <w:pPr>
        <w:pStyle w:val="NoSpacing"/>
        <w:rPr>
          <w:rFonts w:ascii="Times New Roman" w:hAnsi="Times New Roman"/>
        </w:rPr>
      </w:pPr>
      <w:r w:rsidRPr="00406970">
        <w:rPr>
          <w:rFonts w:ascii="Times New Roman" w:hAnsi="Times New Roman"/>
        </w:rPr>
        <w:t>Year 2</w:t>
      </w:r>
    </w:p>
    <w:p w:rsidR="00406970" w:rsidRPr="00406970" w:rsidRDefault="00406970" w:rsidP="00406970">
      <w:pPr>
        <w:pStyle w:val="NoSpacing"/>
        <w:rPr>
          <w:rFonts w:ascii="Times New Roman" w:hAnsi="Times New Roman"/>
        </w:rPr>
      </w:pPr>
      <w:r w:rsidRPr="00406970">
        <w:rPr>
          <w:rFonts w:ascii="Times New Roman" w:hAnsi="Times New Roman"/>
        </w:rPr>
        <w:tab/>
        <w:t>Summer:  School Law, Foundations of C&amp;I, Data &amp; Analysis</w:t>
      </w:r>
    </w:p>
    <w:p w:rsidR="00406970" w:rsidRPr="00406970" w:rsidRDefault="00406970" w:rsidP="00406970">
      <w:pPr>
        <w:pStyle w:val="NoSpacing"/>
        <w:rPr>
          <w:rFonts w:ascii="Times New Roman" w:hAnsi="Times New Roman"/>
        </w:rPr>
      </w:pPr>
      <w:r w:rsidRPr="00406970">
        <w:rPr>
          <w:rFonts w:ascii="Times New Roman" w:hAnsi="Times New Roman"/>
        </w:rPr>
        <w:tab/>
        <w:t>Fall:  Learning Account &amp; Assess, Final Leadership Seminar (M.Ed.), Internship I (M.A. Only)</w:t>
      </w:r>
    </w:p>
    <w:p w:rsidR="00406970" w:rsidRPr="00406970" w:rsidRDefault="00406970" w:rsidP="00406970">
      <w:pPr>
        <w:pStyle w:val="NoSpacing"/>
        <w:rPr>
          <w:rFonts w:ascii="Times New Roman" w:hAnsi="Times New Roman"/>
        </w:rPr>
      </w:pPr>
      <w:r w:rsidRPr="00406970">
        <w:rPr>
          <w:rFonts w:ascii="Times New Roman" w:hAnsi="Times New Roman"/>
        </w:rPr>
        <w:tab/>
        <w:t>Spring:  Internship II (M.A. Only)</w:t>
      </w:r>
    </w:p>
    <w:p w:rsidR="00406970" w:rsidRPr="00406970" w:rsidRDefault="00406970" w:rsidP="00406970">
      <w:pPr>
        <w:pStyle w:val="NoSpacing"/>
        <w:rPr>
          <w:rFonts w:ascii="Times New Roman" w:hAnsi="Times New Roman"/>
        </w:rPr>
      </w:pPr>
    </w:p>
    <w:p w:rsidR="00406970" w:rsidRPr="00406970" w:rsidRDefault="00406970" w:rsidP="00406970">
      <w:pPr>
        <w:pStyle w:val="NoSpacing"/>
        <w:rPr>
          <w:rFonts w:ascii="Times New Roman" w:hAnsi="Times New Roman"/>
          <w:b/>
          <w:u w:val="single"/>
        </w:rPr>
      </w:pPr>
      <w:r w:rsidRPr="00406970">
        <w:rPr>
          <w:rFonts w:ascii="Times New Roman" w:hAnsi="Times New Roman"/>
          <w:b/>
          <w:u w:val="single"/>
        </w:rPr>
        <w:t>FALL START POS</w:t>
      </w:r>
    </w:p>
    <w:p w:rsidR="00406970" w:rsidRPr="00406970" w:rsidRDefault="00406970" w:rsidP="00406970">
      <w:pPr>
        <w:pStyle w:val="NoSpacing"/>
        <w:rPr>
          <w:rFonts w:ascii="Times New Roman" w:hAnsi="Times New Roman"/>
        </w:rPr>
      </w:pPr>
      <w:r w:rsidRPr="00406970">
        <w:rPr>
          <w:rFonts w:ascii="Times New Roman" w:hAnsi="Times New Roman"/>
        </w:rPr>
        <w:t>Year 1</w:t>
      </w:r>
      <w:r w:rsidRPr="00406970">
        <w:rPr>
          <w:rFonts w:ascii="Times New Roman" w:hAnsi="Times New Roman"/>
        </w:rPr>
        <w:tab/>
      </w:r>
    </w:p>
    <w:p w:rsidR="00406970" w:rsidRPr="00406970" w:rsidRDefault="00406970" w:rsidP="00406970">
      <w:pPr>
        <w:pStyle w:val="NoSpacing"/>
        <w:rPr>
          <w:rFonts w:ascii="Times New Roman" w:hAnsi="Times New Roman"/>
        </w:rPr>
      </w:pPr>
      <w:r w:rsidRPr="00406970">
        <w:rPr>
          <w:rFonts w:ascii="Times New Roman" w:hAnsi="Times New Roman"/>
        </w:rPr>
        <w:t>Fall:  Tech for Ed Leaders, Organizational Development</w:t>
      </w:r>
    </w:p>
    <w:p w:rsidR="00406970" w:rsidRPr="00406970" w:rsidRDefault="00406970" w:rsidP="00406970">
      <w:pPr>
        <w:pStyle w:val="NoSpacing"/>
        <w:rPr>
          <w:rFonts w:ascii="Times New Roman" w:hAnsi="Times New Roman"/>
        </w:rPr>
      </w:pPr>
      <w:r w:rsidRPr="00406970">
        <w:rPr>
          <w:rFonts w:ascii="Times New Roman" w:hAnsi="Times New Roman"/>
        </w:rPr>
        <w:tab/>
        <w:t>Spring:  Human Resources, School Budgeting</w:t>
      </w:r>
    </w:p>
    <w:p w:rsidR="00406970" w:rsidRPr="00406970" w:rsidRDefault="00406970" w:rsidP="00406970">
      <w:pPr>
        <w:pStyle w:val="NoSpacing"/>
        <w:rPr>
          <w:rFonts w:ascii="Times New Roman" w:hAnsi="Times New Roman"/>
        </w:rPr>
      </w:pPr>
      <w:r w:rsidRPr="00406970">
        <w:rPr>
          <w:rFonts w:ascii="Times New Roman" w:hAnsi="Times New Roman"/>
        </w:rPr>
        <w:tab/>
        <w:t>Summer:  Principles of Ed Leadership, Instructional Leadership, School Law</w:t>
      </w:r>
    </w:p>
    <w:p w:rsidR="00406970" w:rsidRPr="00406970" w:rsidRDefault="00406970" w:rsidP="00406970">
      <w:pPr>
        <w:pStyle w:val="NoSpacing"/>
        <w:rPr>
          <w:rFonts w:ascii="Times New Roman" w:hAnsi="Times New Roman"/>
        </w:rPr>
      </w:pPr>
      <w:r w:rsidRPr="00406970">
        <w:rPr>
          <w:rFonts w:ascii="Times New Roman" w:hAnsi="Times New Roman"/>
        </w:rPr>
        <w:t>Year 2</w:t>
      </w:r>
      <w:r w:rsidRPr="00406970">
        <w:rPr>
          <w:rFonts w:ascii="Times New Roman" w:hAnsi="Times New Roman"/>
        </w:rPr>
        <w:tab/>
      </w:r>
    </w:p>
    <w:p w:rsidR="00406970" w:rsidRPr="00406970" w:rsidRDefault="00406970" w:rsidP="00406970">
      <w:pPr>
        <w:pStyle w:val="NoSpacing"/>
        <w:rPr>
          <w:rFonts w:ascii="Times New Roman" w:hAnsi="Times New Roman"/>
        </w:rPr>
      </w:pPr>
      <w:r w:rsidRPr="00406970">
        <w:rPr>
          <w:rFonts w:ascii="Times New Roman" w:hAnsi="Times New Roman"/>
        </w:rPr>
        <w:tab/>
        <w:t>Fall: Learning Accountability and Assessment, Data and Analysis</w:t>
      </w:r>
    </w:p>
    <w:p w:rsidR="00406970" w:rsidRDefault="00406970" w:rsidP="00406970">
      <w:pPr>
        <w:pStyle w:val="NoSpacing"/>
        <w:rPr>
          <w:rFonts w:ascii="Times New Roman" w:hAnsi="Times New Roman"/>
        </w:rPr>
      </w:pPr>
      <w:r w:rsidRPr="00406970">
        <w:rPr>
          <w:rFonts w:ascii="Times New Roman" w:hAnsi="Times New Roman"/>
        </w:rPr>
        <w:tab/>
        <w:t xml:space="preserve">Spring: Foundations of C&amp;I, Final Leadership Seminar (M.Ed. Only), </w:t>
      </w:r>
      <w:r w:rsidR="00D261F7" w:rsidRPr="00406970">
        <w:rPr>
          <w:rFonts w:ascii="Times New Roman" w:hAnsi="Times New Roman"/>
        </w:rPr>
        <w:t>Internship I (M.A. Only)</w:t>
      </w:r>
    </w:p>
    <w:p w:rsidR="00D261F7" w:rsidRPr="00406970" w:rsidRDefault="00D261F7" w:rsidP="00406970">
      <w:pPr>
        <w:pStyle w:val="NoSpacing"/>
        <w:rPr>
          <w:rFonts w:ascii="Times New Roman" w:hAnsi="Times New Roman"/>
        </w:rPr>
      </w:pPr>
      <w:r>
        <w:rPr>
          <w:rFonts w:ascii="Times New Roman" w:hAnsi="Times New Roman"/>
        </w:rPr>
        <w:tab/>
        <w:t xml:space="preserve">Summer:  </w:t>
      </w:r>
      <w:r w:rsidRPr="00406970">
        <w:rPr>
          <w:rFonts w:ascii="Times New Roman" w:hAnsi="Times New Roman"/>
        </w:rPr>
        <w:t>Internship II (M.A. Only)</w:t>
      </w:r>
    </w:p>
    <w:p w:rsidR="00406970" w:rsidRPr="00406970" w:rsidRDefault="00406970" w:rsidP="00406970">
      <w:pPr>
        <w:pStyle w:val="NoSpacing"/>
        <w:rPr>
          <w:rFonts w:ascii="Times New Roman" w:hAnsi="Times New Roman"/>
        </w:rPr>
      </w:pPr>
      <w:r w:rsidRPr="00406970">
        <w:rPr>
          <w:rFonts w:ascii="Times New Roman" w:hAnsi="Times New Roman"/>
        </w:rPr>
        <w:tab/>
        <w:t xml:space="preserve"> </w:t>
      </w:r>
    </w:p>
    <w:p w:rsidR="00406970" w:rsidRPr="00406970" w:rsidRDefault="00406970" w:rsidP="00406970">
      <w:pPr>
        <w:pStyle w:val="NoSpacing"/>
        <w:rPr>
          <w:rFonts w:ascii="Times New Roman" w:hAnsi="Times New Roman"/>
          <w:b/>
          <w:u w:val="single"/>
        </w:rPr>
      </w:pPr>
      <w:r w:rsidRPr="00406970">
        <w:rPr>
          <w:rFonts w:ascii="Times New Roman" w:hAnsi="Times New Roman"/>
          <w:b/>
          <w:u w:val="single"/>
        </w:rPr>
        <w:t>SPRING START POS</w:t>
      </w:r>
    </w:p>
    <w:p w:rsidR="00406970" w:rsidRPr="00406970" w:rsidRDefault="00406970" w:rsidP="00406970">
      <w:pPr>
        <w:pStyle w:val="NoSpacing"/>
        <w:rPr>
          <w:rFonts w:ascii="Times New Roman" w:hAnsi="Times New Roman"/>
        </w:rPr>
      </w:pPr>
      <w:r w:rsidRPr="00406970">
        <w:rPr>
          <w:rFonts w:ascii="Times New Roman" w:hAnsi="Times New Roman"/>
        </w:rPr>
        <w:t>Year 1</w:t>
      </w:r>
    </w:p>
    <w:p w:rsidR="00406970" w:rsidRPr="00406970" w:rsidRDefault="00406970" w:rsidP="00406970">
      <w:pPr>
        <w:pStyle w:val="NoSpacing"/>
        <w:rPr>
          <w:rFonts w:ascii="Times New Roman" w:hAnsi="Times New Roman"/>
        </w:rPr>
      </w:pPr>
      <w:r w:rsidRPr="00406970">
        <w:rPr>
          <w:rFonts w:ascii="Times New Roman" w:hAnsi="Times New Roman"/>
        </w:rPr>
        <w:tab/>
        <w:t xml:space="preserve">Spring:  Human Resources, School Budgeting </w:t>
      </w:r>
    </w:p>
    <w:p w:rsidR="00406970" w:rsidRPr="00406970" w:rsidRDefault="00406970" w:rsidP="00406970">
      <w:pPr>
        <w:pStyle w:val="NoSpacing"/>
        <w:rPr>
          <w:rFonts w:ascii="Times New Roman" w:hAnsi="Times New Roman"/>
        </w:rPr>
      </w:pPr>
      <w:r w:rsidRPr="00406970">
        <w:rPr>
          <w:rFonts w:ascii="Times New Roman" w:hAnsi="Times New Roman"/>
        </w:rPr>
        <w:tab/>
        <w:t>Summer:  Principles of Ed Leadership, Instructional Leadership, School Law</w:t>
      </w:r>
    </w:p>
    <w:p w:rsidR="00406970" w:rsidRPr="00406970" w:rsidRDefault="00406970" w:rsidP="00D261F7">
      <w:pPr>
        <w:pStyle w:val="NoSpacing"/>
        <w:ind w:firstLine="720"/>
        <w:rPr>
          <w:rFonts w:ascii="Times New Roman" w:hAnsi="Times New Roman"/>
        </w:rPr>
      </w:pPr>
      <w:r w:rsidRPr="00406970">
        <w:rPr>
          <w:rFonts w:ascii="Times New Roman" w:hAnsi="Times New Roman"/>
        </w:rPr>
        <w:t>Fall:  Tech for Ed Leaders, Organizational Development</w:t>
      </w:r>
    </w:p>
    <w:p w:rsidR="00406970" w:rsidRPr="00406970" w:rsidRDefault="00406970" w:rsidP="00406970">
      <w:pPr>
        <w:pStyle w:val="NoSpacing"/>
        <w:rPr>
          <w:rFonts w:ascii="Times New Roman" w:hAnsi="Times New Roman"/>
        </w:rPr>
      </w:pPr>
      <w:r w:rsidRPr="00406970">
        <w:rPr>
          <w:rFonts w:ascii="Times New Roman" w:hAnsi="Times New Roman"/>
        </w:rPr>
        <w:t>Year 2</w:t>
      </w:r>
    </w:p>
    <w:p w:rsidR="00406970" w:rsidRPr="00406970" w:rsidRDefault="00406970" w:rsidP="00406970">
      <w:pPr>
        <w:pStyle w:val="NoSpacing"/>
        <w:rPr>
          <w:rFonts w:ascii="Times New Roman" w:hAnsi="Times New Roman"/>
        </w:rPr>
      </w:pPr>
      <w:r w:rsidRPr="00406970">
        <w:rPr>
          <w:rFonts w:ascii="Times New Roman" w:hAnsi="Times New Roman"/>
        </w:rPr>
        <w:tab/>
        <w:t xml:space="preserve">Spring: Learning Account &amp; Assess, </w:t>
      </w:r>
      <w:r w:rsidR="00D261F7" w:rsidRPr="00406970">
        <w:rPr>
          <w:rFonts w:ascii="Times New Roman" w:hAnsi="Times New Roman"/>
        </w:rPr>
        <w:t>Foundations of C&amp;I</w:t>
      </w:r>
    </w:p>
    <w:p w:rsidR="00406970" w:rsidRDefault="00406970" w:rsidP="00406970">
      <w:pPr>
        <w:pStyle w:val="NoSpacing"/>
        <w:rPr>
          <w:rFonts w:ascii="Times New Roman" w:hAnsi="Times New Roman"/>
        </w:rPr>
      </w:pPr>
      <w:r w:rsidRPr="00406970">
        <w:rPr>
          <w:rFonts w:ascii="Times New Roman" w:hAnsi="Times New Roman"/>
        </w:rPr>
        <w:tab/>
        <w:t>Summer: Data &amp; Analysis</w:t>
      </w:r>
      <w:r w:rsidR="00D261F7" w:rsidRPr="00D261F7">
        <w:rPr>
          <w:rFonts w:ascii="Times New Roman" w:hAnsi="Times New Roman"/>
        </w:rPr>
        <w:t xml:space="preserve"> </w:t>
      </w:r>
      <w:r w:rsidR="00D261F7" w:rsidRPr="00406970">
        <w:rPr>
          <w:rFonts w:ascii="Times New Roman" w:hAnsi="Times New Roman"/>
        </w:rPr>
        <w:t>Final Lead Seminar (M.Ed. Only),</w:t>
      </w:r>
      <w:r w:rsidR="00D261F7" w:rsidRPr="00D261F7">
        <w:rPr>
          <w:rFonts w:ascii="Times New Roman" w:hAnsi="Times New Roman"/>
        </w:rPr>
        <w:t xml:space="preserve"> </w:t>
      </w:r>
      <w:r w:rsidR="00D261F7" w:rsidRPr="00406970">
        <w:rPr>
          <w:rFonts w:ascii="Times New Roman" w:hAnsi="Times New Roman"/>
        </w:rPr>
        <w:t>Internship I (M.A. Only)</w:t>
      </w:r>
    </w:p>
    <w:p w:rsidR="00D261F7" w:rsidRPr="00406970" w:rsidRDefault="00D261F7" w:rsidP="00406970">
      <w:pPr>
        <w:pStyle w:val="NoSpacing"/>
        <w:rPr>
          <w:rFonts w:ascii="Times New Roman" w:hAnsi="Times New Roman"/>
        </w:rPr>
      </w:pPr>
      <w:r>
        <w:rPr>
          <w:rFonts w:ascii="Times New Roman" w:hAnsi="Times New Roman"/>
        </w:rPr>
        <w:tab/>
        <w:t xml:space="preserve">Fall:  </w:t>
      </w:r>
      <w:r w:rsidRPr="00406970">
        <w:rPr>
          <w:rFonts w:ascii="Times New Roman" w:hAnsi="Times New Roman"/>
        </w:rPr>
        <w:t>Internship II (M.A. Only)</w:t>
      </w:r>
    </w:p>
    <w:p w:rsidR="00D37B55" w:rsidRPr="00406970" w:rsidRDefault="00D37B55" w:rsidP="00406970">
      <w:pPr>
        <w:pStyle w:val="NoSpacing"/>
        <w:rPr>
          <w:rFonts w:ascii="Times New Roman" w:hAnsi="Times New Roman"/>
        </w:rPr>
      </w:pPr>
    </w:p>
    <w:p w:rsidR="00406970" w:rsidRDefault="00406970" w:rsidP="00E11EBA">
      <w:pPr>
        <w:rPr>
          <w:rStyle w:val="Heading2Char"/>
        </w:rPr>
      </w:pPr>
    </w:p>
    <w:p w:rsidR="00406970" w:rsidRDefault="00406970" w:rsidP="00E11EBA">
      <w:pPr>
        <w:rPr>
          <w:rStyle w:val="Heading2Char"/>
        </w:rPr>
      </w:pPr>
    </w:p>
    <w:p w:rsidR="00D261F7" w:rsidRDefault="00D261F7" w:rsidP="00D43DC2">
      <w:pPr>
        <w:jc w:val="center"/>
        <w:rPr>
          <w:rStyle w:val="Heading2Char"/>
          <w:sz w:val="40"/>
          <w:szCs w:val="40"/>
        </w:rPr>
      </w:pPr>
    </w:p>
    <w:p w:rsidR="00D261F7" w:rsidRDefault="00D261F7" w:rsidP="00D43DC2">
      <w:pPr>
        <w:jc w:val="center"/>
        <w:rPr>
          <w:rStyle w:val="Heading2Char"/>
          <w:sz w:val="40"/>
          <w:szCs w:val="40"/>
        </w:rPr>
      </w:pPr>
    </w:p>
    <w:p w:rsidR="00D261F7" w:rsidRDefault="00D261F7" w:rsidP="00D43DC2">
      <w:pPr>
        <w:jc w:val="center"/>
        <w:rPr>
          <w:rStyle w:val="Heading2Char"/>
          <w:sz w:val="40"/>
          <w:szCs w:val="40"/>
        </w:rPr>
      </w:pPr>
    </w:p>
    <w:p w:rsidR="00D261F7" w:rsidRDefault="00D261F7" w:rsidP="00D43DC2">
      <w:pPr>
        <w:jc w:val="center"/>
        <w:rPr>
          <w:rStyle w:val="Heading2Char"/>
          <w:sz w:val="40"/>
          <w:szCs w:val="40"/>
        </w:rPr>
      </w:pPr>
    </w:p>
    <w:p w:rsidR="00D261F7" w:rsidRDefault="00D261F7" w:rsidP="00D43DC2">
      <w:pPr>
        <w:jc w:val="center"/>
        <w:rPr>
          <w:rStyle w:val="Heading2Char"/>
          <w:sz w:val="40"/>
          <w:szCs w:val="40"/>
        </w:rPr>
      </w:pPr>
    </w:p>
    <w:p w:rsidR="00D261F7" w:rsidRDefault="00D261F7" w:rsidP="00D43DC2">
      <w:pPr>
        <w:jc w:val="center"/>
        <w:rPr>
          <w:rStyle w:val="Heading2Char"/>
          <w:sz w:val="40"/>
          <w:szCs w:val="40"/>
        </w:rPr>
      </w:pPr>
    </w:p>
    <w:p w:rsidR="00115682" w:rsidRPr="00D43DC2" w:rsidRDefault="00115682" w:rsidP="00D43DC2">
      <w:pPr>
        <w:jc w:val="center"/>
        <w:rPr>
          <w:sz w:val="40"/>
          <w:szCs w:val="40"/>
        </w:rPr>
      </w:pPr>
      <w:bookmarkStart w:id="15" w:name="_Toc81470823"/>
      <w:r w:rsidRPr="00D43DC2">
        <w:rPr>
          <w:rStyle w:val="Heading2Char"/>
          <w:sz w:val="40"/>
          <w:szCs w:val="40"/>
        </w:rPr>
        <w:lastRenderedPageBreak/>
        <w:t>M</w:t>
      </w:r>
      <w:r w:rsidR="00DC69D1" w:rsidRPr="00D43DC2">
        <w:rPr>
          <w:rStyle w:val="Heading2Char"/>
          <w:sz w:val="40"/>
          <w:szCs w:val="40"/>
        </w:rPr>
        <w:t>.Ed</w:t>
      </w:r>
      <w:r w:rsidRPr="00D43DC2">
        <w:rPr>
          <w:rStyle w:val="Heading2Char"/>
          <w:sz w:val="40"/>
          <w:szCs w:val="40"/>
        </w:rPr>
        <w:t>.</w:t>
      </w:r>
      <w:r w:rsidR="004A4334" w:rsidRPr="00D43DC2">
        <w:rPr>
          <w:rStyle w:val="Heading2Char"/>
          <w:sz w:val="40"/>
          <w:szCs w:val="40"/>
        </w:rPr>
        <w:t xml:space="preserve"> </w:t>
      </w:r>
      <w:r w:rsidR="00F94E98" w:rsidRPr="00D43DC2">
        <w:rPr>
          <w:rStyle w:val="Heading2Char"/>
          <w:sz w:val="40"/>
          <w:szCs w:val="40"/>
        </w:rPr>
        <w:t xml:space="preserve">and M.A. P-12 </w:t>
      </w:r>
      <w:r w:rsidRPr="00D43DC2">
        <w:rPr>
          <w:rStyle w:val="Heading2Char"/>
          <w:sz w:val="40"/>
          <w:szCs w:val="40"/>
        </w:rPr>
        <w:t xml:space="preserve">Accelerated </w:t>
      </w:r>
      <w:r w:rsidR="00D261F7">
        <w:rPr>
          <w:rStyle w:val="Heading2Char"/>
          <w:sz w:val="40"/>
          <w:szCs w:val="40"/>
        </w:rPr>
        <w:t>Program</w:t>
      </w:r>
      <w:bookmarkEnd w:id="15"/>
      <w:r w:rsidR="003A080F" w:rsidRPr="00D43DC2">
        <w:rPr>
          <w:b/>
          <w:sz w:val="40"/>
          <w:szCs w:val="40"/>
          <w:u w:val="single"/>
        </w:rPr>
        <w:t xml:space="preserve"> </w:t>
      </w:r>
      <w:r w:rsidR="003A080F" w:rsidRPr="00D43DC2">
        <w:rPr>
          <w:sz w:val="40"/>
          <w:szCs w:val="40"/>
        </w:rPr>
        <w:t>(7-week courses</w:t>
      </w:r>
      <w:r w:rsidR="00476559" w:rsidRPr="00D43DC2">
        <w:rPr>
          <w:sz w:val="40"/>
          <w:szCs w:val="40"/>
        </w:rPr>
        <w:t>; asynchronous</w:t>
      </w:r>
      <w:r w:rsidR="003A080F" w:rsidRPr="00D43DC2">
        <w:rPr>
          <w:sz w:val="40"/>
          <w:szCs w:val="40"/>
        </w:rPr>
        <w:t>)</w:t>
      </w:r>
    </w:p>
    <w:p w:rsidR="00406970" w:rsidRPr="00F34CEB" w:rsidRDefault="00406970" w:rsidP="00F34CEB">
      <w:pPr>
        <w:rPr>
          <w:rFonts w:eastAsia="Times New Roman" w:cs="Times New Roman"/>
          <w:sz w:val="20"/>
          <w:szCs w:val="20"/>
        </w:rPr>
      </w:pPr>
      <w:r w:rsidRPr="00F34CEB">
        <w:rPr>
          <w:rFonts w:cs="Times New Roman"/>
          <w:sz w:val="20"/>
          <w:szCs w:val="20"/>
        </w:rPr>
        <w:t xml:space="preserve">Included please find the courses that will be provided each semester and your recommended Program of Study (POS).  </w:t>
      </w:r>
      <w:r w:rsidRPr="00F34CEB">
        <w:rPr>
          <w:rFonts w:eastAsia="Times New Roman" w:cs="Times New Roman"/>
          <w:b/>
          <w:sz w:val="20"/>
          <w:szCs w:val="20"/>
        </w:rPr>
        <w:t>We recommend you take one (1) course each semester</w:t>
      </w:r>
      <w:r w:rsidR="00F34CEB">
        <w:rPr>
          <w:rFonts w:eastAsia="Times New Roman" w:cs="Times New Roman"/>
          <w:sz w:val="20"/>
          <w:szCs w:val="20"/>
        </w:rPr>
        <w:t>.</w:t>
      </w:r>
    </w:p>
    <w:p w:rsidR="00406970" w:rsidRPr="00F34CEB" w:rsidRDefault="00406970" w:rsidP="00406970">
      <w:pPr>
        <w:pStyle w:val="ListParagraph"/>
        <w:numPr>
          <w:ilvl w:val="1"/>
          <w:numId w:val="33"/>
        </w:numPr>
        <w:spacing w:after="0" w:line="240" w:lineRule="auto"/>
        <w:contextualSpacing w:val="0"/>
        <w:rPr>
          <w:rFonts w:ascii="Times New Roman" w:eastAsia="Times New Roman" w:hAnsi="Times New Roman" w:cs="Times New Roman"/>
          <w:sz w:val="20"/>
          <w:szCs w:val="20"/>
        </w:rPr>
      </w:pPr>
      <w:r w:rsidRPr="00F34CEB">
        <w:rPr>
          <w:rFonts w:ascii="Times New Roman" w:eastAsia="Times New Roman" w:hAnsi="Times New Roman" w:cs="Times New Roman"/>
          <w:sz w:val="20"/>
          <w:szCs w:val="20"/>
        </w:rPr>
        <w:t>If you are an M.Ed. candidate you must take 33 credits</w:t>
      </w:r>
    </w:p>
    <w:p w:rsidR="00406970" w:rsidRPr="00F34CEB" w:rsidRDefault="00406970" w:rsidP="00406970">
      <w:pPr>
        <w:pStyle w:val="ListParagraph"/>
        <w:numPr>
          <w:ilvl w:val="1"/>
          <w:numId w:val="33"/>
        </w:numPr>
        <w:spacing w:after="0" w:line="240" w:lineRule="auto"/>
        <w:contextualSpacing w:val="0"/>
        <w:rPr>
          <w:rFonts w:ascii="Times New Roman" w:eastAsia="Times New Roman" w:hAnsi="Times New Roman" w:cs="Times New Roman"/>
          <w:sz w:val="20"/>
          <w:szCs w:val="20"/>
        </w:rPr>
      </w:pPr>
      <w:r w:rsidRPr="00F34CEB">
        <w:rPr>
          <w:rFonts w:ascii="Times New Roman" w:eastAsia="Times New Roman" w:hAnsi="Times New Roman" w:cs="Times New Roman"/>
          <w:sz w:val="20"/>
          <w:szCs w:val="20"/>
        </w:rPr>
        <w:t>The M.A. program requires 36 credits for completion</w:t>
      </w:r>
    </w:p>
    <w:p w:rsidR="00D261F7" w:rsidRPr="00F34CEB" w:rsidRDefault="00D261F7" w:rsidP="00D261F7">
      <w:pPr>
        <w:pStyle w:val="ListParagraph"/>
        <w:numPr>
          <w:ilvl w:val="1"/>
          <w:numId w:val="33"/>
        </w:numPr>
        <w:spacing w:after="0" w:line="240" w:lineRule="auto"/>
        <w:contextualSpacing w:val="0"/>
        <w:rPr>
          <w:rFonts w:ascii="Times New Roman" w:eastAsia="Times New Roman" w:hAnsi="Times New Roman" w:cs="Times New Roman"/>
          <w:sz w:val="20"/>
          <w:szCs w:val="20"/>
        </w:rPr>
      </w:pPr>
      <w:r w:rsidRPr="00F34CEB">
        <w:rPr>
          <w:rFonts w:ascii="Times New Roman" w:eastAsia="Times New Roman" w:hAnsi="Times New Roman" w:cs="Times New Roman"/>
          <w:sz w:val="20"/>
          <w:szCs w:val="20"/>
        </w:rPr>
        <w:t>Please note that all Internships and Final Leadership Seminar are taken in 15-week Traditional semesters</w:t>
      </w:r>
    </w:p>
    <w:p w:rsidR="00D261F7" w:rsidRPr="00F34CEB" w:rsidRDefault="00D261F7" w:rsidP="00D261F7">
      <w:pPr>
        <w:pStyle w:val="NoSpacing"/>
        <w:rPr>
          <w:rFonts w:ascii="Times New Roman" w:hAnsi="Times New Roman"/>
          <w:b/>
          <w:sz w:val="20"/>
          <w:szCs w:val="20"/>
        </w:rPr>
      </w:pPr>
      <w:r w:rsidRPr="00F34CEB">
        <w:rPr>
          <w:rFonts w:ascii="Times New Roman" w:hAnsi="Times New Roman"/>
          <w:b/>
          <w:sz w:val="20"/>
          <w:szCs w:val="20"/>
          <w:u w:val="single"/>
        </w:rPr>
        <w:t>SUMMER Session 1</w:t>
      </w:r>
      <w:r w:rsidRPr="00F34CEB">
        <w:rPr>
          <w:rFonts w:ascii="Times New Roman" w:hAnsi="Times New Roman"/>
          <w:sz w:val="20"/>
          <w:szCs w:val="20"/>
        </w:rPr>
        <w:tab/>
      </w:r>
      <w:r w:rsidRPr="00F34CEB">
        <w:rPr>
          <w:rFonts w:ascii="Times New Roman" w:hAnsi="Times New Roman"/>
          <w:sz w:val="20"/>
          <w:szCs w:val="20"/>
        </w:rPr>
        <w:tab/>
      </w:r>
      <w:r w:rsidRPr="00F34CEB">
        <w:rPr>
          <w:rFonts w:ascii="Times New Roman" w:hAnsi="Times New Roman"/>
          <w:sz w:val="20"/>
          <w:szCs w:val="20"/>
        </w:rPr>
        <w:tab/>
      </w:r>
      <w:r w:rsidRPr="00F34CEB">
        <w:rPr>
          <w:rFonts w:ascii="Times New Roman" w:hAnsi="Times New Roman"/>
          <w:sz w:val="20"/>
          <w:szCs w:val="20"/>
        </w:rPr>
        <w:tab/>
      </w:r>
      <w:r w:rsidRPr="00F34CEB">
        <w:rPr>
          <w:rFonts w:ascii="Times New Roman" w:hAnsi="Times New Roman"/>
          <w:sz w:val="20"/>
          <w:szCs w:val="20"/>
        </w:rPr>
        <w:tab/>
      </w:r>
      <w:r w:rsidRPr="00F34CEB">
        <w:rPr>
          <w:rFonts w:ascii="Times New Roman" w:hAnsi="Times New Roman"/>
          <w:b/>
          <w:sz w:val="20"/>
          <w:szCs w:val="20"/>
          <w:u w:val="single"/>
        </w:rPr>
        <w:t>Required Courses for Degree Completion</w:t>
      </w:r>
    </w:p>
    <w:p w:rsidR="00D261F7" w:rsidRPr="00F34CEB" w:rsidRDefault="00D261F7" w:rsidP="00D261F7">
      <w:pPr>
        <w:pStyle w:val="NoSpacing"/>
        <w:rPr>
          <w:rFonts w:ascii="Times New Roman" w:hAnsi="Times New Roman"/>
          <w:sz w:val="20"/>
          <w:szCs w:val="20"/>
        </w:rPr>
      </w:pPr>
      <w:r w:rsidRPr="00F34CEB">
        <w:rPr>
          <w:rFonts w:ascii="Times New Roman" w:hAnsi="Times New Roman"/>
          <w:sz w:val="20"/>
          <w:szCs w:val="20"/>
        </w:rPr>
        <w:t>EDA 6061 Principles of Educational Leadership*</w:t>
      </w:r>
      <w:r w:rsidRPr="00F34CEB">
        <w:rPr>
          <w:rFonts w:ascii="Times New Roman" w:hAnsi="Times New Roman"/>
          <w:sz w:val="20"/>
          <w:szCs w:val="20"/>
        </w:rPr>
        <w:tab/>
      </w:r>
      <w:r w:rsidRPr="00F34CEB">
        <w:rPr>
          <w:rFonts w:ascii="Times New Roman" w:hAnsi="Times New Roman"/>
          <w:sz w:val="20"/>
          <w:szCs w:val="20"/>
        </w:rPr>
        <w:tab/>
        <w:t>EDA 6061 Principles of Educational Leadership</w:t>
      </w:r>
    </w:p>
    <w:p w:rsidR="00D261F7" w:rsidRPr="00F34CEB" w:rsidRDefault="00D261F7" w:rsidP="00D261F7">
      <w:pPr>
        <w:pStyle w:val="NoSpacing"/>
        <w:rPr>
          <w:rFonts w:ascii="Times New Roman" w:hAnsi="Times New Roman"/>
          <w:sz w:val="20"/>
          <w:szCs w:val="20"/>
        </w:rPr>
      </w:pPr>
      <w:r w:rsidRPr="00F34CEB">
        <w:rPr>
          <w:rFonts w:ascii="Times New Roman" w:hAnsi="Times New Roman"/>
          <w:sz w:val="20"/>
          <w:szCs w:val="20"/>
        </w:rPr>
        <w:t>EDA 6232 School Law</w:t>
      </w:r>
      <w:r w:rsidRPr="00F34CEB">
        <w:rPr>
          <w:rFonts w:ascii="Times New Roman" w:hAnsi="Times New Roman"/>
          <w:sz w:val="20"/>
          <w:szCs w:val="20"/>
        </w:rPr>
        <w:tab/>
      </w:r>
      <w:r w:rsidRPr="00F34CEB">
        <w:rPr>
          <w:rFonts w:ascii="Times New Roman" w:hAnsi="Times New Roman"/>
          <w:sz w:val="20"/>
          <w:szCs w:val="20"/>
        </w:rPr>
        <w:tab/>
      </w:r>
      <w:r w:rsidRPr="00F34CEB">
        <w:rPr>
          <w:rFonts w:ascii="Times New Roman" w:hAnsi="Times New Roman"/>
          <w:sz w:val="20"/>
          <w:szCs w:val="20"/>
        </w:rPr>
        <w:tab/>
      </w:r>
      <w:r w:rsidRPr="00F34CEB">
        <w:rPr>
          <w:rFonts w:ascii="Times New Roman" w:hAnsi="Times New Roman"/>
          <w:sz w:val="20"/>
          <w:szCs w:val="20"/>
        </w:rPr>
        <w:tab/>
      </w:r>
      <w:r w:rsidRPr="00F34CEB">
        <w:rPr>
          <w:rFonts w:ascii="Times New Roman" w:hAnsi="Times New Roman"/>
          <w:sz w:val="20"/>
          <w:szCs w:val="20"/>
        </w:rPr>
        <w:tab/>
        <w:t>EDG 6391 Instructional Leadership</w:t>
      </w:r>
    </w:p>
    <w:p w:rsidR="00D261F7" w:rsidRPr="00F34CEB" w:rsidRDefault="00D261F7" w:rsidP="00D261F7">
      <w:pPr>
        <w:pStyle w:val="NoSpacing"/>
        <w:rPr>
          <w:rFonts w:ascii="Times New Roman" w:hAnsi="Times New Roman"/>
          <w:sz w:val="20"/>
          <w:szCs w:val="20"/>
        </w:rPr>
      </w:pPr>
      <w:r w:rsidRPr="00F34CEB">
        <w:rPr>
          <w:rFonts w:ascii="Times New Roman" w:hAnsi="Times New Roman"/>
          <w:sz w:val="20"/>
          <w:szCs w:val="20"/>
        </w:rPr>
        <w:tab/>
      </w:r>
      <w:r w:rsidRPr="00F34CEB">
        <w:rPr>
          <w:rFonts w:ascii="Times New Roman" w:hAnsi="Times New Roman"/>
          <w:sz w:val="20"/>
          <w:szCs w:val="20"/>
        </w:rPr>
        <w:tab/>
      </w:r>
      <w:r w:rsidRPr="00F34CEB">
        <w:rPr>
          <w:rFonts w:ascii="Times New Roman" w:hAnsi="Times New Roman"/>
          <w:sz w:val="20"/>
          <w:szCs w:val="20"/>
        </w:rPr>
        <w:tab/>
      </w:r>
      <w:r w:rsidRPr="00F34CEB">
        <w:rPr>
          <w:rFonts w:ascii="Times New Roman" w:hAnsi="Times New Roman"/>
          <w:sz w:val="20"/>
          <w:szCs w:val="20"/>
        </w:rPr>
        <w:tab/>
      </w:r>
      <w:r w:rsidRPr="00F34CEB">
        <w:rPr>
          <w:rFonts w:ascii="Times New Roman" w:hAnsi="Times New Roman"/>
          <w:sz w:val="20"/>
          <w:szCs w:val="20"/>
        </w:rPr>
        <w:tab/>
      </w:r>
      <w:r w:rsidRPr="00F34CEB">
        <w:rPr>
          <w:rFonts w:ascii="Times New Roman" w:hAnsi="Times New Roman"/>
          <w:sz w:val="20"/>
          <w:szCs w:val="20"/>
        </w:rPr>
        <w:tab/>
      </w:r>
      <w:r w:rsidRPr="00F34CEB">
        <w:rPr>
          <w:rFonts w:ascii="Times New Roman" w:hAnsi="Times New Roman"/>
          <w:sz w:val="20"/>
          <w:szCs w:val="20"/>
        </w:rPr>
        <w:tab/>
        <w:t>EDA 6232 School Law</w:t>
      </w:r>
    </w:p>
    <w:p w:rsidR="00F34CEB" w:rsidRPr="00F34CEB" w:rsidRDefault="00F34CEB" w:rsidP="00F34CEB">
      <w:pPr>
        <w:pStyle w:val="NoSpacing"/>
        <w:rPr>
          <w:rFonts w:ascii="Times New Roman" w:hAnsi="Times New Roman"/>
          <w:sz w:val="20"/>
          <w:szCs w:val="20"/>
        </w:rPr>
      </w:pPr>
      <w:r w:rsidRPr="00F34CEB">
        <w:rPr>
          <w:rFonts w:ascii="Times New Roman" w:hAnsi="Times New Roman"/>
          <w:b/>
          <w:sz w:val="20"/>
          <w:szCs w:val="20"/>
          <w:u w:val="single"/>
        </w:rPr>
        <w:t xml:space="preserve">SUMMER </w:t>
      </w:r>
      <w:r w:rsidRPr="00F34CEB">
        <w:rPr>
          <w:rFonts w:ascii="Times New Roman" w:hAnsi="Times New Roman"/>
          <w:b/>
          <w:bCs/>
          <w:sz w:val="20"/>
          <w:szCs w:val="20"/>
          <w:u w:val="single"/>
        </w:rPr>
        <w:t>Session</w:t>
      </w:r>
      <w:r w:rsidRPr="00F34CEB">
        <w:rPr>
          <w:rFonts w:ascii="Times New Roman" w:hAnsi="Times New Roman"/>
          <w:b/>
          <w:sz w:val="20"/>
          <w:szCs w:val="20"/>
          <w:u w:val="single"/>
        </w:rPr>
        <w:t xml:space="preserve"> 2</w:t>
      </w:r>
      <w:r w:rsidRPr="00F34CEB">
        <w:rPr>
          <w:rFonts w:ascii="Times New Roman" w:hAnsi="Times New Roman"/>
          <w:sz w:val="20"/>
          <w:szCs w:val="20"/>
        </w:rPr>
        <w:tab/>
      </w:r>
      <w:r w:rsidRPr="00F34CEB">
        <w:rPr>
          <w:rFonts w:ascii="Times New Roman" w:hAnsi="Times New Roman"/>
          <w:sz w:val="20"/>
          <w:szCs w:val="20"/>
        </w:rPr>
        <w:tab/>
      </w:r>
      <w:r w:rsidRPr="00F34CEB">
        <w:rPr>
          <w:rFonts w:ascii="Times New Roman" w:hAnsi="Times New Roman"/>
          <w:sz w:val="20"/>
          <w:szCs w:val="20"/>
        </w:rPr>
        <w:tab/>
      </w:r>
      <w:r w:rsidRPr="00F34CEB">
        <w:rPr>
          <w:rFonts w:ascii="Times New Roman" w:hAnsi="Times New Roman"/>
          <w:sz w:val="20"/>
          <w:szCs w:val="20"/>
        </w:rPr>
        <w:tab/>
      </w:r>
      <w:r w:rsidRPr="00F34CEB">
        <w:rPr>
          <w:rFonts w:ascii="Times New Roman" w:hAnsi="Times New Roman"/>
          <w:sz w:val="20"/>
          <w:szCs w:val="20"/>
        </w:rPr>
        <w:tab/>
        <w:t>EDG 6627 Foundations of C&amp;I</w:t>
      </w:r>
    </w:p>
    <w:p w:rsidR="00F34CEB" w:rsidRPr="00F34CEB" w:rsidRDefault="00F34CEB" w:rsidP="00F34CEB">
      <w:pPr>
        <w:pStyle w:val="NoSpacing"/>
        <w:rPr>
          <w:rFonts w:ascii="Times New Roman" w:hAnsi="Times New Roman"/>
          <w:sz w:val="20"/>
          <w:szCs w:val="20"/>
        </w:rPr>
      </w:pPr>
      <w:r w:rsidRPr="00F34CEB">
        <w:rPr>
          <w:rFonts w:ascii="Times New Roman" w:hAnsi="Times New Roman"/>
          <w:sz w:val="20"/>
          <w:szCs w:val="20"/>
        </w:rPr>
        <w:t>EME 6425 Technology for School Leaders*</w:t>
      </w:r>
      <w:r w:rsidRPr="00F34CEB">
        <w:rPr>
          <w:rFonts w:ascii="Times New Roman" w:hAnsi="Times New Roman"/>
          <w:sz w:val="20"/>
          <w:szCs w:val="20"/>
        </w:rPr>
        <w:tab/>
      </w:r>
      <w:r w:rsidRPr="00F34CEB">
        <w:rPr>
          <w:rFonts w:ascii="Times New Roman" w:hAnsi="Times New Roman"/>
          <w:sz w:val="20"/>
          <w:szCs w:val="20"/>
        </w:rPr>
        <w:tab/>
      </w:r>
      <w:r>
        <w:rPr>
          <w:rFonts w:ascii="Times New Roman" w:hAnsi="Times New Roman"/>
          <w:sz w:val="20"/>
          <w:szCs w:val="20"/>
        </w:rPr>
        <w:tab/>
      </w:r>
      <w:r w:rsidRPr="00F34CEB">
        <w:rPr>
          <w:rFonts w:ascii="Times New Roman" w:hAnsi="Times New Roman"/>
          <w:sz w:val="20"/>
          <w:szCs w:val="20"/>
        </w:rPr>
        <w:t>EDF 6401 Data and Analysis</w:t>
      </w:r>
    </w:p>
    <w:p w:rsidR="00F34CEB" w:rsidRPr="00F34CEB" w:rsidRDefault="00F34CEB" w:rsidP="00F34CEB">
      <w:pPr>
        <w:pStyle w:val="NoSpacing"/>
        <w:rPr>
          <w:rFonts w:ascii="Times New Roman" w:hAnsi="Times New Roman"/>
          <w:sz w:val="20"/>
          <w:szCs w:val="20"/>
        </w:rPr>
      </w:pPr>
      <w:r w:rsidRPr="00F34CEB">
        <w:rPr>
          <w:rFonts w:ascii="Times New Roman" w:hAnsi="Times New Roman"/>
          <w:sz w:val="20"/>
          <w:szCs w:val="20"/>
        </w:rPr>
        <w:t>EDG 6326 Learning Accountability and Assessment</w:t>
      </w:r>
      <w:r w:rsidRPr="00F34CEB">
        <w:rPr>
          <w:rFonts w:ascii="Times New Roman" w:hAnsi="Times New Roman"/>
          <w:sz w:val="20"/>
          <w:szCs w:val="20"/>
        </w:rPr>
        <w:tab/>
      </w:r>
      <w:r>
        <w:rPr>
          <w:rFonts w:ascii="Times New Roman" w:hAnsi="Times New Roman"/>
          <w:sz w:val="20"/>
          <w:szCs w:val="20"/>
        </w:rPr>
        <w:tab/>
      </w:r>
      <w:r w:rsidRPr="00F34CEB">
        <w:rPr>
          <w:rFonts w:ascii="Times New Roman" w:hAnsi="Times New Roman"/>
          <w:sz w:val="20"/>
          <w:szCs w:val="20"/>
        </w:rPr>
        <w:t>EDA 6242 School Budgeting &amp; Financial Report</w:t>
      </w:r>
    </w:p>
    <w:p w:rsidR="00F34CEB" w:rsidRPr="00F34CEB" w:rsidRDefault="00F34CEB" w:rsidP="00F34CEB">
      <w:pPr>
        <w:pStyle w:val="NoSpacing"/>
        <w:rPr>
          <w:rFonts w:ascii="Times New Roman" w:hAnsi="Times New Roman"/>
          <w:sz w:val="20"/>
          <w:szCs w:val="20"/>
        </w:rPr>
      </w:pPr>
      <w:r w:rsidRPr="00F34CEB">
        <w:rPr>
          <w:rFonts w:ascii="Times New Roman" w:hAnsi="Times New Roman"/>
          <w:sz w:val="20"/>
          <w:szCs w:val="20"/>
        </w:rPr>
        <w:t>EDF 6401 Data &amp; Analysis in Education</w:t>
      </w:r>
      <w:r w:rsidRPr="00F34CEB">
        <w:rPr>
          <w:rFonts w:ascii="Times New Roman" w:hAnsi="Times New Roman"/>
          <w:sz w:val="20"/>
          <w:szCs w:val="20"/>
        </w:rPr>
        <w:tab/>
      </w:r>
      <w:r w:rsidRPr="00F34CEB">
        <w:rPr>
          <w:rFonts w:ascii="Times New Roman" w:hAnsi="Times New Roman"/>
          <w:sz w:val="20"/>
          <w:szCs w:val="20"/>
        </w:rPr>
        <w:tab/>
      </w:r>
      <w:r w:rsidRPr="00F34CEB">
        <w:rPr>
          <w:rFonts w:ascii="Times New Roman" w:hAnsi="Times New Roman"/>
          <w:sz w:val="20"/>
          <w:szCs w:val="20"/>
        </w:rPr>
        <w:tab/>
        <w:t>EDA 6192 Organizational Development</w:t>
      </w:r>
    </w:p>
    <w:p w:rsidR="00F34CEB" w:rsidRPr="00F34CEB" w:rsidRDefault="00F34CEB" w:rsidP="00F34CEB">
      <w:pPr>
        <w:pStyle w:val="NoSpacing"/>
        <w:ind w:left="4320" w:firstLine="720"/>
        <w:rPr>
          <w:rFonts w:ascii="Times New Roman" w:hAnsi="Times New Roman"/>
          <w:sz w:val="20"/>
          <w:szCs w:val="20"/>
        </w:rPr>
      </w:pPr>
      <w:r w:rsidRPr="00F34CEB">
        <w:rPr>
          <w:rFonts w:ascii="Times New Roman" w:hAnsi="Times New Roman"/>
          <w:sz w:val="20"/>
          <w:szCs w:val="20"/>
        </w:rPr>
        <w:t xml:space="preserve">EME 6425 </w:t>
      </w:r>
      <w:r w:rsidRPr="00F34CEB">
        <w:rPr>
          <w:rFonts w:ascii="Times New Roman" w:hAnsi="Times New Roman"/>
          <w:bCs/>
          <w:sz w:val="20"/>
          <w:szCs w:val="20"/>
        </w:rPr>
        <w:t>Technology for Ed. Leaders</w:t>
      </w:r>
    </w:p>
    <w:p w:rsidR="00F34CEB" w:rsidRPr="00F34CEB" w:rsidRDefault="00F34CEB" w:rsidP="00F34CEB">
      <w:pPr>
        <w:pStyle w:val="NoSpacing"/>
        <w:rPr>
          <w:rFonts w:ascii="Times New Roman" w:hAnsi="Times New Roman"/>
          <w:sz w:val="20"/>
          <w:szCs w:val="20"/>
        </w:rPr>
      </w:pPr>
      <w:r w:rsidRPr="00F34CEB">
        <w:rPr>
          <w:rFonts w:ascii="Times New Roman" w:hAnsi="Times New Roman"/>
          <w:b/>
          <w:sz w:val="20"/>
          <w:szCs w:val="20"/>
          <w:u w:val="single"/>
        </w:rPr>
        <w:t>Summer C 10-week Traditional Semester</w:t>
      </w:r>
      <w:r w:rsidRPr="00F34CEB">
        <w:rPr>
          <w:rFonts w:ascii="Times New Roman" w:hAnsi="Times New Roman"/>
          <w:sz w:val="20"/>
          <w:szCs w:val="20"/>
        </w:rPr>
        <w:tab/>
      </w:r>
      <w:r w:rsidRPr="00F34CEB">
        <w:rPr>
          <w:rFonts w:ascii="Times New Roman" w:hAnsi="Times New Roman"/>
          <w:sz w:val="20"/>
          <w:szCs w:val="20"/>
        </w:rPr>
        <w:tab/>
      </w:r>
      <w:r>
        <w:rPr>
          <w:rFonts w:ascii="Times New Roman" w:hAnsi="Times New Roman"/>
          <w:sz w:val="20"/>
          <w:szCs w:val="20"/>
        </w:rPr>
        <w:tab/>
      </w:r>
      <w:r w:rsidRPr="00F34CEB">
        <w:rPr>
          <w:rFonts w:ascii="Times New Roman" w:hAnsi="Times New Roman"/>
          <w:sz w:val="20"/>
          <w:szCs w:val="20"/>
        </w:rPr>
        <w:t>EDS 6050 Human Resources Development</w:t>
      </w:r>
    </w:p>
    <w:p w:rsidR="00F34CEB" w:rsidRPr="00F34CEB" w:rsidRDefault="00F34CEB" w:rsidP="00F34CEB">
      <w:pPr>
        <w:pStyle w:val="NoSpacing"/>
        <w:rPr>
          <w:rFonts w:ascii="Times New Roman" w:hAnsi="Times New Roman"/>
          <w:sz w:val="20"/>
          <w:szCs w:val="20"/>
        </w:rPr>
      </w:pPr>
      <w:r w:rsidRPr="00F34CEB">
        <w:rPr>
          <w:rFonts w:ascii="Times New Roman" w:hAnsi="Times New Roman"/>
          <w:sz w:val="20"/>
          <w:szCs w:val="20"/>
        </w:rPr>
        <w:t>EDA 6948 Final Leadership Seminar (M.Ed. Only)</w:t>
      </w:r>
      <w:r w:rsidRPr="00F34CEB">
        <w:rPr>
          <w:rFonts w:ascii="Times New Roman" w:hAnsi="Times New Roman"/>
          <w:sz w:val="20"/>
          <w:szCs w:val="20"/>
        </w:rPr>
        <w:tab/>
      </w:r>
      <w:r w:rsidRPr="00F34CEB">
        <w:rPr>
          <w:rFonts w:ascii="Times New Roman" w:hAnsi="Times New Roman"/>
          <w:sz w:val="20"/>
          <w:szCs w:val="20"/>
        </w:rPr>
        <w:tab/>
        <w:t>EDG 6326 Learning Accountability &amp; Assess</w:t>
      </w:r>
    </w:p>
    <w:p w:rsidR="00F34CEB" w:rsidRPr="00F34CEB" w:rsidRDefault="00F34CEB" w:rsidP="00F34CEB">
      <w:pPr>
        <w:pStyle w:val="NoSpacing"/>
        <w:rPr>
          <w:rFonts w:ascii="Times New Roman" w:hAnsi="Times New Roman"/>
          <w:sz w:val="20"/>
          <w:szCs w:val="20"/>
        </w:rPr>
      </w:pPr>
      <w:r w:rsidRPr="00F34CEB">
        <w:rPr>
          <w:rFonts w:ascii="Times New Roman" w:hAnsi="Times New Roman"/>
          <w:sz w:val="20"/>
          <w:szCs w:val="20"/>
        </w:rPr>
        <w:t>EDA 6945 Internship I (M.A. Only)</w:t>
      </w:r>
      <w:r w:rsidRPr="00F34CEB">
        <w:rPr>
          <w:rFonts w:ascii="Times New Roman" w:hAnsi="Times New Roman"/>
          <w:sz w:val="20"/>
          <w:szCs w:val="20"/>
        </w:rPr>
        <w:tab/>
      </w:r>
      <w:r w:rsidRPr="00F34CEB">
        <w:rPr>
          <w:rFonts w:ascii="Times New Roman" w:hAnsi="Times New Roman"/>
          <w:sz w:val="20"/>
          <w:szCs w:val="20"/>
        </w:rPr>
        <w:tab/>
      </w:r>
      <w:r w:rsidRPr="00F34CEB">
        <w:rPr>
          <w:rFonts w:ascii="Times New Roman" w:hAnsi="Times New Roman"/>
          <w:sz w:val="20"/>
          <w:szCs w:val="20"/>
        </w:rPr>
        <w:tab/>
        <w:t>EDA 6945 Internship I (M.A. Only)</w:t>
      </w:r>
    </w:p>
    <w:p w:rsidR="00F34CEB" w:rsidRPr="00F34CEB" w:rsidRDefault="00F34CEB" w:rsidP="00F34CEB">
      <w:pPr>
        <w:pStyle w:val="NoSpacing"/>
        <w:rPr>
          <w:rFonts w:ascii="Times New Roman" w:hAnsi="Times New Roman"/>
          <w:bCs/>
          <w:sz w:val="20"/>
          <w:szCs w:val="20"/>
        </w:rPr>
      </w:pPr>
      <w:r w:rsidRPr="00F34CEB">
        <w:rPr>
          <w:rFonts w:ascii="Times New Roman" w:hAnsi="Times New Roman"/>
          <w:sz w:val="20"/>
          <w:szCs w:val="20"/>
        </w:rPr>
        <w:t>EDA 6946 Internship II (M.A. Only)</w:t>
      </w:r>
      <w:r w:rsidRPr="00F34CEB">
        <w:rPr>
          <w:rFonts w:ascii="Times New Roman" w:hAnsi="Times New Roman"/>
          <w:sz w:val="20"/>
          <w:szCs w:val="20"/>
        </w:rPr>
        <w:tab/>
      </w:r>
      <w:r w:rsidRPr="00F34CEB">
        <w:rPr>
          <w:rFonts w:ascii="Times New Roman" w:hAnsi="Times New Roman"/>
          <w:sz w:val="20"/>
          <w:szCs w:val="20"/>
        </w:rPr>
        <w:tab/>
      </w:r>
      <w:r w:rsidRPr="00F34CEB">
        <w:rPr>
          <w:rFonts w:ascii="Times New Roman" w:hAnsi="Times New Roman"/>
          <w:sz w:val="20"/>
          <w:szCs w:val="20"/>
        </w:rPr>
        <w:tab/>
        <w:t>EDA 6946 Internship II (M.A. Only)</w:t>
      </w:r>
      <w:r w:rsidRPr="00F34CEB">
        <w:rPr>
          <w:rFonts w:ascii="Times New Roman" w:hAnsi="Times New Roman"/>
          <w:sz w:val="20"/>
          <w:szCs w:val="20"/>
        </w:rPr>
        <w:tab/>
      </w:r>
      <w:r w:rsidRPr="00F34CEB">
        <w:rPr>
          <w:rFonts w:ascii="Times New Roman" w:hAnsi="Times New Roman"/>
          <w:sz w:val="20"/>
          <w:szCs w:val="20"/>
        </w:rPr>
        <w:tab/>
      </w:r>
    </w:p>
    <w:p w:rsidR="00F34CEB" w:rsidRPr="00F34CEB" w:rsidRDefault="00F34CEB" w:rsidP="00F34CEB">
      <w:pPr>
        <w:pStyle w:val="NoSpacing"/>
        <w:rPr>
          <w:rFonts w:ascii="Times New Roman" w:hAnsi="Times New Roman"/>
          <w:sz w:val="20"/>
          <w:szCs w:val="20"/>
        </w:rPr>
      </w:pPr>
      <w:r w:rsidRPr="00F34CEB">
        <w:rPr>
          <w:rFonts w:ascii="Times New Roman" w:hAnsi="Times New Roman"/>
          <w:sz w:val="20"/>
          <w:szCs w:val="20"/>
        </w:rPr>
        <w:tab/>
      </w:r>
      <w:r w:rsidRPr="00F34CEB">
        <w:rPr>
          <w:rFonts w:ascii="Times New Roman" w:hAnsi="Times New Roman"/>
          <w:sz w:val="20"/>
          <w:szCs w:val="20"/>
        </w:rPr>
        <w:tab/>
      </w:r>
      <w:r w:rsidRPr="00F34CEB">
        <w:rPr>
          <w:rFonts w:ascii="Times New Roman" w:hAnsi="Times New Roman"/>
          <w:sz w:val="20"/>
          <w:szCs w:val="20"/>
        </w:rPr>
        <w:tab/>
      </w:r>
      <w:r w:rsidRPr="00F34CEB">
        <w:rPr>
          <w:rFonts w:ascii="Times New Roman" w:hAnsi="Times New Roman"/>
          <w:sz w:val="20"/>
          <w:szCs w:val="20"/>
        </w:rPr>
        <w:tab/>
      </w:r>
      <w:r w:rsidRPr="00F34CEB">
        <w:rPr>
          <w:rFonts w:ascii="Times New Roman" w:hAnsi="Times New Roman"/>
          <w:sz w:val="20"/>
          <w:szCs w:val="20"/>
        </w:rPr>
        <w:tab/>
      </w:r>
      <w:r w:rsidRPr="00F34CEB">
        <w:rPr>
          <w:rFonts w:ascii="Times New Roman" w:hAnsi="Times New Roman"/>
          <w:sz w:val="20"/>
          <w:szCs w:val="20"/>
        </w:rPr>
        <w:tab/>
      </w:r>
      <w:r w:rsidRPr="00F34CEB">
        <w:rPr>
          <w:rFonts w:ascii="Times New Roman" w:hAnsi="Times New Roman"/>
          <w:sz w:val="20"/>
          <w:szCs w:val="20"/>
        </w:rPr>
        <w:tab/>
        <w:t>EDA 6948 Final Leadership Seminar (M.Ed. Only)</w:t>
      </w:r>
    </w:p>
    <w:p w:rsidR="00F34CEB" w:rsidRPr="00F34CEB" w:rsidRDefault="00F34CEB" w:rsidP="00F34CEB">
      <w:pPr>
        <w:pStyle w:val="NoSpacing"/>
        <w:rPr>
          <w:rFonts w:ascii="Times New Roman" w:hAnsi="Times New Roman"/>
          <w:color w:val="2F5496" w:themeColor="accent1" w:themeShade="BF"/>
          <w:sz w:val="20"/>
          <w:szCs w:val="20"/>
        </w:rPr>
      </w:pPr>
      <w:r w:rsidRPr="00F34CEB">
        <w:rPr>
          <w:rFonts w:ascii="Times New Roman" w:hAnsi="Times New Roman"/>
          <w:b/>
          <w:color w:val="2F5496" w:themeColor="accent1" w:themeShade="BF"/>
          <w:sz w:val="20"/>
          <w:szCs w:val="20"/>
          <w:u w:val="single"/>
        </w:rPr>
        <w:t xml:space="preserve">FALL </w:t>
      </w:r>
      <w:r w:rsidRPr="00F34CEB">
        <w:rPr>
          <w:rFonts w:ascii="Times New Roman" w:hAnsi="Times New Roman"/>
          <w:b/>
          <w:bCs/>
          <w:color w:val="2F5496" w:themeColor="accent1" w:themeShade="BF"/>
          <w:sz w:val="20"/>
          <w:szCs w:val="20"/>
          <w:u w:val="single"/>
        </w:rPr>
        <w:t>Session</w:t>
      </w:r>
      <w:r w:rsidRPr="00F34CEB">
        <w:rPr>
          <w:rFonts w:ascii="Times New Roman" w:hAnsi="Times New Roman"/>
          <w:b/>
          <w:color w:val="2F5496" w:themeColor="accent1" w:themeShade="BF"/>
          <w:sz w:val="20"/>
          <w:szCs w:val="20"/>
          <w:u w:val="single"/>
        </w:rPr>
        <w:t xml:space="preserve"> 1</w:t>
      </w:r>
      <w:r w:rsidRPr="00F34CEB">
        <w:rPr>
          <w:rFonts w:ascii="Times New Roman" w:hAnsi="Times New Roman"/>
          <w:b/>
          <w:color w:val="2F5496" w:themeColor="accent1" w:themeShade="BF"/>
          <w:sz w:val="20"/>
          <w:szCs w:val="20"/>
        </w:rPr>
        <w:tab/>
      </w:r>
      <w:r w:rsidRPr="00F34CEB">
        <w:rPr>
          <w:rFonts w:ascii="Times New Roman" w:hAnsi="Times New Roman"/>
          <w:color w:val="2F5496" w:themeColor="accent1" w:themeShade="BF"/>
          <w:sz w:val="20"/>
          <w:szCs w:val="20"/>
        </w:rPr>
        <w:tab/>
      </w:r>
      <w:r w:rsidRPr="00F34CEB">
        <w:rPr>
          <w:rFonts w:ascii="Times New Roman" w:hAnsi="Times New Roman"/>
          <w:color w:val="2F5496" w:themeColor="accent1" w:themeShade="BF"/>
          <w:sz w:val="20"/>
          <w:szCs w:val="20"/>
        </w:rPr>
        <w:tab/>
      </w:r>
      <w:r w:rsidRPr="00F34CEB">
        <w:rPr>
          <w:rFonts w:ascii="Times New Roman" w:hAnsi="Times New Roman"/>
          <w:color w:val="2F5496" w:themeColor="accent1" w:themeShade="BF"/>
          <w:sz w:val="20"/>
          <w:szCs w:val="20"/>
        </w:rPr>
        <w:tab/>
      </w:r>
      <w:r w:rsidRPr="00F34CEB">
        <w:rPr>
          <w:rFonts w:ascii="Times New Roman" w:hAnsi="Times New Roman"/>
          <w:color w:val="2F5496" w:themeColor="accent1" w:themeShade="BF"/>
          <w:sz w:val="20"/>
          <w:szCs w:val="20"/>
        </w:rPr>
        <w:tab/>
      </w:r>
      <w:r w:rsidRPr="00F34CEB">
        <w:rPr>
          <w:rFonts w:ascii="Times New Roman" w:hAnsi="Times New Roman"/>
          <w:color w:val="2F5496" w:themeColor="accent1" w:themeShade="BF"/>
          <w:sz w:val="20"/>
          <w:szCs w:val="20"/>
        </w:rPr>
        <w:tab/>
      </w:r>
    </w:p>
    <w:p w:rsidR="00F34CEB" w:rsidRPr="00F34CEB" w:rsidRDefault="00F34CEB" w:rsidP="00F34CEB">
      <w:pPr>
        <w:pStyle w:val="NoSpacing"/>
        <w:rPr>
          <w:rFonts w:ascii="Times New Roman" w:hAnsi="Times New Roman"/>
          <w:color w:val="2F5496" w:themeColor="accent1" w:themeShade="BF"/>
          <w:sz w:val="20"/>
          <w:szCs w:val="20"/>
        </w:rPr>
      </w:pPr>
      <w:r w:rsidRPr="00F34CEB">
        <w:rPr>
          <w:rFonts w:ascii="Times New Roman" w:hAnsi="Times New Roman"/>
          <w:color w:val="2F5496" w:themeColor="accent1" w:themeShade="BF"/>
          <w:sz w:val="20"/>
          <w:szCs w:val="20"/>
        </w:rPr>
        <w:t>EDS 6050 Human Resources Development*</w:t>
      </w:r>
      <w:r w:rsidRPr="00F34CEB">
        <w:rPr>
          <w:rFonts w:ascii="Times New Roman" w:hAnsi="Times New Roman"/>
          <w:color w:val="2F5496" w:themeColor="accent1" w:themeShade="BF"/>
          <w:sz w:val="20"/>
          <w:szCs w:val="20"/>
        </w:rPr>
        <w:tab/>
      </w:r>
      <w:r w:rsidRPr="00F34CEB">
        <w:rPr>
          <w:rFonts w:ascii="Times New Roman" w:hAnsi="Times New Roman"/>
          <w:color w:val="2F5496" w:themeColor="accent1" w:themeShade="BF"/>
          <w:sz w:val="20"/>
          <w:szCs w:val="20"/>
        </w:rPr>
        <w:tab/>
      </w:r>
      <w:r w:rsidRPr="00F34CEB">
        <w:rPr>
          <w:rFonts w:ascii="Times New Roman" w:hAnsi="Times New Roman"/>
          <w:color w:val="2F5496" w:themeColor="accent1" w:themeShade="BF"/>
          <w:sz w:val="20"/>
          <w:szCs w:val="20"/>
        </w:rPr>
        <w:tab/>
      </w:r>
    </w:p>
    <w:p w:rsidR="00F34CEB" w:rsidRPr="00F34CEB" w:rsidRDefault="00F34CEB" w:rsidP="00F34CEB">
      <w:pPr>
        <w:pStyle w:val="NoSpacing"/>
        <w:rPr>
          <w:rFonts w:ascii="Times New Roman" w:hAnsi="Times New Roman"/>
          <w:color w:val="2F5496" w:themeColor="accent1" w:themeShade="BF"/>
          <w:sz w:val="20"/>
          <w:szCs w:val="20"/>
        </w:rPr>
      </w:pPr>
      <w:r w:rsidRPr="00F34CEB">
        <w:rPr>
          <w:rFonts w:ascii="Times New Roman" w:hAnsi="Times New Roman"/>
          <w:color w:val="2F5496" w:themeColor="accent1" w:themeShade="BF"/>
          <w:sz w:val="20"/>
          <w:szCs w:val="20"/>
        </w:rPr>
        <w:t>EDG 6627 Foundations of C&amp;I</w:t>
      </w:r>
    </w:p>
    <w:p w:rsidR="00F34CEB" w:rsidRPr="00F34CEB" w:rsidRDefault="00F34CEB" w:rsidP="00F34CEB">
      <w:pPr>
        <w:pStyle w:val="NoSpacing"/>
        <w:rPr>
          <w:rFonts w:ascii="Times New Roman" w:hAnsi="Times New Roman"/>
          <w:color w:val="2F5496" w:themeColor="accent1" w:themeShade="BF"/>
          <w:sz w:val="20"/>
          <w:szCs w:val="20"/>
        </w:rPr>
      </w:pPr>
    </w:p>
    <w:p w:rsidR="00F34CEB" w:rsidRPr="00F34CEB" w:rsidRDefault="00F34CEB" w:rsidP="00F34CEB">
      <w:pPr>
        <w:pStyle w:val="NoSpacing"/>
        <w:rPr>
          <w:rFonts w:ascii="Times New Roman" w:hAnsi="Times New Roman"/>
          <w:b/>
          <w:bCs/>
          <w:color w:val="2F5496" w:themeColor="accent1" w:themeShade="BF"/>
          <w:sz w:val="20"/>
          <w:szCs w:val="20"/>
          <w:u w:val="single"/>
        </w:rPr>
      </w:pPr>
      <w:r w:rsidRPr="00F34CEB">
        <w:rPr>
          <w:rFonts w:ascii="Times New Roman" w:hAnsi="Times New Roman"/>
          <w:b/>
          <w:bCs/>
          <w:color w:val="2F5496" w:themeColor="accent1" w:themeShade="BF"/>
          <w:sz w:val="20"/>
          <w:szCs w:val="20"/>
          <w:u w:val="single"/>
        </w:rPr>
        <w:t>FALL Session 2</w:t>
      </w:r>
      <w:r w:rsidRPr="00F34CEB">
        <w:rPr>
          <w:rFonts w:ascii="Times New Roman" w:hAnsi="Times New Roman"/>
          <w:bCs/>
          <w:color w:val="2F5496" w:themeColor="accent1" w:themeShade="BF"/>
          <w:sz w:val="20"/>
          <w:szCs w:val="20"/>
        </w:rPr>
        <w:tab/>
      </w:r>
      <w:r w:rsidRPr="00F34CEB">
        <w:rPr>
          <w:rFonts w:ascii="Times New Roman" w:hAnsi="Times New Roman"/>
          <w:bCs/>
          <w:color w:val="2F5496" w:themeColor="accent1" w:themeShade="BF"/>
          <w:sz w:val="20"/>
          <w:szCs w:val="20"/>
        </w:rPr>
        <w:tab/>
      </w:r>
      <w:r w:rsidRPr="00F34CEB">
        <w:rPr>
          <w:rFonts w:ascii="Times New Roman" w:hAnsi="Times New Roman"/>
          <w:bCs/>
          <w:color w:val="2F5496" w:themeColor="accent1" w:themeShade="BF"/>
          <w:sz w:val="20"/>
          <w:szCs w:val="20"/>
        </w:rPr>
        <w:tab/>
      </w:r>
      <w:r w:rsidRPr="00F34CEB">
        <w:rPr>
          <w:rFonts w:ascii="Times New Roman" w:hAnsi="Times New Roman"/>
          <w:bCs/>
          <w:color w:val="2F5496" w:themeColor="accent1" w:themeShade="BF"/>
          <w:sz w:val="20"/>
          <w:szCs w:val="20"/>
        </w:rPr>
        <w:tab/>
      </w:r>
      <w:r w:rsidRPr="00F34CEB">
        <w:rPr>
          <w:rFonts w:ascii="Times New Roman" w:hAnsi="Times New Roman"/>
          <w:bCs/>
          <w:color w:val="2F5496" w:themeColor="accent1" w:themeShade="BF"/>
          <w:sz w:val="20"/>
          <w:szCs w:val="20"/>
        </w:rPr>
        <w:tab/>
      </w:r>
      <w:r w:rsidRPr="00F34CEB">
        <w:rPr>
          <w:rFonts w:ascii="Times New Roman" w:hAnsi="Times New Roman"/>
          <w:bCs/>
          <w:color w:val="2F5496" w:themeColor="accent1" w:themeShade="BF"/>
          <w:sz w:val="20"/>
          <w:szCs w:val="20"/>
        </w:rPr>
        <w:tab/>
      </w:r>
    </w:p>
    <w:p w:rsidR="00F34CEB" w:rsidRPr="00F34CEB" w:rsidRDefault="00F34CEB" w:rsidP="00F34CEB">
      <w:pPr>
        <w:pStyle w:val="NoSpacing"/>
        <w:rPr>
          <w:rFonts w:ascii="Times New Roman" w:hAnsi="Times New Roman"/>
          <w:color w:val="2F5496" w:themeColor="accent1" w:themeShade="BF"/>
          <w:sz w:val="20"/>
          <w:szCs w:val="20"/>
        </w:rPr>
      </w:pPr>
      <w:r w:rsidRPr="00F34CEB">
        <w:rPr>
          <w:rFonts w:ascii="Times New Roman" w:hAnsi="Times New Roman"/>
          <w:color w:val="2F5496" w:themeColor="accent1" w:themeShade="BF"/>
          <w:sz w:val="20"/>
          <w:szCs w:val="20"/>
        </w:rPr>
        <w:t xml:space="preserve">EDG 6391 Instructional Leadership* </w:t>
      </w:r>
      <w:r w:rsidRPr="00F34CEB">
        <w:rPr>
          <w:rFonts w:ascii="Times New Roman" w:hAnsi="Times New Roman"/>
          <w:color w:val="2F5496" w:themeColor="accent1" w:themeShade="BF"/>
          <w:sz w:val="20"/>
          <w:szCs w:val="20"/>
        </w:rPr>
        <w:tab/>
      </w:r>
      <w:r w:rsidRPr="00F34CEB">
        <w:rPr>
          <w:rFonts w:ascii="Times New Roman" w:hAnsi="Times New Roman"/>
          <w:color w:val="2F5496" w:themeColor="accent1" w:themeShade="BF"/>
          <w:sz w:val="20"/>
          <w:szCs w:val="20"/>
        </w:rPr>
        <w:tab/>
      </w:r>
      <w:r w:rsidRPr="00F34CEB">
        <w:rPr>
          <w:rFonts w:ascii="Times New Roman" w:hAnsi="Times New Roman"/>
          <w:color w:val="2F5496" w:themeColor="accent1" w:themeShade="BF"/>
          <w:sz w:val="20"/>
          <w:szCs w:val="20"/>
        </w:rPr>
        <w:tab/>
      </w:r>
    </w:p>
    <w:p w:rsidR="00F34CEB" w:rsidRPr="00F34CEB" w:rsidRDefault="00F34CEB" w:rsidP="00F34CEB">
      <w:pPr>
        <w:pStyle w:val="NoSpacing"/>
        <w:rPr>
          <w:rFonts w:ascii="Times New Roman" w:hAnsi="Times New Roman"/>
          <w:color w:val="2F5496" w:themeColor="accent1" w:themeShade="BF"/>
          <w:sz w:val="20"/>
          <w:szCs w:val="20"/>
        </w:rPr>
      </w:pPr>
      <w:r w:rsidRPr="00F34CEB">
        <w:rPr>
          <w:rFonts w:ascii="Times New Roman" w:hAnsi="Times New Roman"/>
          <w:color w:val="2F5496" w:themeColor="accent1" w:themeShade="BF"/>
          <w:sz w:val="20"/>
          <w:szCs w:val="20"/>
        </w:rPr>
        <w:t>EDF 6401 Data &amp; Analysis in Education</w:t>
      </w:r>
      <w:r w:rsidRPr="00F34CEB">
        <w:rPr>
          <w:rFonts w:ascii="Times New Roman" w:hAnsi="Times New Roman"/>
          <w:color w:val="2F5496" w:themeColor="accent1" w:themeShade="BF"/>
          <w:sz w:val="20"/>
          <w:szCs w:val="20"/>
        </w:rPr>
        <w:tab/>
      </w:r>
    </w:p>
    <w:p w:rsidR="00F34CEB" w:rsidRPr="00F34CEB" w:rsidRDefault="00F34CEB" w:rsidP="00F34CEB">
      <w:pPr>
        <w:pStyle w:val="NoSpacing"/>
        <w:rPr>
          <w:rFonts w:ascii="Times New Roman" w:hAnsi="Times New Roman"/>
          <w:color w:val="2F5496" w:themeColor="accent1" w:themeShade="BF"/>
          <w:sz w:val="20"/>
          <w:szCs w:val="20"/>
        </w:rPr>
      </w:pPr>
    </w:p>
    <w:p w:rsidR="00F34CEB" w:rsidRPr="00F34CEB" w:rsidRDefault="00F34CEB" w:rsidP="00F34CEB">
      <w:pPr>
        <w:pStyle w:val="NoSpacing"/>
        <w:rPr>
          <w:rFonts w:ascii="Times New Roman" w:hAnsi="Times New Roman"/>
          <w:b/>
          <w:color w:val="2F5496" w:themeColor="accent1" w:themeShade="BF"/>
          <w:sz w:val="20"/>
          <w:szCs w:val="20"/>
          <w:u w:val="single"/>
        </w:rPr>
      </w:pPr>
      <w:bookmarkStart w:id="16" w:name="_Hlk78273359"/>
      <w:r w:rsidRPr="00F34CEB">
        <w:rPr>
          <w:rFonts w:ascii="Times New Roman" w:hAnsi="Times New Roman"/>
          <w:b/>
          <w:color w:val="2F5496" w:themeColor="accent1" w:themeShade="BF"/>
          <w:sz w:val="20"/>
          <w:szCs w:val="20"/>
          <w:u w:val="single"/>
        </w:rPr>
        <w:t>Fall 15-week Traditional Semester</w:t>
      </w:r>
    </w:p>
    <w:p w:rsidR="00F34CEB" w:rsidRPr="00F34CEB" w:rsidRDefault="00F34CEB" w:rsidP="00F34CEB">
      <w:pPr>
        <w:pStyle w:val="NoSpacing"/>
        <w:rPr>
          <w:rFonts w:ascii="Times New Roman" w:hAnsi="Times New Roman"/>
          <w:color w:val="2F5496" w:themeColor="accent1" w:themeShade="BF"/>
          <w:sz w:val="20"/>
          <w:szCs w:val="20"/>
        </w:rPr>
      </w:pPr>
      <w:r w:rsidRPr="00F34CEB">
        <w:rPr>
          <w:rFonts w:ascii="Times New Roman" w:hAnsi="Times New Roman"/>
          <w:color w:val="2F5496" w:themeColor="accent1" w:themeShade="BF"/>
          <w:sz w:val="20"/>
          <w:szCs w:val="20"/>
        </w:rPr>
        <w:t>EDA 6945 Internship I (M.A. Only)</w:t>
      </w:r>
    </w:p>
    <w:p w:rsidR="00F34CEB" w:rsidRPr="00F34CEB" w:rsidRDefault="00F34CEB" w:rsidP="00F34CEB">
      <w:pPr>
        <w:pStyle w:val="NoSpacing"/>
        <w:rPr>
          <w:rFonts w:ascii="Times New Roman" w:hAnsi="Times New Roman"/>
          <w:color w:val="2F5496" w:themeColor="accent1" w:themeShade="BF"/>
          <w:sz w:val="20"/>
          <w:szCs w:val="20"/>
        </w:rPr>
      </w:pPr>
      <w:r w:rsidRPr="00F34CEB">
        <w:rPr>
          <w:rFonts w:ascii="Times New Roman" w:hAnsi="Times New Roman"/>
          <w:color w:val="2F5496" w:themeColor="accent1" w:themeShade="BF"/>
          <w:sz w:val="20"/>
          <w:szCs w:val="20"/>
        </w:rPr>
        <w:t>EDA 6946 Internship II (M.A. Only)</w:t>
      </w:r>
      <w:r w:rsidRPr="00F34CEB">
        <w:rPr>
          <w:rFonts w:ascii="Times New Roman" w:hAnsi="Times New Roman"/>
          <w:color w:val="2F5496" w:themeColor="accent1" w:themeShade="BF"/>
          <w:sz w:val="20"/>
          <w:szCs w:val="20"/>
        </w:rPr>
        <w:tab/>
      </w:r>
    </w:p>
    <w:p w:rsidR="00F34CEB" w:rsidRPr="00F34CEB" w:rsidRDefault="00F34CEB" w:rsidP="00F34CEB">
      <w:pPr>
        <w:pStyle w:val="NoSpacing"/>
        <w:rPr>
          <w:rFonts w:ascii="Times New Roman" w:hAnsi="Times New Roman"/>
          <w:color w:val="2F5496" w:themeColor="accent1" w:themeShade="BF"/>
          <w:sz w:val="20"/>
          <w:szCs w:val="20"/>
        </w:rPr>
      </w:pPr>
      <w:r w:rsidRPr="00F34CEB">
        <w:rPr>
          <w:rFonts w:ascii="Times New Roman" w:hAnsi="Times New Roman"/>
          <w:color w:val="2F5496" w:themeColor="accent1" w:themeShade="BF"/>
          <w:sz w:val="20"/>
          <w:szCs w:val="20"/>
        </w:rPr>
        <w:t>EDA 6948 Final Leadership Seminar (M.Ed. Only)</w:t>
      </w:r>
    </w:p>
    <w:bookmarkEnd w:id="16"/>
    <w:p w:rsidR="00F34CEB" w:rsidRPr="00F34CEB" w:rsidRDefault="00F34CEB" w:rsidP="00F34CEB">
      <w:pPr>
        <w:pStyle w:val="NoSpacing"/>
        <w:rPr>
          <w:rFonts w:ascii="Times New Roman" w:hAnsi="Times New Roman"/>
          <w:sz w:val="20"/>
          <w:szCs w:val="20"/>
        </w:rPr>
      </w:pPr>
      <w:r w:rsidRPr="00F34CEB">
        <w:rPr>
          <w:rFonts w:ascii="Times New Roman" w:hAnsi="Times New Roman"/>
          <w:sz w:val="20"/>
          <w:szCs w:val="20"/>
        </w:rPr>
        <w:tab/>
      </w:r>
      <w:r w:rsidRPr="00F34CEB">
        <w:rPr>
          <w:rFonts w:ascii="Times New Roman" w:hAnsi="Times New Roman"/>
          <w:sz w:val="20"/>
          <w:szCs w:val="20"/>
        </w:rPr>
        <w:tab/>
      </w:r>
      <w:r w:rsidRPr="00F34CEB">
        <w:rPr>
          <w:rFonts w:ascii="Times New Roman" w:hAnsi="Times New Roman"/>
          <w:sz w:val="20"/>
          <w:szCs w:val="20"/>
        </w:rPr>
        <w:tab/>
      </w:r>
      <w:r w:rsidRPr="00F34CEB">
        <w:rPr>
          <w:rFonts w:ascii="Times New Roman" w:hAnsi="Times New Roman"/>
          <w:sz w:val="20"/>
          <w:szCs w:val="20"/>
        </w:rPr>
        <w:tab/>
      </w:r>
      <w:r w:rsidRPr="00F34CEB">
        <w:rPr>
          <w:rFonts w:ascii="Times New Roman" w:hAnsi="Times New Roman"/>
          <w:sz w:val="20"/>
          <w:szCs w:val="20"/>
        </w:rPr>
        <w:tab/>
      </w:r>
      <w:r w:rsidRPr="00F34CEB">
        <w:rPr>
          <w:rFonts w:ascii="Times New Roman" w:hAnsi="Times New Roman"/>
          <w:sz w:val="20"/>
          <w:szCs w:val="20"/>
        </w:rPr>
        <w:tab/>
      </w:r>
      <w:r w:rsidRPr="00F34CEB">
        <w:rPr>
          <w:rFonts w:ascii="Times New Roman" w:hAnsi="Times New Roman"/>
          <w:sz w:val="20"/>
          <w:szCs w:val="20"/>
        </w:rPr>
        <w:tab/>
      </w:r>
    </w:p>
    <w:p w:rsidR="00F34CEB" w:rsidRPr="00F34CEB" w:rsidRDefault="00F34CEB" w:rsidP="00F34CEB">
      <w:pPr>
        <w:pStyle w:val="NoSpacing"/>
        <w:rPr>
          <w:rFonts w:ascii="Times New Roman" w:hAnsi="Times New Roman"/>
          <w:color w:val="00B050"/>
          <w:sz w:val="20"/>
          <w:szCs w:val="20"/>
        </w:rPr>
      </w:pPr>
      <w:r w:rsidRPr="00F34CEB">
        <w:rPr>
          <w:rFonts w:ascii="Times New Roman" w:hAnsi="Times New Roman"/>
          <w:b/>
          <w:color w:val="00B050"/>
          <w:sz w:val="20"/>
          <w:szCs w:val="20"/>
          <w:u w:val="single"/>
        </w:rPr>
        <w:t xml:space="preserve">SPRING </w:t>
      </w:r>
      <w:r w:rsidRPr="00F34CEB">
        <w:rPr>
          <w:rFonts w:ascii="Times New Roman" w:hAnsi="Times New Roman"/>
          <w:b/>
          <w:bCs/>
          <w:color w:val="00B050"/>
          <w:sz w:val="20"/>
          <w:szCs w:val="20"/>
          <w:u w:val="single"/>
        </w:rPr>
        <w:t>Session</w:t>
      </w:r>
      <w:r w:rsidRPr="00F34CEB">
        <w:rPr>
          <w:rFonts w:ascii="Times New Roman" w:hAnsi="Times New Roman"/>
          <w:b/>
          <w:color w:val="00B050"/>
          <w:sz w:val="20"/>
          <w:szCs w:val="20"/>
          <w:u w:val="single"/>
        </w:rPr>
        <w:t xml:space="preserve"> 1</w:t>
      </w:r>
      <w:r w:rsidRPr="00F34CEB">
        <w:rPr>
          <w:rFonts w:ascii="Times New Roman" w:hAnsi="Times New Roman"/>
          <w:color w:val="00B050"/>
          <w:sz w:val="20"/>
          <w:szCs w:val="20"/>
        </w:rPr>
        <w:tab/>
      </w:r>
      <w:r w:rsidRPr="00F34CEB">
        <w:rPr>
          <w:rFonts w:ascii="Times New Roman" w:hAnsi="Times New Roman"/>
          <w:color w:val="00B050"/>
          <w:sz w:val="20"/>
          <w:szCs w:val="20"/>
        </w:rPr>
        <w:tab/>
      </w:r>
      <w:r w:rsidRPr="00F34CEB">
        <w:rPr>
          <w:rFonts w:ascii="Times New Roman" w:hAnsi="Times New Roman"/>
          <w:color w:val="00B050"/>
          <w:sz w:val="20"/>
          <w:szCs w:val="20"/>
        </w:rPr>
        <w:tab/>
      </w:r>
      <w:r w:rsidRPr="00F34CEB">
        <w:rPr>
          <w:rFonts w:ascii="Times New Roman" w:hAnsi="Times New Roman"/>
          <w:color w:val="00B050"/>
          <w:sz w:val="20"/>
          <w:szCs w:val="20"/>
        </w:rPr>
        <w:tab/>
      </w:r>
      <w:r w:rsidRPr="00F34CEB">
        <w:rPr>
          <w:rFonts w:ascii="Times New Roman" w:hAnsi="Times New Roman"/>
          <w:color w:val="00B050"/>
          <w:sz w:val="20"/>
          <w:szCs w:val="20"/>
        </w:rPr>
        <w:tab/>
      </w:r>
      <w:r w:rsidRPr="00F34CEB">
        <w:rPr>
          <w:rFonts w:ascii="Times New Roman" w:hAnsi="Times New Roman"/>
          <w:color w:val="00B050"/>
          <w:sz w:val="20"/>
          <w:szCs w:val="20"/>
        </w:rPr>
        <w:tab/>
      </w:r>
      <w:r w:rsidRPr="00F34CEB">
        <w:rPr>
          <w:rFonts w:ascii="Times New Roman" w:hAnsi="Times New Roman"/>
          <w:color w:val="00B050"/>
          <w:sz w:val="20"/>
          <w:szCs w:val="20"/>
        </w:rPr>
        <w:tab/>
      </w:r>
      <w:r w:rsidRPr="00F34CEB">
        <w:rPr>
          <w:rFonts w:ascii="Times New Roman" w:hAnsi="Times New Roman"/>
          <w:color w:val="00B050"/>
          <w:sz w:val="20"/>
          <w:szCs w:val="20"/>
        </w:rPr>
        <w:tab/>
      </w:r>
    </w:p>
    <w:p w:rsidR="00F34CEB" w:rsidRPr="00F34CEB" w:rsidRDefault="00F34CEB" w:rsidP="00F34CEB">
      <w:pPr>
        <w:pStyle w:val="NoSpacing"/>
        <w:rPr>
          <w:rFonts w:ascii="Times New Roman" w:hAnsi="Times New Roman"/>
          <w:color w:val="00B050"/>
          <w:sz w:val="20"/>
          <w:szCs w:val="20"/>
        </w:rPr>
      </w:pPr>
      <w:r w:rsidRPr="00F34CEB">
        <w:rPr>
          <w:rFonts w:ascii="Times New Roman" w:hAnsi="Times New Roman"/>
          <w:color w:val="00B050"/>
          <w:sz w:val="20"/>
          <w:szCs w:val="20"/>
        </w:rPr>
        <w:t>EDA 6192 Organizational Development*</w:t>
      </w:r>
      <w:r w:rsidRPr="00F34CEB">
        <w:rPr>
          <w:rFonts w:ascii="Times New Roman" w:hAnsi="Times New Roman"/>
          <w:color w:val="00B050"/>
          <w:sz w:val="20"/>
          <w:szCs w:val="20"/>
        </w:rPr>
        <w:tab/>
      </w:r>
      <w:r w:rsidRPr="00F34CEB">
        <w:rPr>
          <w:rFonts w:ascii="Times New Roman" w:hAnsi="Times New Roman"/>
          <w:color w:val="00B050"/>
          <w:sz w:val="20"/>
          <w:szCs w:val="20"/>
        </w:rPr>
        <w:tab/>
      </w:r>
      <w:r w:rsidRPr="00F34CEB">
        <w:rPr>
          <w:rFonts w:ascii="Times New Roman" w:hAnsi="Times New Roman"/>
          <w:color w:val="00B050"/>
          <w:sz w:val="20"/>
          <w:szCs w:val="20"/>
        </w:rPr>
        <w:tab/>
      </w:r>
    </w:p>
    <w:p w:rsidR="00F34CEB" w:rsidRPr="00F34CEB" w:rsidRDefault="00F34CEB" w:rsidP="00F34CEB">
      <w:pPr>
        <w:pStyle w:val="NoSpacing"/>
        <w:rPr>
          <w:rFonts w:ascii="Times New Roman" w:hAnsi="Times New Roman"/>
          <w:color w:val="00B050"/>
          <w:sz w:val="20"/>
          <w:szCs w:val="20"/>
        </w:rPr>
      </w:pPr>
      <w:r w:rsidRPr="00F34CEB">
        <w:rPr>
          <w:rFonts w:ascii="Times New Roman" w:hAnsi="Times New Roman"/>
          <w:color w:val="00B050"/>
          <w:sz w:val="20"/>
          <w:szCs w:val="20"/>
        </w:rPr>
        <w:t>EDG 6326 Learning Accountability and Assessment</w:t>
      </w:r>
      <w:r w:rsidRPr="00F34CEB">
        <w:rPr>
          <w:rFonts w:ascii="Times New Roman" w:hAnsi="Times New Roman"/>
          <w:color w:val="00B050"/>
          <w:sz w:val="20"/>
          <w:szCs w:val="20"/>
        </w:rPr>
        <w:tab/>
      </w:r>
    </w:p>
    <w:p w:rsidR="00F34CEB" w:rsidRPr="00F34CEB" w:rsidRDefault="00F34CEB" w:rsidP="00F34CEB">
      <w:pPr>
        <w:pStyle w:val="NoSpacing"/>
        <w:rPr>
          <w:rFonts w:ascii="Times New Roman" w:hAnsi="Times New Roman"/>
          <w:bCs/>
          <w:color w:val="00B050"/>
          <w:sz w:val="20"/>
          <w:szCs w:val="20"/>
        </w:rPr>
      </w:pPr>
      <w:r w:rsidRPr="00F34CEB">
        <w:rPr>
          <w:rFonts w:ascii="Times New Roman" w:hAnsi="Times New Roman"/>
          <w:color w:val="00B050"/>
          <w:sz w:val="20"/>
          <w:szCs w:val="20"/>
        </w:rPr>
        <w:t>EDA 6232 School Law</w:t>
      </w:r>
      <w:r w:rsidRPr="00F34CEB">
        <w:rPr>
          <w:rFonts w:ascii="Times New Roman" w:hAnsi="Times New Roman"/>
          <w:color w:val="00B050"/>
          <w:sz w:val="20"/>
          <w:szCs w:val="20"/>
        </w:rPr>
        <w:tab/>
      </w:r>
      <w:r w:rsidRPr="00F34CEB">
        <w:rPr>
          <w:rFonts w:ascii="Times New Roman" w:hAnsi="Times New Roman"/>
          <w:color w:val="00B050"/>
          <w:sz w:val="20"/>
          <w:szCs w:val="20"/>
        </w:rPr>
        <w:tab/>
      </w:r>
      <w:r w:rsidRPr="00F34CEB">
        <w:rPr>
          <w:rFonts w:ascii="Times New Roman" w:hAnsi="Times New Roman"/>
          <w:color w:val="00B050"/>
          <w:sz w:val="20"/>
          <w:szCs w:val="20"/>
        </w:rPr>
        <w:tab/>
      </w:r>
      <w:r w:rsidRPr="00F34CEB">
        <w:rPr>
          <w:rFonts w:ascii="Times New Roman" w:hAnsi="Times New Roman"/>
          <w:color w:val="00B050"/>
          <w:sz w:val="20"/>
          <w:szCs w:val="20"/>
        </w:rPr>
        <w:tab/>
      </w:r>
    </w:p>
    <w:p w:rsidR="00F34CEB" w:rsidRPr="00F34CEB" w:rsidRDefault="00F34CEB" w:rsidP="00F34CEB">
      <w:pPr>
        <w:pStyle w:val="NoSpacing"/>
        <w:rPr>
          <w:rFonts w:ascii="Times New Roman" w:hAnsi="Times New Roman"/>
          <w:b/>
          <w:color w:val="00B050"/>
          <w:sz w:val="20"/>
          <w:szCs w:val="20"/>
          <w:u w:val="single"/>
        </w:rPr>
      </w:pPr>
    </w:p>
    <w:p w:rsidR="00F34CEB" w:rsidRPr="00F34CEB" w:rsidRDefault="00F34CEB" w:rsidP="00F34CEB">
      <w:pPr>
        <w:pStyle w:val="NoSpacing"/>
        <w:rPr>
          <w:rFonts w:ascii="Times New Roman" w:hAnsi="Times New Roman"/>
          <w:b/>
          <w:color w:val="00B050"/>
          <w:sz w:val="20"/>
          <w:szCs w:val="20"/>
          <w:u w:val="single"/>
        </w:rPr>
      </w:pPr>
      <w:r w:rsidRPr="00F34CEB">
        <w:rPr>
          <w:rFonts w:ascii="Times New Roman" w:hAnsi="Times New Roman"/>
          <w:b/>
          <w:color w:val="00B050"/>
          <w:sz w:val="20"/>
          <w:szCs w:val="20"/>
          <w:u w:val="single"/>
        </w:rPr>
        <w:t xml:space="preserve">SPRING </w:t>
      </w:r>
      <w:r w:rsidRPr="00F34CEB">
        <w:rPr>
          <w:rFonts w:ascii="Times New Roman" w:hAnsi="Times New Roman"/>
          <w:b/>
          <w:bCs/>
          <w:color w:val="00B050"/>
          <w:sz w:val="20"/>
          <w:szCs w:val="20"/>
          <w:u w:val="single"/>
        </w:rPr>
        <w:t>Session</w:t>
      </w:r>
      <w:r w:rsidRPr="00F34CEB">
        <w:rPr>
          <w:rFonts w:ascii="Times New Roman" w:hAnsi="Times New Roman"/>
          <w:b/>
          <w:color w:val="00B050"/>
          <w:sz w:val="20"/>
          <w:szCs w:val="20"/>
          <w:u w:val="single"/>
        </w:rPr>
        <w:t xml:space="preserve"> 2</w:t>
      </w:r>
    </w:p>
    <w:p w:rsidR="00F34CEB" w:rsidRPr="00F34CEB" w:rsidRDefault="00F34CEB" w:rsidP="00F34CEB">
      <w:pPr>
        <w:pStyle w:val="NoSpacing"/>
        <w:rPr>
          <w:rFonts w:ascii="Times New Roman" w:hAnsi="Times New Roman"/>
          <w:color w:val="00B050"/>
          <w:sz w:val="20"/>
          <w:szCs w:val="20"/>
        </w:rPr>
      </w:pPr>
      <w:r w:rsidRPr="00F34CEB">
        <w:rPr>
          <w:rFonts w:ascii="Times New Roman" w:hAnsi="Times New Roman"/>
          <w:color w:val="00B050"/>
          <w:sz w:val="20"/>
          <w:szCs w:val="20"/>
        </w:rPr>
        <w:t>EDA 6242 School Budgeting and Financial Reporting*</w:t>
      </w:r>
    </w:p>
    <w:p w:rsidR="00F34CEB" w:rsidRPr="00F34CEB" w:rsidRDefault="00F34CEB" w:rsidP="00F34CEB">
      <w:pPr>
        <w:pStyle w:val="NoSpacing"/>
        <w:rPr>
          <w:rFonts w:ascii="Times New Roman" w:hAnsi="Times New Roman"/>
          <w:color w:val="00B050"/>
          <w:sz w:val="20"/>
          <w:szCs w:val="20"/>
        </w:rPr>
      </w:pPr>
      <w:r w:rsidRPr="00F34CEB">
        <w:rPr>
          <w:rFonts w:ascii="Times New Roman" w:hAnsi="Times New Roman"/>
          <w:color w:val="00B050"/>
          <w:sz w:val="20"/>
          <w:szCs w:val="20"/>
        </w:rPr>
        <w:t>EDG 6627 Foundations of C&amp;I</w:t>
      </w:r>
    </w:p>
    <w:p w:rsidR="00F34CEB" w:rsidRPr="00F34CEB" w:rsidRDefault="00F34CEB" w:rsidP="00F34CEB">
      <w:pPr>
        <w:pStyle w:val="NoSpacing"/>
        <w:rPr>
          <w:rFonts w:ascii="Times New Roman" w:hAnsi="Times New Roman"/>
          <w:color w:val="00B050"/>
          <w:sz w:val="20"/>
          <w:szCs w:val="20"/>
        </w:rPr>
      </w:pPr>
      <w:r w:rsidRPr="00F34CEB">
        <w:rPr>
          <w:rFonts w:ascii="Times New Roman" w:hAnsi="Times New Roman"/>
          <w:color w:val="00B050"/>
          <w:sz w:val="20"/>
          <w:szCs w:val="20"/>
        </w:rPr>
        <w:t>EDG 6326 Learning Accountability and Assessment</w:t>
      </w:r>
    </w:p>
    <w:p w:rsidR="00F34CEB" w:rsidRPr="00F34CEB" w:rsidRDefault="00F34CEB" w:rsidP="00F34CEB">
      <w:pPr>
        <w:pStyle w:val="NoSpacing"/>
        <w:rPr>
          <w:rFonts w:ascii="Times New Roman" w:hAnsi="Times New Roman"/>
          <w:color w:val="00B050"/>
          <w:sz w:val="20"/>
          <w:szCs w:val="20"/>
        </w:rPr>
      </w:pPr>
    </w:p>
    <w:p w:rsidR="00F34CEB" w:rsidRPr="00F34CEB" w:rsidRDefault="00F34CEB" w:rsidP="00F34CEB">
      <w:pPr>
        <w:pStyle w:val="NoSpacing"/>
        <w:rPr>
          <w:rFonts w:ascii="Times New Roman" w:hAnsi="Times New Roman"/>
          <w:b/>
          <w:color w:val="00B050"/>
          <w:sz w:val="20"/>
          <w:szCs w:val="20"/>
          <w:u w:val="single"/>
        </w:rPr>
      </w:pPr>
      <w:r w:rsidRPr="00F34CEB">
        <w:rPr>
          <w:rFonts w:ascii="Times New Roman" w:hAnsi="Times New Roman"/>
          <w:b/>
          <w:color w:val="00B050"/>
          <w:sz w:val="20"/>
          <w:szCs w:val="20"/>
          <w:u w:val="single"/>
        </w:rPr>
        <w:t>Spring 15-week Traditional Semester</w:t>
      </w:r>
    </w:p>
    <w:p w:rsidR="00F34CEB" w:rsidRPr="00F34CEB" w:rsidRDefault="00F34CEB" w:rsidP="00F34CEB">
      <w:pPr>
        <w:pStyle w:val="NoSpacing"/>
        <w:rPr>
          <w:rFonts w:ascii="Times New Roman" w:hAnsi="Times New Roman"/>
          <w:color w:val="00B050"/>
          <w:sz w:val="20"/>
          <w:szCs w:val="20"/>
        </w:rPr>
      </w:pPr>
      <w:r w:rsidRPr="00F34CEB">
        <w:rPr>
          <w:rFonts w:ascii="Times New Roman" w:hAnsi="Times New Roman"/>
          <w:color w:val="00B050"/>
          <w:sz w:val="20"/>
          <w:szCs w:val="20"/>
        </w:rPr>
        <w:t>EDA 6945 Internship I (M.A. Only)</w:t>
      </w:r>
    </w:p>
    <w:p w:rsidR="00F34CEB" w:rsidRPr="00F34CEB" w:rsidRDefault="00F34CEB" w:rsidP="00F34CEB">
      <w:pPr>
        <w:pStyle w:val="NoSpacing"/>
        <w:rPr>
          <w:rFonts w:ascii="Times New Roman" w:hAnsi="Times New Roman"/>
          <w:color w:val="00B050"/>
          <w:sz w:val="20"/>
          <w:szCs w:val="20"/>
        </w:rPr>
      </w:pPr>
      <w:r w:rsidRPr="00F34CEB">
        <w:rPr>
          <w:rFonts w:ascii="Times New Roman" w:hAnsi="Times New Roman"/>
          <w:color w:val="00B050"/>
          <w:sz w:val="20"/>
          <w:szCs w:val="20"/>
        </w:rPr>
        <w:t>EDA 6946 Internship II (M.A. Only)</w:t>
      </w:r>
      <w:r w:rsidRPr="00F34CEB">
        <w:rPr>
          <w:rFonts w:ascii="Times New Roman" w:hAnsi="Times New Roman"/>
          <w:color w:val="00B050"/>
          <w:sz w:val="20"/>
          <w:szCs w:val="20"/>
        </w:rPr>
        <w:tab/>
      </w:r>
    </w:p>
    <w:p w:rsidR="00F34CEB" w:rsidRPr="00F34CEB" w:rsidRDefault="00F34CEB" w:rsidP="00F34CEB">
      <w:pPr>
        <w:pStyle w:val="NoSpacing"/>
        <w:rPr>
          <w:rFonts w:ascii="Times New Roman" w:hAnsi="Times New Roman"/>
          <w:color w:val="00B050"/>
          <w:sz w:val="20"/>
          <w:szCs w:val="20"/>
        </w:rPr>
      </w:pPr>
      <w:r w:rsidRPr="00F34CEB">
        <w:rPr>
          <w:rFonts w:ascii="Times New Roman" w:hAnsi="Times New Roman"/>
          <w:color w:val="00B050"/>
          <w:sz w:val="20"/>
          <w:szCs w:val="20"/>
        </w:rPr>
        <w:t>EDA 6948 Final Leadership Seminar (M.Ed. Only)</w:t>
      </w:r>
    </w:p>
    <w:p w:rsidR="00454D82" w:rsidRDefault="00454D82" w:rsidP="00454D82">
      <w:pPr>
        <w:pStyle w:val="NoSpacing"/>
        <w:rPr>
          <w:rFonts w:ascii="Times New Roman" w:hAnsi="Times New Roman"/>
          <w:sz w:val="20"/>
          <w:szCs w:val="20"/>
        </w:rPr>
      </w:pPr>
    </w:p>
    <w:p w:rsidR="00F34CEB" w:rsidRPr="00454D82" w:rsidRDefault="00F34CEB" w:rsidP="00454D82">
      <w:pPr>
        <w:pStyle w:val="NoSpacing"/>
        <w:rPr>
          <w:rFonts w:ascii="Times New Roman" w:hAnsi="Times New Roman"/>
          <w:sz w:val="20"/>
          <w:szCs w:val="20"/>
        </w:rPr>
      </w:pPr>
      <w:r w:rsidRPr="00454D82">
        <w:rPr>
          <w:rFonts w:ascii="Times New Roman" w:hAnsi="Times New Roman"/>
          <w:sz w:val="20"/>
          <w:szCs w:val="20"/>
        </w:rPr>
        <w:t>*Courses with an * are only offered once during a 12-month period.</w:t>
      </w:r>
    </w:p>
    <w:p w:rsidR="00F34CEB" w:rsidRPr="00454D82" w:rsidRDefault="00F34CEB" w:rsidP="00454D82">
      <w:pPr>
        <w:pStyle w:val="NoSpacing"/>
        <w:rPr>
          <w:rFonts w:ascii="Times New Roman" w:hAnsi="Times New Roman"/>
          <w:sz w:val="20"/>
          <w:szCs w:val="20"/>
        </w:rPr>
      </w:pPr>
      <w:r w:rsidRPr="00454D82">
        <w:rPr>
          <w:rFonts w:ascii="Times New Roman" w:hAnsi="Times New Roman"/>
          <w:sz w:val="20"/>
          <w:szCs w:val="20"/>
        </w:rPr>
        <w:lastRenderedPageBreak/>
        <w:t>**EDA 6942 Field Experience Workshop can be offered for M.Ed. candidates who did not complete internship hours in courses.  These internship hours would have been excused by the professor in a particular course and approved by the program leader.</w:t>
      </w:r>
    </w:p>
    <w:p w:rsidR="00F34CEB" w:rsidRPr="00D261F7" w:rsidRDefault="00F34CEB" w:rsidP="00D261F7">
      <w:pPr>
        <w:pStyle w:val="NoSpacing"/>
      </w:pPr>
    </w:p>
    <w:p w:rsidR="00406970" w:rsidRPr="007F76F1" w:rsidRDefault="00406970" w:rsidP="00D43DC2">
      <w:pPr>
        <w:pStyle w:val="NoSpacing"/>
      </w:pPr>
    </w:p>
    <w:p w:rsidR="00454D82" w:rsidRPr="00454D82" w:rsidRDefault="00454D82" w:rsidP="00454D82">
      <w:pPr>
        <w:rPr>
          <w:rFonts w:cs="Times New Roman"/>
          <w:b/>
          <w:sz w:val="20"/>
          <w:szCs w:val="20"/>
          <w:u w:val="single"/>
        </w:rPr>
      </w:pPr>
      <w:bookmarkStart w:id="17" w:name="_Hlk78273509"/>
      <w:r w:rsidRPr="00454D82">
        <w:rPr>
          <w:rFonts w:cs="Times New Roman"/>
          <w:b/>
          <w:sz w:val="20"/>
          <w:szCs w:val="20"/>
          <w:u w:val="single"/>
        </w:rPr>
        <w:t xml:space="preserve">SUMMER </w:t>
      </w:r>
      <w:r w:rsidRPr="00454D82">
        <w:rPr>
          <w:rFonts w:cs="Times New Roman"/>
          <w:b/>
          <w:bCs/>
          <w:sz w:val="20"/>
          <w:szCs w:val="20"/>
          <w:u w:val="single"/>
        </w:rPr>
        <w:t>Session</w:t>
      </w:r>
      <w:r w:rsidRPr="00454D82">
        <w:rPr>
          <w:rFonts w:cs="Times New Roman"/>
          <w:b/>
          <w:sz w:val="20"/>
          <w:szCs w:val="20"/>
          <w:u w:val="single"/>
        </w:rPr>
        <w:t xml:space="preserve"> 1 START POS</w:t>
      </w:r>
    </w:p>
    <w:p w:rsidR="00454D82" w:rsidRPr="00454D82" w:rsidRDefault="00454D82" w:rsidP="00454D82">
      <w:pPr>
        <w:jc w:val="center"/>
        <w:rPr>
          <w:rFonts w:cs="Times New Roman"/>
          <w:b/>
          <w:sz w:val="20"/>
          <w:szCs w:val="20"/>
          <w:u w:val="single"/>
        </w:rPr>
      </w:pPr>
      <w:r w:rsidRPr="00454D82">
        <w:rPr>
          <w:rFonts w:cs="Times New Roman"/>
          <w:b/>
          <w:sz w:val="20"/>
          <w:szCs w:val="20"/>
          <w:u w:val="single"/>
        </w:rPr>
        <w:t>YEAR 1</w:t>
      </w:r>
    </w:p>
    <w:p w:rsidR="00454D82" w:rsidRPr="00454D82" w:rsidRDefault="00454D82" w:rsidP="00454D82">
      <w:pPr>
        <w:pStyle w:val="NoSpacing"/>
        <w:rPr>
          <w:rFonts w:ascii="Times New Roman" w:hAnsi="Times New Roman"/>
          <w:sz w:val="20"/>
          <w:szCs w:val="20"/>
        </w:rPr>
      </w:pPr>
      <w:r w:rsidRPr="00454D82">
        <w:rPr>
          <w:rFonts w:ascii="Times New Roman" w:hAnsi="Times New Roman"/>
          <w:sz w:val="20"/>
          <w:szCs w:val="20"/>
        </w:rPr>
        <w:t>SUMMER 1: Principles of Ed. Lead</w:t>
      </w:r>
      <w:r w:rsidRPr="00454D82">
        <w:rPr>
          <w:rFonts w:ascii="Times New Roman" w:hAnsi="Times New Roman"/>
          <w:sz w:val="20"/>
          <w:szCs w:val="20"/>
        </w:rPr>
        <w:tab/>
        <w:t>SUMMER 2: Tech for Leaders</w:t>
      </w:r>
      <w:r w:rsidRPr="00454D82">
        <w:rPr>
          <w:rFonts w:ascii="Times New Roman" w:hAnsi="Times New Roman"/>
          <w:sz w:val="20"/>
          <w:szCs w:val="20"/>
        </w:rPr>
        <w:tab/>
        <w:t>FALL 1:  HR</w:t>
      </w:r>
    </w:p>
    <w:p w:rsidR="00454D82" w:rsidRPr="00454D82" w:rsidRDefault="00454D82" w:rsidP="00454D82">
      <w:pPr>
        <w:pStyle w:val="NoSpacing"/>
        <w:rPr>
          <w:rFonts w:ascii="Times New Roman" w:hAnsi="Times New Roman"/>
          <w:sz w:val="20"/>
          <w:szCs w:val="20"/>
        </w:rPr>
      </w:pPr>
      <w:r w:rsidRPr="00454D82">
        <w:rPr>
          <w:rFonts w:ascii="Times New Roman" w:hAnsi="Times New Roman"/>
          <w:sz w:val="20"/>
          <w:szCs w:val="20"/>
        </w:rPr>
        <w:t>FALL 2: Instructional Lead</w:t>
      </w:r>
      <w:r w:rsidRPr="00454D82">
        <w:rPr>
          <w:rFonts w:ascii="Times New Roman" w:hAnsi="Times New Roman"/>
          <w:sz w:val="20"/>
          <w:szCs w:val="20"/>
        </w:rPr>
        <w:tab/>
      </w:r>
      <w:r w:rsidRPr="00454D82">
        <w:rPr>
          <w:rFonts w:ascii="Times New Roman" w:hAnsi="Times New Roman"/>
          <w:sz w:val="20"/>
          <w:szCs w:val="20"/>
        </w:rPr>
        <w:tab/>
        <w:t>SPRING 1: Org Dev</w:t>
      </w:r>
      <w:r w:rsidRPr="00454D82">
        <w:rPr>
          <w:rFonts w:ascii="Times New Roman" w:hAnsi="Times New Roman"/>
          <w:sz w:val="20"/>
          <w:szCs w:val="20"/>
        </w:rPr>
        <w:tab/>
      </w:r>
      <w:r w:rsidRPr="00454D82">
        <w:rPr>
          <w:rFonts w:ascii="Times New Roman" w:hAnsi="Times New Roman"/>
          <w:sz w:val="20"/>
          <w:szCs w:val="20"/>
        </w:rPr>
        <w:tab/>
        <w:t>SPRING 2: School Budgeting</w:t>
      </w:r>
    </w:p>
    <w:p w:rsidR="00454D82" w:rsidRPr="00454D82" w:rsidRDefault="00454D82" w:rsidP="00454D82">
      <w:pPr>
        <w:pStyle w:val="NoSpacing"/>
        <w:jc w:val="center"/>
        <w:rPr>
          <w:rFonts w:ascii="Times New Roman" w:hAnsi="Times New Roman"/>
          <w:b/>
          <w:sz w:val="20"/>
          <w:szCs w:val="20"/>
          <w:u w:val="single"/>
        </w:rPr>
      </w:pPr>
      <w:r w:rsidRPr="00454D82">
        <w:rPr>
          <w:rFonts w:ascii="Times New Roman" w:hAnsi="Times New Roman"/>
          <w:b/>
          <w:sz w:val="20"/>
          <w:szCs w:val="20"/>
          <w:u w:val="single"/>
        </w:rPr>
        <w:t>YEAR 2</w:t>
      </w:r>
    </w:p>
    <w:p w:rsidR="00454D82" w:rsidRPr="00454D82" w:rsidRDefault="00454D82" w:rsidP="00454D82">
      <w:pPr>
        <w:pStyle w:val="NoSpacing"/>
        <w:rPr>
          <w:rFonts w:ascii="Times New Roman" w:hAnsi="Times New Roman"/>
          <w:sz w:val="20"/>
          <w:szCs w:val="20"/>
        </w:rPr>
      </w:pPr>
      <w:r w:rsidRPr="00454D82">
        <w:rPr>
          <w:rFonts w:ascii="Times New Roman" w:hAnsi="Times New Roman"/>
          <w:sz w:val="20"/>
          <w:szCs w:val="20"/>
        </w:rPr>
        <w:t>SUMMER 1: School Law</w:t>
      </w:r>
      <w:r w:rsidRPr="00454D82">
        <w:rPr>
          <w:rFonts w:ascii="Times New Roman" w:hAnsi="Times New Roman"/>
          <w:sz w:val="20"/>
          <w:szCs w:val="20"/>
        </w:rPr>
        <w:tab/>
      </w:r>
      <w:r w:rsidRPr="00454D82">
        <w:rPr>
          <w:rFonts w:ascii="Times New Roman" w:hAnsi="Times New Roman"/>
          <w:sz w:val="20"/>
          <w:szCs w:val="20"/>
        </w:rPr>
        <w:tab/>
      </w:r>
      <w:r w:rsidRPr="00454D82">
        <w:rPr>
          <w:rFonts w:ascii="Times New Roman" w:hAnsi="Times New Roman"/>
          <w:sz w:val="20"/>
          <w:szCs w:val="20"/>
        </w:rPr>
        <w:tab/>
        <w:t>SUMMER 2:  Learn Account &amp; Assess</w:t>
      </w:r>
      <w:r w:rsidRPr="00454D82">
        <w:rPr>
          <w:rFonts w:ascii="Times New Roman" w:hAnsi="Times New Roman"/>
          <w:sz w:val="20"/>
          <w:szCs w:val="20"/>
        </w:rPr>
        <w:tab/>
      </w:r>
    </w:p>
    <w:p w:rsidR="00454D82" w:rsidRPr="00454D82" w:rsidRDefault="00454D82" w:rsidP="00454D82">
      <w:pPr>
        <w:pStyle w:val="NoSpacing"/>
        <w:rPr>
          <w:rFonts w:ascii="Times New Roman" w:hAnsi="Times New Roman"/>
          <w:sz w:val="20"/>
          <w:szCs w:val="20"/>
        </w:rPr>
      </w:pPr>
      <w:r w:rsidRPr="00454D82">
        <w:rPr>
          <w:rFonts w:ascii="Times New Roman" w:hAnsi="Times New Roman"/>
          <w:sz w:val="20"/>
          <w:szCs w:val="20"/>
        </w:rPr>
        <w:t xml:space="preserve">FALL 2:  Data &amp; Analysis </w:t>
      </w:r>
      <w:r w:rsidRPr="00454D82">
        <w:rPr>
          <w:rFonts w:ascii="Times New Roman" w:hAnsi="Times New Roman"/>
          <w:sz w:val="20"/>
          <w:szCs w:val="20"/>
        </w:rPr>
        <w:tab/>
      </w:r>
      <w:r w:rsidRPr="00454D82">
        <w:rPr>
          <w:rFonts w:ascii="Times New Roman" w:hAnsi="Times New Roman"/>
          <w:sz w:val="20"/>
          <w:szCs w:val="20"/>
        </w:rPr>
        <w:tab/>
        <w:t>SPRING 2:  Foundations of C&amp;I</w:t>
      </w:r>
    </w:p>
    <w:p w:rsidR="00454D82" w:rsidRPr="00454D82" w:rsidRDefault="00454D82" w:rsidP="00454D82">
      <w:pPr>
        <w:pStyle w:val="NoSpacing"/>
        <w:rPr>
          <w:rFonts w:ascii="Times New Roman" w:hAnsi="Times New Roman"/>
          <w:sz w:val="20"/>
          <w:szCs w:val="20"/>
        </w:rPr>
      </w:pPr>
    </w:p>
    <w:p w:rsidR="00454D82" w:rsidRPr="00454D82" w:rsidRDefault="00454D82" w:rsidP="00454D82">
      <w:pPr>
        <w:pStyle w:val="NoSpacing"/>
        <w:rPr>
          <w:rFonts w:ascii="Times New Roman" w:hAnsi="Times New Roman"/>
          <w:sz w:val="20"/>
          <w:szCs w:val="20"/>
        </w:rPr>
      </w:pPr>
      <w:r w:rsidRPr="00454D82">
        <w:rPr>
          <w:rFonts w:ascii="Times New Roman" w:hAnsi="Times New Roman"/>
          <w:sz w:val="20"/>
          <w:szCs w:val="20"/>
        </w:rPr>
        <w:t>Traditional Fall Term:  Internship I (M.A. Only), Final Leadership Seminar (M.Ed. Only)</w:t>
      </w:r>
    </w:p>
    <w:p w:rsidR="00454D82" w:rsidRPr="00454D82" w:rsidRDefault="00454D82" w:rsidP="00454D82">
      <w:pPr>
        <w:pStyle w:val="NoSpacing"/>
        <w:rPr>
          <w:rFonts w:ascii="Times New Roman" w:hAnsi="Times New Roman"/>
          <w:sz w:val="20"/>
          <w:szCs w:val="20"/>
        </w:rPr>
      </w:pPr>
      <w:r w:rsidRPr="00454D82">
        <w:rPr>
          <w:rFonts w:ascii="Times New Roman" w:hAnsi="Times New Roman"/>
          <w:sz w:val="20"/>
          <w:szCs w:val="20"/>
        </w:rPr>
        <w:t>Traditional Spring Term:  Internship II (M.A. Only)</w:t>
      </w:r>
    </w:p>
    <w:p w:rsidR="00454D82" w:rsidRPr="00454D82" w:rsidRDefault="00454D82" w:rsidP="00454D82">
      <w:pPr>
        <w:rPr>
          <w:rFonts w:cs="Times New Roman"/>
          <w:sz w:val="20"/>
          <w:szCs w:val="20"/>
        </w:rPr>
      </w:pPr>
    </w:p>
    <w:p w:rsidR="00454D82" w:rsidRPr="00454D82" w:rsidRDefault="00454D82" w:rsidP="00454D82">
      <w:pPr>
        <w:pStyle w:val="NoSpacing"/>
        <w:rPr>
          <w:rFonts w:ascii="Times New Roman" w:hAnsi="Times New Roman"/>
          <w:b/>
          <w:sz w:val="20"/>
          <w:szCs w:val="20"/>
          <w:u w:val="single"/>
        </w:rPr>
      </w:pPr>
      <w:r w:rsidRPr="00454D82">
        <w:rPr>
          <w:rFonts w:ascii="Times New Roman" w:hAnsi="Times New Roman"/>
          <w:b/>
          <w:sz w:val="20"/>
          <w:szCs w:val="20"/>
          <w:u w:val="single"/>
        </w:rPr>
        <w:t>SUMMER Session 2 START POS</w:t>
      </w:r>
    </w:p>
    <w:p w:rsidR="00454D82" w:rsidRPr="00454D82" w:rsidRDefault="00454D82" w:rsidP="00454D82">
      <w:pPr>
        <w:pStyle w:val="NoSpacing"/>
        <w:jc w:val="center"/>
        <w:rPr>
          <w:rFonts w:ascii="Times New Roman" w:hAnsi="Times New Roman"/>
          <w:b/>
          <w:sz w:val="20"/>
          <w:szCs w:val="20"/>
          <w:u w:val="single"/>
        </w:rPr>
      </w:pPr>
      <w:r w:rsidRPr="00454D82">
        <w:rPr>
          <w:rFonts w:ascii="Times New Roman" w:hAnsi="Times New Roman"/>
          <w:b/>
          <w:sz w:val="20"/>
          <w:szCs w:val="20"/>
          <w:u w:val="single"/>
        </w:rPr>
        <w:t>YEAR 1</w:t>
      </w:r>
    </w:p>
    <w:p w:rsidR="00454D82" w:rsidRPr="00454D82" w:rsidRDefault="00454D82" w:rsidP="00454D82">
      <w:pPr>
        <w:pStyle w:val="NoSpacing"/>
        <w:rPr>
          <w:rFonts w:ascii="Times New Roman" w:hAnsi="Times New Roman"/>
          <w:sz w:val="20"/>
          <w:szCs w:val="20"/>
        </w:rPr>
      </w:pPr>
      <w:r w:rsidRPr="00454D82">
        <w:rPr>
          <w:rFonts w:ascii="Times New Roman" w:hAnsi="Times New Roman"/>
          <w:sz w:val="20"/>
          <w:szCs w:val="20"/>
        </w:rPr>
        <w:t>SUMMER 2: Tech for Leaders</w:t>
      </w:r>
      <w:r w:rsidRPr="00454D82">
        <w:rPr>
          <w:rFonts w:ascii="Times New Roman" w:hAnsi="Times New Roman"/>
          <w:sz w:val="20"/>
          <w:szCs w:val="20"/>
        </w:rPr>
        <w:tab/>
      </w:r>
      <w:r w:rsidRPr="00454D82">
        <w:rPr>
          <w:rFonts w:ascii="Times New Roman" w:hAnsi="Times New Roman"/>
          <w:sz w:val="20"/>
          <w:szCs w:val="20"/>
        </w:rPr>
        <w:tab/>
        <w:t>FALL 1:</w:t>
      </w:r>
      <w:r w:rsidRPr="00454D82">
        <w:rPr>
          <w:rFonts w:ascii="Times New Roman" w:hAnsi="Times New Roman"/>
          <w:sz w:val="20"/>
          <w:szCs w:val="20"/>
        </w:rPr>
        <w:tab/>
        <w:t>HR</w:t>
      </w:r>
      <w:r w:rsidRPr="00454D82">
        <w:rPr>
          <w:rFonts w:ascii="Times New Roman" w:hAnsi="Times New Roman"/>
          <w:sz w:val="20"/>
          <w:szCs w:val="20"/>
        </w:rPr>
        <w:tab/>
      </w:r>
      <w:r w:rsidRPr="00454D82">
        <w:rPr>
          <w:rFonts w:ascii="Times New Roman" w:hAnsi="Times New Roman"/>
          <w:sz w:val="20"/>
          <w:szCs w:val="20"/>
        </w:rPr>
        <w:tab/>
      </w:r>
      <w:r w:rsidRPr="00454D82">
        <w:rPr>
          <w:rFonts w:ascii="Times New Roman" w:hAnsi="Times New Roman"/>
          <w:sz w:val="20"/>
          <w:szCs w:val="20"/>
        </w:rPr>
        <w:tab/>
        <w:t>FALL 2: Instructional Lead</w:t>
      </w:r>
    </w:p>
    <w:p w:rsidR="00454D82" w:rsidRPr="00454D82" w:rsidRDefault="00454D82" w:rsidP="00454D82">
      <w:pPr>
        <w:pStyle w:val="NoSpacing"/>
        <w:rPr>
          <w:rFonts w:ascii="Times New Roman" w:hAnsi="Times New Roman"/>
          <w:sz w:val="20"/>
          <w:szCs w:val="20"/>
        </w:rPr>
      </w:pPr>
      <w:r w:rsidRPr="00454D82">
        <w:rPr>
          <w:rFonts w:ascii="Times New Roman" w:hAnsi="Times New Roman"/>
          <w:sz w:val="20"/>
          <w:szCs w:val="20"/>
        </w:rPr>
        <w:t>SPRING 1: Org Dev</w:t>
      </w:r>
      <w:r w:rsidRPr="00454D82">
        <w:rPr>
          <w:rFonts w:ascii="Times New Roman" w:hAnsi="Times New Roman"/>
          <w:sz w:val="20"/>
          <w:szCs w:val="20"/>
        </w:rPr>
        <w:tab/>
      </w:r>
      <w:r w:rsidRPr="00454D82">
        <w:rPr>
          <w:rFonts w:ascii="Times New Roman" w:hAnsi="Times New Roman"/>
          <w:sz w:val="20"/>
          <w:szCs w:val="20"/>
        </w:rPr>
        <w:tab/>
      </w:r>
      <w:r w:rsidRPr="00454D82">
        <w:rPr>
          <w:rFonts w:ascii="Times New Roman" w:hAnsi="Times New Roman"/>
          <w:sz w:val="20"/>
          <w:szCs w:val="20"/>
        </w:rPr>
        <w:tab/>
        <w:t>SPRING 2: School Budgeting</w:t>
      </w:r>
      <w:r w:rsidRPr="00454D82">
        <w:rPr>
          <w:rFonts w:ascii="Times New Roman" w:hAnsi="Times New Roman"/>
          <w:sz w:val="20"/>
          <w:szCs w:val="20"/>
        </w:rPr>
        <w:tab/>
        <w:t>SUMMER 1: Principles of Ed. L.</w:t>
      </w:r>
    </w:p>
    <w:p w:rsidR="00454D82" w:rsidRPr="00454D82" w:rsidRDefault="00454D82" w:rsidP="00454D82">
      <w:pPr>
        <w:pStyle w:val="NoSpacing"/>
        <w:jc w:val="center"/>
        <w:rPr>
          <w:rFonts w:ascii="Times New Roman" w:hAnsi="Times New Roman"/>
          <w:b/>
          <w:sz w:val="20"/>
          <w:szCs w:val="20"/>
          <w:u w:val="single"/>
        </w:rPr>
      </w:pPr>
      <w:r w:rsidRPr="00454D82">
        <w:rPr>
          <w:rFonts w:ascii="Times New Roman" w:hAnsi="Times New Roman"/>
          <w:b/>
          <w:sz w:val="20"/>
          <w:szCs w:val="20"/>
          <w:u w:val="single"/>
        </w:rPr>
        <w:t>YEAR 2</w:t>
      </w:r>
    </w:p>
    <w:p w:rsidR="00454D82" w:rsidRPr="00454D82" w:rsidRDefault="00454D82" w:rsidP="00454D82">
      <w:pPr>
        <w:pStyle w:val="NoSpacing"/>
        <w:rPr>
          <w:rFonts w:ascii="Times New Roman" w:hAnsi="Times New Roman"/>
          <w:sz w:val="20"/>
          <w:szCs w:val="20"/>
        </w:rPr>
      </w:pPr>
      <w:r w:rsidRPr="00454D82">
        <w:rPr>
          <w:rFonts w:ascii="Times New Roman" w:hAnsi="Times New Roman"/>
          <w:sz w:val="20"/>
          <w:szCs w:val="20"/>
        </w:rPr>
        <w:t>SUMMER 2: Learn Account &amp; Assess</w:t>
      </w:r>
      <w:r w:rsidRPr="00454D82">
        <w:rPr>
          <w:rFonts w:ascii="Times New Roman" w:hAnsi="Times New Roman"/>
          <w:sz w:val="20"/>
          <w:szCs w:val="20"/>
        </w:rPr>
        <w:tab/>
        <w:t>FALL 1:</w:t>
      </w:r>
      <w:r w:rsidRPr="00454D82">
        <w:rPr>
          <w:rFonts w:ascii="Times New Roman" w:hAnsi="Times New Roman"/>
          <w:sz w:val="20"/>
          <w:szCs w:val="20"/>
        </w:rPr>
        <w:tab/>
        <w:t>Foundations of C&amp;I</w:t>
      </w:r>
      <w:r w:rsidRPr="00454D82">
        <w:rPr>
          <w:rFonts w:ascii="Times New Roman" w:hAnsi="Times New Roman"/>
          <w:sz w:val="20"/>
          <w:szCs w:val="20"/>
        </w:rPr>
        <w:tab/>
        <w:t>FALL 2: Data &amp; Analysis</w:t>
      </w:r>
    </w:p>
    <w:p w:rsidR="00454D82" w:rsidRPr="00454D82" w:rsidRDefault="00454D82" w:rsidP="00454D82">
      <w:pPr>
        <w:pStyle w:val="NoSpacing"/>
        <w:rPr>
          <w:rFonts w:ascii="Times New Roman" w:hAnsi="Times New Roman"/>
          <w:sz w:val="20"/>
          <w:szCs w:val="20"/>
        </w:rPr>
      </w:pPr>
      <w:r w:rsidRPr="00454D82">
        <w:rPr>
          <w:rFonts w:ascii="Times New Roman" w:hAnsi="Times New Roman"/>
          <w:sz w:val="20"/>
          <w:szCs w:val="20"/>
        </w:rPr>
        <w:t xml:space="preserve">SPRING 1: School Law     </w:t>
      </w:r>
    </w:p>
    <w:p w:rsidR="00454D82" w:rsidRPr="00454D82" w:rsidRDefault="00454D82" w:rsidP="00454D82">
      <w:pPr>
        <w:pStyle w:val="NoSpacing"/>
        <w:rPr>
          <w:rFonts w:ascii="Times New Roman" w:hAnsi="Times New Roman"/>
          <w:sz w:val="20"/>
          <w:szCs w:val="20"/>
        </w:rPr>
      </w:pPr>
    </w:p>
    <w:p w:rsidR="00454D82" w:rsidRPr="00454D82" w:rsidRDefault="00454D82" w:rsidP="00454D82">
      <w:pPr>
        <w:pStyle w:val="NoSpacing"/>
        <w:rPr>
          <w:rFonts w:ascii="Times New Roman" w:hAnsi="Times New Roman"/>
          <w:sz w:val="20"/>
          <w:szCs w:val="20"/>
        </w:rPr>
      </w:pPr>
      <w:r w:rsidRPr="00454D82">
        <w:rPr>
          <w:rFonts w:ascii="Times New Roman" w:hAnsi="Times New Roman"/>
          <w:sz w:val="20"/>
          <w:szCs w:val="20"/>
        </w:rPr>
        <w:t xml:space="preserve">Traditional Spring Term:  Internship I (M.A. Only), Final Leadership Seminar (M.Ed. Only) </w:t>
      </w:r>
    </w:p>
    <w:p w:rsidR="00454D82" w:rsidRPr="00454D82" w:rsidRDefault="00454D82" w:rsidP="00454D82">
      <w:pPr>
        <w:pStyle w:val="NoSpacing"/>
        <w:rPr>
          <w:rFonts w:ascii="Times New Roman" w:hAnsi="Times New Roman"/>
          <w:sz w:val="20"/>
          <w:szCs w:val="20"/>
        </w:rPr>
      </w:pPr>
      <w:r w:rsidRPr="00454D82">
        <w:rPr>
          <w:rFonts w:ascii="Times New Roman" w:hAnsi="Times New Roman"/>
          <w:sz w:val="20"/>
          <w:szCs w:val="20"/>
        </w:rPr>
        <w:t>Traditional Summer Term:  Internship II (M.A. Only)</w:t>
      </w:r>
    </w:p>
    <w:p w:rsidR="00454D82" w:rsidRPr="00454D82" w:rsidRDefault="00454D82" w:rsidP="00454D82">
      <w:pPr>
        <w:pStyle w:val="NoSpacing"/>
        <w:rPr>
          <w:rFonts w:ascii="Times New Roman" w:hAnsi="Times New Roman"/>
          <w:sz w:val="20"/>
          <w:szCs w:val="20"/>
        </w:rPr>
      </w:pPr>
    </w:p>
    <w:p w:rsidR="00454D82" w:rsidRPr="00454D82" w:rsidRDefault="00454D82" w:rsidP="00454D82">
      <w:pPr>
        <w:pStyle w:val="NoSpacing"/>
        <w:rPr>
          <w:rFonts w:ascii="Times New Roman" w:hAnsi="Times New Roman"/>
          <w:b/>
          <w:color w:val="4472C4" w:themeColor="accent1"/>
          <w:sz w:val="20"/>
          <w:szCs w:val="20"/>
          <w:u w:val="single"/>
        </w:rPr>
      </w:pPr>
      <w:r w:rsidRPr="00454D82">
        <w:rPr>
          <w:rFonts w:ascii="Times New Roman" w:hAnsi="Times New Roman"/>
          <w:b/>
          <w:color w:val="4472C4" w:themeColor="accent1"/>
          <w:sz w:val="20"/>
          <w:szCs w:val="20"/>
          <w:u w:val="single"/>
        </w:rPr>
        <w:t>FALL Session 1 START POS</w:t>
      </w:r>
    </w:p>
    <w:p w:rsidR="00454D82" w:rsidRPr="00454D82" w:rsidRDefault="00454D82" w:rsidP="00454D82">
      <w:pPr>
        <w:pStyle w:val="NoSpacing"/>
        <w:jc w:val="center"/>
        <w:rPr>
          <w:rFonts w:ascii="Times New Roman" w:hAnsi="Times New Roman"/>
          <w:b/>
          <w:color w:val="4472C4" w:themeColor="accent1"/>
          <w:sz w:val="20"/>
          <w:szCs w:val="20"/>
          <w:u w:val="single"/>
        </w:rPr>
      </w:pPr>
      <w:r w:rsidRPr="00454D82">
        <w:rPr>
          <w:rFonts w:ascii="Times New Roman" w:hAnsi="Times New Roman"/>
          <w:b/>
          <w:color w:val="4472C4" w:themeColor="accent1"/>
          <w:sz w:val="20"/>
          <w:szCs w:val="20"/>
          <w:u w:val="single"/>
        </w:rPr>
        <w:t>YEAR 1</w:t>
      </w:r>
    </w:p>
    <w:p w:rsidR="00454D82" w:rsidRPr="00454D82" w:rsidRDefault="00454D82" w:rsidP="00454D82">
      <w:pPr>
        <w:pStyle w:val="NoSpacing"/>
        <w:rPr>
          <w:rFonts w:ascii="Times New Roman" w:hAnsi="Times New Roman"/>
          <w:color w:val="4472C4" w:themeColor="accent1"/>
          <w:sz w:val="20"/>
          <w:szCs w:val="20"/>
        </w:rPr>
      </w:pPr>
      <w:r w:rsidRPr="00454D82">
        <w:rPr>
          <w:rFonts w:ascii="Times New Roman" w:hAnsi="Times New Roman"/>
          <w:color w:val="4472C4" w:themeColor="accent1"/>
          <w:sz w:val="20"/>
          <w:szCs w:val="20"/>
        </w:rPr>
        <w:t>FALL 1:</w:t>
      </w:r>
      <w:r w:rsidRPr="00454D82">
        <w:rPr>
          <w:rFonts w:ascii="Times New Roman" w:hAnsi="Times New Roman"/>
          <w:color w:val="4472C4" w:themeColor="accent1"/>
          <w:sz w:val="20"/>
          <w:szCs w:val="20"/>
        </w:rPr>
        <w:tab/>
        <w:t>HR</w:t>
      </w:r>
      <w:r w:rsidRPr="00454D82">
        <w:rPr>
          <w:rFonts w:ascii="Times New Roman" w:hAnsi="Times New Roman"/>
          <w:color w:val="4472C4" w:themeColor="accent1"/>
          <w:sz w:val="20"/>
          <w:szCs w:val="20"/>
        </w:rPr>
        <w:tab/>
      </w:r>
      <w:r w:rsidRPr="00454D82">
        <w:rPr>
          <w:rFonts w:ascii="Times New Roman" w:hAnsi="Times New Roman"/>
          <w:color w:val="4472C4" w:themeColor="accent1"/>
          <w:sz w:val="20"/>
          <w:szCs w:val="20"/>
        </w:rPr>
        <w:tab/>
      </w:r>
      <w:r w:rsidRPr="00454D82">
        <w:rPr>
          <w:rFonts w:ascii="Times New Roman" w:hAnsi="Times New Roman"/>
          <w:color w:val="4472C4" w:themeColor="accent1"/>
          <w:sz w:val="20"/>
          <w:szCs w:val="20"/>
        </w:rPr>
        <w:tab/>
        <w:t>FALL 2:</w:t>
      </w:r>
      <w:r w:rsidRPr="00454D82">
        <w:rPr>
          <w:rFonts w:ascii="Times New Roman" w:hAnsi="Times New Roman"/>
          <w:color w:val="4472C4" w:themeColor="accent1"/>
          <w:sz w:val="20"/>
          <w:szCs w:val="20"/>
        </w:rPr>
        <w:tab/>
        <w:t>Instructional Lead</w:t>
      </w:r>
      <w:r w:rsidRPr="00454D82">
        <w:rPr>
          <w:rFonts w:ascii="Times New Roman" w:hAnsi="Times New Roman"/>
          <w:color w:val="4472C4" w:themeColor="accent1"/>
          <w:sz w:val="20"/>
          <w:szCs w:val="20"/>
        </w:rPr>
        <w:tab/>
      </w:r>
      <w:r w:rsidRPr="00454D82">
        <w:rPr>
          <w:rFonts w:ascii="Times New Roman" w:hAnsi="Times New Roman"/>
          <w:color w:val="4472C4" w:themeColor="accent1"/>
          <w:sz w:val="20"/>
          <w:szCs w:val="20"/>
        </w:rPr>
        <w:tab/>
        <w:t>SPRING 1: Org Dev</w:t>
      </w:r>
    </w:p>
    <w:p w:rsidR="00454D82" w:rsidRPr="00454D82" w:rsidRDefault="00454D82" w:rsidP="00454D82">
      <w:pPr>
        <w:pStyle w:val="NoSpacing"/>
        <w:rPr>
          <w:rFonts w:ascii="Times New Roman" w:hAnsi="Times New Roman"/>
          <w:color w:val="4472C4" w:themeColor="accent1"/>
          <w:sz w:val="20"/>
          <w:szCs w:val="20"/>
        </w:rPr>
      </w:pPr>
      <w:r w:rsidRPr="00454D82">
        <w:rPr>
          <w:rFonts w:ascii="Times New Roman" w:hAnsi="Times New Roman"/>
          <w:color w:val="4472C4" w:themeColor="accent1"/>
          <w:sz w:val="20"/>
          <w:szCs w:val="20"/>
        </w:rPr>
        <w:t>SPRING 2: School Budgeting</w:t>
      </w:r>
      <w:r w:rsidRPr="00454D82">
        <w:rPr>
          <w:rFonts w:ascii="Times New Roman" w:hAnsi="Times New Roman"/>
          <w:color w:val="4472C4" w:themeColor="accent1"/>
          <w:sz w:val="20"/>
          <w:szCs w:val="20"/>
        </w:rPr>
        <w:tab/>
        <w:t>SUMMER 1: Principles of Ed Lead</w:t>
      </w:r>
      <w:r w:rsidRPr="00454D82">
        <w:rPr>
          <w:rFonts w:ascii="Times New Roman" w:hAnsi="Times New Roman"/>
          <w:color w:val="4472C4" w:themeColor="accent1"/>
          <w:sz w:val="20"/>
          <w:szCs w:val="20"/>
        </w:rPr>
        <w:tab/>
      </w:r>
      <w:r>
        <w:rPr>
          <w:rFonts w:ascii="Times New Roman" w:hAnsi="Times New Roman"/>
          <w:color w:val="4472C4" w:themeColor="accent1"/>
          <w:sz w:val="20"/>
          <w:szCs w:val="20"/>
        </w:rPr>
        <w:tab/>
      </w:r>
      <w:r w:rsidRPr="00454D82">
        <w:rPr>
          <w:rFonts w:ascii="Times New Roman" w:hAnsi="Times New Roman"/>
          <w:color w:val="4472C4" w:themeColor="accent1"/>
          <w:sz w:val="20"/>
          <w:szCs w:val="20"/>
        </w:rPr>
        <w:t>SUMMER 2: Tech for Leaders</w:t>
      </w:r>
    </w:p>
    <w:p w:rsidR="00454D82" w:rsidRPr="00454D82" w:rsidRDefault="00454D82" w:rsidP="00454D82">
      <w:pPr>
        <w:pStyle w:val="NoSpacing"/>
        <w:jc w:val="center"/>
        <w:rPr>
          <w:rFonts w:ascii="Times New Roman" w:hAnsi="Times New Roman"/>
          <w:b/>
          <w:color w:val="4472C4" w:themeColor="accent1"/>
          <w:sz w:val="20"/>
          <w:szCs w:val="20"/>
          <w:u w:val="single"/>
        </w:rPr>
      </w:pPr>
      <w:r w:rsidRPr="00454D82">
        <w:rPr>
          <w:rFonts w:ascii="Times New Roman" w:hAnsi="Times New Roman"/>
          <w:b/>
          <w:color w:val="4472C4" w:themeColor="accent1"/>
          <w:sz w:val="20"/>
          <w:szCs w:val="20"/>
          <w:u w:val="single"/>
        </w:rPr>
        <w:t>YEAR 2</w:t>
      </w:r>
    </w:p>
    <w:p w:rsidR="00454D82" w:rsidRPr="00454D82" w:rsidRDefault="00454D82" w:rsidP="00454D82">
      <w:pPr>
        <w:pStyle w:val="NoSpacing"/>
        <w:rPr>
          <w:rFonts w:ascii="Times New Roman" w:hAnsi="Times New Roman"/>
          <w:color w:val="4472C4" w:themeColor="accent1"/>
          <w:sz w:val="20"/>
          <w:szCs w:val="20"/>
        </w:rPr>
      </w:pPr>
      <w:r w:rsidRPr="00454D82">
        <w:rPr>
          <w:rFonts w:ascii="Times New Roman" w:hAnsi="Times New Roman"/>
          <w:color w:val="4472C4" w:themeColor="accent1"/>
          <w:sz w:val="20"/>
          <w:szCs w:val="20"/>
        </w:rPr>
        <w:t>FALL 1:</w:t>
      </w:r>
      <w:r w:rsidRPr="00454D82">
        <w:rPr>
          <w:rFonts w:ascii="Times New Roman" w:hAnsi="Times New Roman"/>
          <w:color w:val="4472C4" w:themeColor="accent1"/>
          <w:sz w:val="20"/>
          <w:szCs w:val="20"/>
        </w:rPr>
        <w:tab/>
        <w:t>Foundations of C&amp;I</w:t>
      </w:r>
      <w:r w:rsidRPr="00454D82">
        <w:rPr>
          <w:rFonts w:ascii="Times New Roman" w:hAnsi="Times New Roman"/>
          <w:color w:val="4472C4" w:themeColor="accent1"/>
          <w:sz w:val="20"/>
          <w:szCs w:val="20"/>
        </w:rPr>
        <w:tab/>
      </w:r>
      <w:r w:rsidRPr="00454D82">
        <w:rPr>
          <w:rFonts w:ascii="Times New Roman" w:hAnsi="Times New Roman"/>
          <w:color w:val="4472C4" w:themeColor="accent1"/>
          <w:sz w:val="20"/>
          <w:szCs w:val="20"/>
        </w:rPr>
        <w:tab/>
        <w:t>FALL 2:</w:t>
      </w:r>
      <w:r w:rsidRPr="00454D82">
        <w:rPr>
          <w:rFonts w:ascii="Times New Roman" w:hAnsi="Times New Roman"/>
          <w:color w:val="4472C4" w:themeColor="accent1"/>
          <w:sz w:val="20"/>
          <w:szCs w:val="20"/>
        </w:rPr>
        <w:tab/>
        <w:t>Data &amp; Analysis</w:t>
      </w:r>
      <w:r w:rsidRPr="00454D82">
        <w:rPr>
          <w:rFonts w:ascii="Times New Roman" w:hAnsi="Times New Roman"/>
          <w:color w:val="4472C4" w:themeColor="accent1"/>
          <w:sz w:val="20"/>
          <w:szCs w:val="20"/>
        </w:rPr>
        <w:tab/>
      </w:r>
      <w:r w:rsidRPr="00454D82">
        <w:rPr>
          <w:rFonts w:ascii="Times New Roman" w:hAnsi="Times New Roman"/>
          <w:color w:val="4472C4" w:themeColor="accent1"/>
          <w:sz w:val="20"/>
          <w:szCs w:val="20"/>
        </w:rPr>
        <w:tab/>
        <w:t>SPRING 1: Learn A &amp; Assess</w:t>
      </w:r>
    </w:p>
    <w:p w:rsidR="00454D82" w:rsidRPr="00454D82" w:rsidRDefault="00454D82" w:rsidP="00454D82">
      <w:pPr>
        <w:pStyle w:val="NoSpacing"/>
        <w:rPr>
          <w:rFonts w:ascii="Times New Roman" w:hAnsi="Times New Roman"/>
          <w:color w:val="4472C4" w:themeColor="accent1"/>
          <w:sz w:val="20"/>
          <w:szCs w:val="20"/>
        </w:rPr>
      </w:pPr>
      <w:r w:rsidRPr="00454D82">
        <w:rPr>
          <w:rFonts w:ascii="Times New Roman" w:hAnsi="Times New Roman"/>
          <w:color w:val="4472C4" w:themeColor="accent1"/>
          <w:sz w:val="20"/>
          <w:szCs w:val="20"/>
        </w:rPr>
        <w:t xml:space="preserve">SUMMER 1: School Law    </w:t>
      </w:r>
    </w:p>
    <w:p w:rsidR="00454D82" w:rsidRPr="00454D82" w:rsidRDefault="00454D82" w:rsidP="00454D82">
      <w:pPr>
        <w:pStyle w:val="NoSpacing"/>
        <w:rPr>
          <w:rFonts w:ascii="Times New Roman" w:hAnsi="Times New Roman"/>
          <w:color w:val="4472C4" w:themeColor="accent1"/>
          <w:sz w:val="20"/>
          <w:szCs w:val="20"/>
        </w:rPr>
      </w:pPr>
    </w:p>
    <w:p w:rsidR="00454D82" w:rsidRPr="00454D82" w:rsidRDefault="00454D82" w:rsidP="00454D82">
      <w:pPr>
        <w:pStyle w:val="NoSpacing"/>
        <w:rPr>
          <w:rFonts w:ascii="Times New Roman" w:hAnsi="Times New Roman"/>
          <w:color w:val="4472C4" w:themeColor="accent1"/>
          <w:sz w:val="20"/>
          <w:szCs w:val="20"/>
        </w:rPr>
      </w:pPr>
      <w:bookmarkStart w:id="18" w:name="_Hlk78274158"/>
      <w:r w:rsidRPr="00454D82">
        <w:rPr>
          <w:rFonts w:ascii="Times New Roman" w:hAnsi="Times New Roman"/>
          <w:color w:val="4472C4" w:themeColor="accent1"/>
          <w:sz w:val="20"/>
          <w:szCs w:val="20"/>
        </w:rPr>
        <w:t xml:space="preserve">Traditional Spring Term:  Internship I (M.A. Only), Final Leadership Seminar (M.Ed. Only) </w:t>
      </w:r>
    </w:p>
    <w:p w:rsidR="00454D82" w:rsidRPr="00454D82" w:rsidRDefault="00454D82" w:rsidP="00454D82">
      <w:pPr>
        <w:pStyle w:val="NoSpacing"/>
        <w:rPr>
          <w:rFonts w:ascii="Times New Roman" w:hAnsi="Times New Roman"/>
          <w:color w:val="4472C4" w:themeColor="accent1"/>
          <w:sz w:val="20"/>
          <w:szCs w:val="20"/>
        </w:rPr>
      </w:pPr>
      <w:r w:rsidRPr="00454D82">
        <w:rPr>
          <w:rFonts w:ascii="Times New Roman" w:hAnsi="Times New Roman"/>
          <w:color w:val="4472C4" w:themeColor="accent1"/>
          <w:sz w:val="20"/>
          <w:szCs w:val="20"/>
        </w:rPr>
        <w:t>Traditional Summer Term:  Internship II (M.A. Only)</w:t>
      </w:r>
    </w:p>
    <w:bookmarkEnd w:id="18"/>
    <w:p w:rsidR="00454D82" w:rsidRPr="00454D82" w:rsidRDefault="00454D82" w:rsidP="00454D82">
      <w:pPr>
        <w:rPr>
          <w:rFonts w:cs="Times New Roman"/>
          <w:b/>
          <w:color w:val="4472C4" w:themeColor="accent1"/>
          <w:sz w:val="20"/>
          <w:szCs w:val="20"/>
          <w:u w:val="single"/>
        </w:rPr>
      </w:pPr>
    </w:p>
    <w:p w:rsidR="00454D82" w:rsidRPr="00454D82" w:rsidRDefault="00454D82" w:rsidP="00454D82">
      <w:pPr>
        <w:pStyle w:val="NoSpacing"/>
        <w:rPr>
          <w:rFonts w:ascii="Times New Roman" w:hAnsi="Times New Roman"/>
          <w:b/>
          <w:color w:val="4472C4" w:themeColor="accent1"/>
          <w:sz w:val="20"/>
          <w:szCs w:val="20"/>
          <w:u w:val="single"/>
        </w:rPr>
      </w:pPr>
      <w:r w:rsidRPr="00454D82">
        <w:rPr>
          <w:rFonts w:ascii="Times New Roman" w:hAnsi="Times New Roman"/>
          <w:b/>
          <w:color w:val="4472C4" w:themeColor="accent1"/>
          <w:sz w:val="20"/>
          <w:szCs w:val="20"/>
          <w:u w:val="single"/>
        </w:rPr>
        <w:t>FALL Session 2 START POS</w:t>
      </w:r>
    </w:p>
    <w:p w:rsidR="00454D82" w:rsidRPr="00454D82" w:rsidRDefault="00454D82" w:rsidP="00454D82">
      <w:pPr>
        <w:pStyle w:val="NoSpacing"/>
        <w:jc w:val="center"/>
        <w:rPr>
          <w:rFonts w:ascii="Times New Roman" w:hAnsi="Times New Roman"/>
          <w:b/>
          <w:color w:val="4472C4" w:themeColor="accent1"/>
          <w:sz w:val="20"/>
          <w:szCs w:val="20"/>
          <w:u w:val="single"/>
        </w:rPr>
      </w:pPr>
      <w:r w:rsidRPr="00454D82">
        <w:rPr>
          <w:rFonts w:ascii="Times New Roman" w:hAnsi="Times New Roman"/>
          <w:b/>
          <w:color w:val="4472C4" w:themeColor="accent1"/>
          <w:sz w:val="20"/>
          <w:szCs w:val="20"/>
          <w:u w:val="single"/>
        </w:rPr>
        <w:t>YEAR 1</w:t>
      </w:r>
    </w:p>
    <w:p w:rsidR="00454D82" w:rsidRPr="00454D82" w:rsidRDefault="00454D82" w:rsidP="00454D82">
      <w:pPr>
        <w:pStyle w:val="NoSpacing"/>
        <w:rPr>
          <w:rFonts w:ascii="Times New Roman" w:hAnsi="Times New Roman"/>
          <w:color w:val="4472C4" w:themeColor="accent1"/>
          <w:sz w:val="20"/>
          <w:szCs w:val="20"/>
        </w:rPr>
      </w:pPr>
      <w:r w:rsidRPr="00454D82">
        <w:rPr>
          <w:rFonts w:ascii="Times New Roman" w:hAnsi="Times New Roman"/>
          <w:color w:val="4472C4" w:themeColor="accent1"/>
          <w:sz w:val="20"/>
          <w:szCs w:val="20"/>
        </w:rPr>
        <w:t>FALL 2: Instructional Lead</w:t>
      </w:r>
      <w:r w:rsidRPr="00454D82">
        <w:rPr>
          <w:rFonts w:ascii="Times New Roman" w:hAnsi="Times New Roman"/>
          <w:color w:val="4472C4" w:themeColor="accent1"/>
          <w:sz w:val="20"/>
          <w:szCs w:val="20"/>
        </w:rPr>
        <w:tab/>
      </w:r>
      <w:r w:rsidRPr="00454D82">
        <w:rPr>
          <w:rFonts w:ascii="Times New Roman" w:hAnsi="Times New Roman"/>
          <w:color w:val="4472C4" w:themeColor="accent1"/>
          <w:sz w:val="20"/>
          <w:szCs w:val="20"/>
        </w:rPr>
        <w:tab/>
        <w:t>SPRING 1: Org Dev</w:t>
      </w:r>
      <w:r w:rsidRPr="00454D82">
        <w:rPr>
          <w:rFonts w:ascii="Times New Roman" w:hAnsi="Times New Roman"/>
          <w:color w:val="4472C4" w:themeColor="accent1"/>
          <w:sz w:val="20"/>
          <w:szCs w:val="20"/>
        </w:rPr>
        <w:tab/>
      </w:r>
      <w:r w:rsidRPr="00454D82">
        <w:rPr>
          <w:rFonts w:ascii="Times New Roman" w:hAnsi="Times New Roman"/>
          <w:color w:val="4472C4" w:themeColor="accent1"/>
          <w:sz w:val="20"/>
          <w:szCs w:val="20"/>
        </w:rPr>
        <w:tab/>
        <w:t>SPRING 2: School Budgeting</w:t>
      </w:r>
    </w:p>
    <w:p w:rsidR="00454D82" w:rsidRPr="00454D82" w:rsidRDefault="00454D82" w:rsidP="00454D82">
      <w:pPr>
        <w:pStyle w:val="NoSpacing"/>
        <w:rPr>
          <w:rFonts w:ascii="Times New Roman" w:hAnsi="Times New Roman"/>
          <w:color w:val="4472C4" w:themeColor="accent1"/>
          <w:sz w:val="20"/>
          <w:szCs w:val="20"/>
        </w:rPr>
      </w:pPr>
      <w:r w:rsidRPr="00454D82">
        <w:rPr>
          <w:rFonts w:ascii="Times New Roman" w:hAnsi="Times New Roman"/>
          <w:color w:val="4472C4" w:themeColor="accent1"/>
          <w:sz w:val="20"/>
          <w:szCs w:val="20"/>
        </w:rPr>
        <w:t>SUMMER 1: Principles of Ed Lead</w:t>
      </w:r>
      <w:r w:rsidRPr="00454D82">
        <w:rPr>
          <w:rFonts w:ascii="Times New Roman" w:hAnsi="Times New Roman"/>
          <w:color w:val="4472C4" w:themeColor="accent1"/>
          <w:sz w:val="20"/>
          <w:szCs w:val="20"/>
        </w:rPr>
        <w:tab/>
      </w:r>
      <w:r w:rsidRPr="00454D82">
        <w:rPr>
          <w:rFonts w:ascii="Times New Roman" w:hAnsi="Times New Roman"/>
          <w:color w:val="4472C4" w:themeColor="accent1"/>
          <w:sz w:val="20"/>
          <w:szCs w:val="20"/>
        </w:rPr>
        <w:tab/>
        <w:t>SUMMER 2: Tech for Leaders</w:t>
      </w:r>
      <w:r w:rsidRPr="00454D82">
        <w:rPr>
          <w:rFonts w:ascii="Times New Roman" w:hAnsi="Times New Roman"/>
          <w:color w:val="4472C4" w:themeColor="accent1"/>
          <w:sz w:val="20"/>
          <w:szCs w:val="20"/>
        </w:rPr>
        <w:tab/>
        <w:t>FALL 1: HR</w:t>
      </w:r>
    </w:p>
    <w:p w:rsidR="00454D82" w:rsidRPr="00454D82" w:rsidRDefault="00454D82" w:rsidP="00454D82">
      <w:pPr>
        <w:pStyle w:val="NoSpacing"/>
        <w:jc w:val="center"/>
        <w:rPr>
          <w:rFonts w:ascii="Times New Roman" w:hAnsi="Times New Roman"/>
          <w:b/>
          <w:color w:val="4472C4" w:themeColor="accent1"/>
          <w:sz w:val="20"/>
          <w:szCs w:val="20"/>
          <w:u w:val="single"/>
        </w:rPr>
      </w:pPr>
      <w:r w:rsidRPr="00454D82">
        <w:rPr>
          <w:rFonts w:ascii="Times New Roman" w:hAnsi="Times New Roman"/>
          <w:b/>
          <w:color w:val="4472C4" w:themeColor="accent1"/>
          <w:sz w:val="20"/>
          <w:szCs w:val="20"/>
          <w:u w:val="single"/>
        </w:rPr>
        <w:t>YEAR 2</w:t>
      </w:r>
    </w:p>
    <w:p w:rsidR="00454D82" w:rsidRPr="00454D82" w:rsidRDefault="00454D82" w:rsidP="00454D82">
      <w:pPr>
        <w:pStyle w:val="NoSpacing"/>
        <w:rPr>
          <w:rFonts w:ascii="Times New Roman" w:hAnsi="Times New Roman"/>
          <w:color w:val="4472C4" w:themeColor="accent1"/>
          <w:sz w:val="20"/>
          <w:szCs w:val="20"/>
        </w:rPr>
      </w:pPr>
      <w:r w:rsidRPr="00454D82">
        <w:rPr>
          <w:rFonts w:ascii="Times New Roman" w:hAnsi="Times New Roman"/>
          <w:color w:val="4472C4" w:themeColor="accent1"/>
          <w:sz w:val="20"/>
          <w:szCs w:val="20"/>
        </w:rPr>
        <w:t>FALL 2: Data &amp;Analysis</w:t>
      </w:r>
      <w:r w:rsidRPr="00454D82">
        <w:rPr>
          <w:rFonts w:ascii="Times New Roman" w:hAnsi="Times New Roman"/>
          <w:color w:val="4472C4" w:themeColor="accent1"/>
          <w:sz w:val="20"/>
          <w:szCs w:val="20"/>
        </w:rPr>
        <w:tab/>
      </w:r>
      <w:r w:rsidRPr="00454D82">
        <w:rPr>
          <w:rFonts w:ascii="Times New Roman" w:hAnsi="Times New Roman"/>
          <w:color w:val="4472C4" w:themeColor="accent1"/>
          <w:sz w:val="20"/>
          <w:szCs w:val="20"/>
        </w:rPr>
        <w:tab/>
        <w:t>SPRING 1: Learn Account &amp; Assess</w:t>
      </w:r>
      <w:r w:rsidRPr="00454D82">
        <w:rPr>
          <w:rFonts w:ascii="Times New Roman" w:hAnsi="Times New Roman"/>
          <w:color w:val="4472C4" w:themeColor="accent1"/>
          <w:sz w:val="20"/>
          <w:szCs w:val="20"/>
        </w:rPr>
        <w:tab/>
        <w:t>SPRING 2: Foundations of C&amp;I</w:t>
      </w:r>
    </w:p>
    <w:p w:rsidR="00454D82" w:rsidRPr="00454D82" w:rsidRDefault="00454D82" w:rsidP="00454D82">
      <w:pPr>
        <w:pStyle w:val="NoSpacing"/>
        <w:rPr>
          <w:rFonts w:ascii="Times New Roman" w:hAnsi="Times New Roman"/>
          <w:color w:val="4472C4" w:themeColor="accent1"/>
          <w:sz w:val="20"/>
          <w:szCs w:val="20"/>
        </w:rPr>
      </w:pPr>
      <w:r w:rsidRPr="00454D82">
        <w:rPr>
          <w:rFonts w:ascii="Times New Roman" w:hAnsi="Times New Roman"/>
          <w:color w:val="4472C4" w:themeColor="accent1"/>
          <w:sz w:val="20"/>
          <w:szCs w:val="20"/>
        </w:rPr>
        <w:t>SUMMER 1: School Law</w:t>
      </w:r>
      <w:r w:rsidRPr="00454D82">
        <w:rPr>
          <w:rFonts w:ascii="Times New Roman" w:hAnsi="Times New Roman"/>
          <w:color w:val="4472C4" w:themeColor="accent1"/>
          <w:sz w:val="20"/>
          <w:szCs w:val="20"/>
        </w:rPr>
        <w:tab/>
      </w:r>
    </w:p>
    <w:p w:rsidR="00454D82" w:rsidRPr="00454D82" w:rsidRDefault="00454D82" w:rsidP="00454D82">
      <w:pPr>
        <w:pStyle w:val="NoSpacing"/>
        <w:rPr>
          <w:rFonts w:ascii="Times New Roman" w:hAnsi="Times New Roman"/>
          <w:color w:val="4472C4" w:themeColor="accent1"/>
          <w:sz w:val="20"/>
          <w:szCs w:val="20"/>
        </w:rPr>
      </w:pPr>
    </w:p>
    <w:p w:rsidR="00454D82" w:rsidRPr="00454D82" w:rsidRDefault="00454D82" w:rsidP="00454D82">
      <w:pPr>
        <w:pStyle w:val="NoSpacing"/>
        <w:rPr>
          <w:rFonts w:ascii="Times New Roman" w:hAnsi="Times New Roman"/>
          <w:color w:val="4472C4" w:themeColor="accent1"/>
          <w:sz w:val="20"/>
          <w:szCs w:val="20"/>
        </w:rPr>
      </w:pPr>
      <w:r w:rsidRPr="00454D82">
        <w:rPr>
          <w:rFonts w:ascii="Times New Roman" w:hAnsi="Times New Roman"/>
          <w:color w:val="4472C4" w:themeColor="accent1"/>
          <w:sz w:val="20"/>
          <w:szCs w:val="20"/>
        </w:rPr>
        <w:t xml:space="preserve">Traditional Summer Term:  Internship I (M.A. Only), Final Leadership Seminar (M.Ed. Only) </w:t>
      </w:r>
    </w:p>
    <w:p w:rsidR="00454D82" w:rsidRPr="00454D82" w:rsidRDefault="00454D82" w:rsidP="00454D82">
      <w:pPr>
        <w:pStyle w:val="NoSpacing"/>
        <w:rPr>
          <w:rFonts w:ascii="Times New Roman" w:hAnsi="Times New Roman"/>
          <w:color w:val="4472C4" w:themeColor="accent1"/>
          <w:sz w:val="20"/>
          <w:szCs w:val="20"/>
        </w:rPr>
      </w:pPr>
      <w:r w:rsidRPr="00454D82">
        <w:rPr>
          <w:rFonts w:ascii="Times New Roman" w:hAnsi="Times New Roman"/>
          <w:color w:val="4472C4" w:themeColor="accent1"/>
          <w:sz w:val="20"/>
          <w:szCs w:val="20"/>
        </w:rPr>
        <w:t>Traditional Fall Term:  Internship II (M.A. Only)</w:t>
      </w:r>
    </w:p>
    <w:p w:rsidR="00454D82" w:rsidRPr="00454D82" w:rsidRDefault="00454D82" w:rsidP="00454D82">
      <w:pPr>
        <w:pStyle w:val="NoSpacing"/>
        <w:rPr>
          <w:rFonts w:ascii="Times New Roman" w:hAnsi="Times New Roman"/>
          <w:color w:val="4472C4" w:themeColor="accent1"/>
          <w:sz w:val="20"/>
          <w:szCs w:val="20"/>
        </w:rPr>
      </w:pPr>
    </w:p>
    <w:p w:rsidR="00454D82" w:rsidRPr="00454D82" w:rsidRDefault="00454D82" w:rsidP="00454D82">
      <w:pPr>
        <w:pStyle w:val="NoSpacing"/>
        <w:rPr>
          <w:rFonts w:ascii="Times New Roman" w:hAnsi="Times New Roman"/>
          <w:sz w:val="20"/>
          <w:szCs w:val="20"/>
        </w:rPr>
      </w:pPr>
    </w:p>
    <w:p w:rsidR="00454D82" w:rsidRDefault="00454D82" w:rsidP="00454D82">
      <w:pPr>
        <w:pStyle w:val="NoSpacing"/>
        <w:rPr>
          <w:rFonts w:ascii="Times New Roman" w:hAnsi="Times New Roman"/>
          <w:b/>
          <w:color w:val="00B050"/>
          <w:sz w:val="20"/>
          <w:szCs w:val="20"/>
          <w:u w:val="single"/>
        </w:rPr>
      </w:pPr>
    </w:p>
    <w:p w:rsidR="00454D82" w:rsidRDefault="00454D82" w:rsidP="00454D82">
      <w:pPr>
        <w:pStyle w:val="NoSpacing"/>
        <w:rPr>
          <w:rFonts w:ascii="Times New Roman" w:hAnsi="Times New Roman"/>
          <w:b/>
          <w:color w:val="00B050"/>
          <w:sz w:val="20"/>
          <w:szCs w:val="20"/>
          <w:u w:val="single"/>
        </w:rPr>
      </w:pPr>
    </w:p>
    <w:p w:rsidR="00454D82" w:rsidRPr="00454D82" w:rsidRDefault="00454D82" w:rsidP="00454D82">
      <w:pPr>
        <w:pStyle w:val="NoSpacing"/>
        <w:rPr>
          <w:rFonts w:ascii="Times New Roman" w:hAnsi="Times New Roman"/>
          <w:b/>
          <w:color w:val="00B050"/>
          <w:sz w:val="20"/>
          <w:szCs w:val="20"/>
          <w:u w:val="single"/>
        </w:rPr>
      </w:pPr>
      <w:r w:rsidRPr="00454D82">
        <w:rPr>
          <w:rFonts w:ascii="Times New Roman" w:hAnsi="Times New Roman"/>
          <w:b/>
          <w:color w:val="00B050"/>
          <w:sz w:val="20"/>
          <w:szCs w:val="20"/>
          <w:u w:val="single"/>
        </w:rPr>
        <w:lastRenderedPageBreak/>
        <w:t>SPRING Session 1 START POS</w:t>
      </w:r>
    </w:p>
    <w:p w:rsidR="00454D82" w:rsidRPr="00454D82" w:rsidRDefault="00454D82" w:rsidP="00454D82">
      <w:pPr>
        <w:pStyle w:val="NoSpacing"/>
        <w:jc w:val="center"/>
        <w:rPr>
          <w:rFonts w:ascii="Times New Roman" w:hAnsi="Times New Roman"/>
          <w:b/>
          <w:color w:val="00B050"/>
          <w:sz w:val="20"/>
          <w:szCs w:val="20"/>
          <w:u w:val="single"/>
        </w:rPr>
      </w:pPr>
      <w:r w:rsidRPr="00454D82">
        <w:rPr>
          <w:rFonts w:ascii="Times New Roman" w:hAnsi="Times New Roman"/>
          <w:b/>
          <w:color w:val="00B050"/>
          <w:sz w:val="20"/>
          <w:szCs w:val="20"/>
          <w:u w:val="single"/>
        </w:rPr>
        <w:t>YEAR 1</w:t>
      </w:r>
    </w:p>
    <w:p w:rsidR="00454D82" w:rsidRPr="00454D82" w:rsidRDefault="00454D82" w:rsidP="00454D82">
      <w:pPr>
        <w:pStyle w:val="NoSpacing"/>
        <w:rPr>
          <w:rFonts w:ascii="Times New Roman" w:hAnsi="Times New Roman"/>
          <w:color w:val="00B050"/>
          <w:sz w:val="20"/>
          <w:szCs w:val="20"/>
        </w:rPr>
      </w:pPr>
      <w:r w:rsidRPr="00454D82">
        <w:rPr>
          <w:rFonts w:ascii="Times New Roman" w:hAnsi="Times New Roman"/>
          <w:color w:val="00B050"/>
          <w:sz w:val="20"/>
          <w:szCs w:val="20"/>
        </w:rPr>
        <w:t>SPRING 1: Org Dev</w:t>
      </w:r>
      <w:r w:rsidRPr="00454D82">
        <w:rPr>
          <w:rFonts w:ascii="Times New Roman" w:hAnsi="Times New Roman"/>
          <w:color w:val="00B050"/>
          <w:sz w:val="20"/>
          <w:szCs w:val="20"/>
        </w:rPr>
        <w:tab/>
      </w:r>
      <w:r w:rsidRPr="00454D82">
        <w:rPr>
          <w:rFonts w:ascii="Times New Roman" w:hAnsi="Times New Roman"/>
          <w:color w:val="00B050"/>
          <w:sz w:val="20"/>
          <w:szCs w:val="20"/>
        </w:rPr>
        <w:tab/>
        <w:t>SPRING 2: Foundations of C&amp;I</w:t>
      </w:r>
      <w:r w:rsidRPr="00454D82">
        <w:rPr>
          <w:rFonts w:ascii="Times New Roman" w:hAnsi="Times New Roman"/>
          <w:color w:val="00B050"/>
          <w:sz w:val="20"/>
          <w:szCs w:val="20"/>
        </w:rPr>
        <w:tab/>
        <w:t>SUMMER 1: Principles of Ed Lead</w:t>
      </w:r>
    </w:p>
    <w:p w:rsidR="00454D82" w:rsidRPr="00454D82" w:rsidRDefault="00454D82" w:rsidP="00454D82">
      <w:pPr>
        <w:pStyle w:val="NoSpacing"/>
        <w:rPr>
          <w:rFonts w:ascii="Times New Roman" w:hAnsi="Times New Roman"/>
          <w:color w:val="00B050"/>
          <w:sz w:val="20"/>
          <w:szCs w:val="20"/>
        </w:rPr>
      </w:pPr>
      <w:r w:rsidRPr="00454D82">
        <w:rPr>
          <w:rFonts w:ascii="Times New Roman" w:hAnsi="Times New Roman"/>
          <w:color w:val="00B050"/>
          <w:sz w:val="20"/>
          <w:szCs w:val="20"/>
        </w:rPr>
        <w:t>SUMMER 2: Tech for Leaders</w:t>
      </w:r>
      <w:r w:rsidRPr="00454D82">
        <w:rPr>
          <w:rFonts w:ascii="Times New Roman" w:hAnsi="Times New Roman"/>
          <w:color w:val="00B050"/>
          <w:sz w:val="20"/>
          <w:szCs w:val="20"/>
        </w:rPr>
        <w:tab/>
        <w:t>FALL 1: HR</w:t>
      </w:r>
      <w:r w:rsidRPr="00454D82">
        <w:rPr>
          <w:rFonts w:ascii="Times New Roman" w:hAnsi="Times New Roman"/>
          <w:color w:val="00B050"/>
          <w:sz w:val="20"/>
          <w:szCs w:val="20"/>
        </w:rPr>
        <w:tab/>
      </w:r>
      <w:r w:rsidRPr="00454D82">
        <w:rPr>
          <w:rFonts w:ascii="Times New Roman" w:hAnsi="Times New Roman"/>
          <w:color w:val="00B050"/>
          <w:sz w:val="20"/>
          <w:szCs w:val="20"/>
        </w:rPr>
        <w:tab/>
      </w:r>
      <w:r w:rsidRPr="00454D82">
        <w:rPr>
          <w:rFonts w:ascii="Times New Roman" w:hAnsi="Times New Roman"/>
          <w:color w:val="00B050"/>
          <w:sz w:val="20"/>
          <w:szCs w:val="20"/>
        </w:rPr>
        <w:tab/>
        <w:t>FALL 2: Instructional Lead</w:t>
      </w:r>
    </w:p>
    <w:p w:rsidR="00454D82" w:rsidRPr="00454D82" w:rsidRDefault="00454D82" w:rsidP="00454D82">
      <w:pPr>
        <w:pStyle w:val="NoSpacing"/>
        <w:jc w:val="center"/>
        <w:rPr>
          <w:rFonts w:ascii="Times New Roman" w:hAnsi="Times New Roman"/>
          <w:b/>
          <w:color w:val="00B050"/>
          <w:sz w:val="20"/>
          <w:szCs w:val="20"/>
          <w:u w:val="single"/>
        </w:rPr>
      </w:pPr>
      <w:r w:rsidRPr="00454D82">
        <w:rPr>
          <w:rFonts w:ascii="Times New Roman" w:hAnsi="Times New Roman"/>
          <w:b/>
          <w:color w:val="00B050"/>
          <w:sz w:val="20"/>
          <w:szCs w:val="20"/>
          <w:u w:val="single"/>
        </w:rPr>
        <w:t>YEAR 2</w:t>
      </w:r>
    </w:p>
    <w:p w:rsidR="00454D82" w:rsidRPr="00454D82" w:rsidRDefault="00454D82" w:rsidP="00454D82">
      <w:pPr>
        <w:pStyle w:val="NoSpacing"/>
        <w:rPr>
          <w:rFonts w:ascii="Times New Roman" w:hAnsi="Times New Roman"/>
          <w:color w:val="00B050"/>
          <w:sz w:val="20"/>
          <w:szCs w:val="20"/>
        </w:rPr>
      </w:pPr>
      <w:r w:rsidRPr="00454D82">
        <w:rPr>
          <w:rFonts w:ascii="Times New Roman" w:hAnsi="Times New Roman"/>
          <w:color w:val="00B050"/>
          <w:sz w:val="20"/>
          <w:szCs w:val="20"/>
        </w:rPr>
        <w:t>SPRING 1: Learn Account &amp; Assess</w:t>
      </w:r>
      <w:r w:rsidRPr="00454D82">
        <w:rPr>
          <w:rFonts w:ascii="Times New Roman" w:hAnsi="Times New Roman"/>
          <w:color w:val="00B050"/>
          <w:sz w:val="20"/>
          <w:szCs w:val="20"/>
        </w:rPr>
        <w:tab/>
        <w:t>SPRING 2: School Budgeting</w:t>
      </w:r>
      <w:r w:rsidRPr="00454D82">
        <w:rPr>
          <w:rFonts w:ascii="Times New Roman" w:hAnsi="Times New Roman"/>
          <w:color w:val="00B050"/>
          <w:sz w:val="20"/>
          <w:szCs w:val="20"/>
        </w:rPr>
        <w:tab/>
        <w:t>SUMMER 1: School Law</w:t>
      </w:r>
    </w:p>
    <w:p w:rsidR="00454D82" w:rsidRPr="00454D82" w:rsidRDefault="00454D82" w:rsidP="00454D82">
      <w:pPr>
        <w:pStyle w:val="NoSpacing"/>
        <w:rPr>
          <w:rFonts w:ascii="Times New Roman" w:hAnsi="Times New Roman"/>
          <w:color w:val="00B050"/>
          <w:sz w:val="20"/>
          <w:szCs w:val="20"/>
        </w:rPr>
      </w:pPr>
      <w:r w:rsidRPr="00454D82">
        <w:rPr>
          <w:rFonts w:ascii="Times New Roman" w:hAnsi="Times New Roman"/>
          <w:color w:val="00B050"/>
          <w:sz w:val="20"/>
          <w:szCs w:val="20"/>
        </w:rPr>
        <w:t>FALL 2: Data &amp; Analysis</w:t>
      </w:r>
      <w:r w:rsidRPr="00454D82">
        <w:rPr>
          <w:rFonts w:ascii="Times New Roman" w:hAnsi="Times New Roman"/>
          <w:color w:val="00B050"/>
          <w:sz w:val="20"/>
          <w:szCs w:val="20"/>
        </w:rPr>
        <w:tab/>
      </w:r>
    </w:p>
    <w:p w:rsidR="00454D82" w:rsidRPr="00454D82" w:rsidRDefault="00454D82" w:rsidP="00454D82">
      <w:pPr>
        <w:pStyle w:val="NoSpacing"/>
        <w:rPr>
          <w:rFonts w:ascii="Times New Roman" w:hAnsi="Times New Roman"/>
          <w:color w:val="00B050"/>
          <w:sz w:val="20"/>
          <w:szCs w:val="20"/>
        </w:rPr>
      </w:pPr>
    </w:p>
    <w:p w:rsidR="00454D82" w:rsidRPr="00454D82" w:rsidRDefault="00454D82" w:rsidP="00454D82">
      <w:pPr>
        <w:pStyle w:val="NoSpacing"/>
        <w:rPr>
          <w:rFonts w:ascii="Times New Roman" w:hAnsi="Times New Roman"/>
          <w:color w:val="00B050"/>
          <w:sz w:val="20"/>
          <w:szCs w:val="20"/>
        </w:rPr>
      </w:pPr>
      <w:r w:rsidRPr="00454D82">
        <w:rPr>
          <w:rFonts w:ascii="Times New Roman" w:hAnsi="Times New Roman"/>
          <w:color w:val="00B050"/>
          <w:sz w:val="20"/>
          <w:szCs w:val="20"/>
        </w:rPr>
        <w:t xml:space="preserve">Traditional Summer Term:  Internship I (M.A. Only), Final Leadership Seminar (M.Ed. Only) </w:t>
      </w:r>
    </w:p>
    <w:p w:rsidR="00454D82" w:rsidRPr="00454D82" w:rsidRDefault="00454D82" w:rsidP="00454D82">
      <w:pPr>
        <w:pStyle w:val="NoSpacing"/>
        <w:rPr>
          <w:rFonts w:ascii="Times New Roman" w:hAnsi="Times New Roman"/>
          <w:color w:val="00B050"/>
          <w:sz w:val="20"/>
          <w:szCs w:val="20"/>
        </w:rPr>
      </w:pPr>
      <w:r w:rsidRPr="00454D82">
        <w:rPr>
          <w:rFonts w:ascii="Times New Roman" w:hAnsi="Times New Roman"/>
          <w:color w:val="00B050"/>
          <w:sz w:val="20"/>
          <w:szCs w:val="20"/>
        </w:rPr>
        <w:t>Traditional Fall Term:  Internship II (M.A. Only)</w:t>
      </w:r>
    </w:p>
    <w:p w:rsidR="00454D82" w:rsidRPr="00454D82" w:rsidRDefault="00454D82" w:rsidP="00454D82">
      <w:pPr>
        <w:pStyle w:val="NoSpacing"/>
        <w:rPr>
          <w:rFonts w:ascii="Times New Roman" w:hAnsi="Times New Roman"/>
          <w:color w:val="00B050"/>
          <w:sz w:val="20"/>
          <w:szCs w:val="20"/>
        </w:rPr>
      </w:pPr>
    </w:p>
    <w:p w:rsidR="00454D82" w:rsidRPr="00454D82" w:rsidRDefault="00454D82" w:rsidP="00454D82">
      <w:pPr>
        <w:pStyle w:val="NoSpacing"/>
        <w:rPr>
          <w:rFonts w:ascii="Times New Roman" w:hAnsi="Times New Roman"/>
          <w:b/>
          <w:color w:val="00B050"/>
          <w:sz w:val="20"/>
          <w:szCs w:val="20"/>
          <w:u w:val="single"/>
        </w:rPr>
      </w:pPr>
    </w:p>
    <w:p w:rsidR="00454D82" w:rsidRPr="00454D82" w:rsidRDefault="00454D82" w:rsidP="00454D82">
      <w:pPr>
        <w:pStyle w:val="NoSpacing"/>
        <w:rPr>
          <w:rFonts w:ascii="Times New Roman" w:hAnsi="Times New Roman"/>
          <w:b/>
          <w:color w:val="00B050"/>
          <w:sz w:val="20"/>
          <w:szCs w:val="20"/>
          <w:u w:val="single"/>
        </w:rPr>
      </w:pPr>
      <w:r w:rsidRPr="00454D82">
        <w:rPr>
          <w:rFonts w:ascii="Times New Roman" w:hAnsi="Times New Roman"/>
          <w:b/>
          <w:color w:val="00B050"/>
          <w:sz w:val="20"/>
          <w:szCs w:val="20"/>
          <w:u w:val="single"/>
        </w:rPr>
        <w:t>SPRING Session 2 START POS</w:t>
      </w:r>
    </w:p>
    <w:bookmarkEnd w:id="17"/>
    <w:p w:rsidR="00454D82" w:rsidRPr="00454D82" w:rsidRDefault="00454D82" w:rsidP="00454D82">
      <w:pPr>
        <w:pStyle w:val="NoSpacing"/>
        <w:jc w:val="center"/>
        <w:rPr>
          <w:rFonts w:ascii="Times New Roman" w:hAnsi="Times New Roman"/>
          <w:b/>
          <w:color w:val="00B050"/>
          <w:sz w:val="20"/>
          <w:szCs w:val="20"/>
          <w:u w:val="single"/>
        </w:rPr>
      </w:pPr>
      <w:r w:rsidRPr="00454D82">
        <w:rPr>
          <w:rFonts w:ascii="Times New Roman" w:hAnsi="Times New Roman"/>
          <w:b/>
          <w:color w:val="00B050"/>
          <w:sz w:val="20"/>
          <w:szCs w:val="20"/>
          <w:u w:val="single"/>
        </w:rPr>
        <w:t>YEAR 1</w:t>
      </w:r>
    </w:p>
    <w:p w:rsidR="00454D82" w:rsidRPr="00454D82" w:rsidRDefault="00454D82" w:rsidP="00454D82">
      <w:pPr>
        <w:pStyle w:val="NoSpacing"/>
        <w:rPr>
          <w:rFonts w:ascii="Times New Roman" w:hAnsi="Times New Roman"/>
          <w:color w:val="00B050"/>
          <w:sz w:val="20"/>
          <w:szCs w:val="20"/>
        </w:rPr>
      </w:pPr>
      <w:r w:rsidRPr="00454D82">
        <w:rPr>
          <w:rFonts w:ascii="Times New Roman" w:hAnsi="Times New Roman"/>
          <w:color w:val="00B050"/>
          <w:sz w:val="20"/>
          <w:szCs w:val="20"/>
        </w:rPr>
        <w:t>SPRING 2: Learn Account &amp; Assess</w:t>
      </w:r>
      <w:r w:rsidRPr="00454D82">
        <w:rPr>
          <w:rFonts w:ascii="Times New Roman" w:hAnsi="Times New Roman"/>
          <w:color w:val="00B050"/>
          <w:sz w:val="20"/>
          <w:szCs w:val="20"/>
        </w:rPr>
        <w:tab/>
        <w:t>SUMMER 1: Principles of Ed. Lead</w:t>
      </w:r>
      <w:r w:rsidRPr="00454D82">
        <w:rPr>
          <w:rFonts w:ascii="Times New Roman" w:hAnsi="Times New Roman"/>
          <w:color w:val="00B050"/>
          <w:sz w:val="20"/>
          <w:szCs w:val="20"/>
        </w:rPr>
        <w:tab/>
        <w:t xml:space="preserve">SUMMER 2: Tech </w:t>
      </w:r>
    </w:p>
    <w:p w:rsidR="00454D82" w:rsidRPr="00454D82" w:rsidRDefault="00454D82" w:rsidP="00454D82">
      <w:pPr>
        <w:pStyle w:val="NoSpacing"/>
        <w:rPr>
          <w:rFonts w:ascii="Times New Roman" w:hAnsi="Times New Roman"/>
          <w:color w:val="00B050"/>
          <w:sz w:val="20"/>
          <w:szCs w:val="20"/>
        </w:rPr>
      </w:pPr>
      <w:r w:rsidRPr="00454D82">
        <w:rPr>
          <w:rFonts w:ascii="Times New Roman" w:hAnsi="Times New Roman"/>
          <w:color w:val="00B050"/>
          <w:sz w:val="20"/>
          <w:szCs w:val="20"/>
        </w:rPr>
        <w:t>FALL 1:  HR</w:t>
      </w:r>
      <w:r w:rsidRPr="00454D82">
        <w:rPr>
          <w:rFonts w:ascii="Times New Roman" w:hAnsi="Times New Roman"/>
          <w:color w:val="00B050"/>
          <w:sz w:val="20"/>
          <w:szCs w:val="20"/>
        </w:rPr>
        <w:tab/>
      </w:r>
      <w:r w:rsidRPr="00454D82">
        <w:rPr>
          <w:rFonts w:ascii="Times New Roman" w:hAnsi="Times New Roman"/>
          <w:color w:val="00B050"/>
          <w:sz w:val="20"/>
          <w:szCs w:val="20"/>
        </w:rPr>
        <w:tab/>
      </w:r>
      <w:r w:rsidRPr="00454D82">
        <w:rPr>
          <w:rFonts w:ascii="Times New Roman" w:hAnsi="Times New Roman"/>
          <w:color w:val="00B050"/>
          <w:sz w:val="20"/>
          <w:szCs w:val="20"/>
        </w:rPr>
        <w:tab/>
      </w:r>
      <w:r w:rsidRPr="00454D82">
        <w:rPr>
          <w:rFonts w:ascii="Times New Roman" w:hAnsi="Times New Roman"/>
          <w:color w:val="00B050"/>
          <w:sz w:val="20"/>
          <w:szCs w:val="20"/>
        </w:rPr>
        <w:tab/>
        <w:t>FALL 2:</w:t>
      </w:r>
      <w:r w:rsidRPr="00454D82">
        <w:rPr>
          <w:rFonts w:ascii="Times New Roman" w:hAnsi="Times New Roman"/>
          <w:color w:val="00B050"/>
          <w:sz w:val="20"/>
          <w:szCs w:val="20"/>
        </w:rPr>
        <w:tab/>
        <w:t>Instructional Lead</w:t>
      </w:r>
      <w:r w:rsidRPr="00454D82">
        <w:rPr>
          <w:rFonts w:ascii="Times New Roman" w:hAnsi="Times New Roman"/>
          <w:color w:val="00B050"/>
          <w:sz w:val="20"/>
          <w:szCs w:val="20"/>
        </w:rPr>
        <w:tab/>
      </w:r>
      <w:r w:rsidRPr="00454D82">
        <w:rPr>
          <w:rFonts w:ascii="Times New Roman" w:hAnsi="Times New Roman"/>
          <w:color w:val="00B050"/>
          <w:sz w:val="20"/>
          <w:szCs w:val="20"/>
        </w:rPr>
        <w:tab/>
        <w:t>SPRING 1: Org Dev</w:t>
      </w:r>
    </w:p>
    <w:p w:rsidR="00454D82" w:rsidRPr="00454D82" w:rsidRDefault="00454D82" w:rsidP="00454D82">
      <w:pPr>
        <w:pStyle w:val="NoSpacing"/>
        <w:jc w:val="center"/>
        <w:rPr>
          <w:rFonts w:ascii="Times New Roman" w:hAnsi="Times New Roman"/>
          <w:b/>
          <w:color w:val="00B050"/>
          <w:sz w:val="20"/>
          <w:szCs w:val="20"/>
          <w:u w:val="single"/>
        </w:rPr>
      </w:pPr>
      <w:r w:rsidRPr="00454D82">
        <w:rPr>
          <w:rFonts w:ascii="Times New Roman" w:hAnsi="Times New Roman"/>
          <w:b/>
          <w:color w:val="00B050"/>
          <w:sz w:val="20"/>
          <w:szCs w:val="20"/>
          <w:u w:val="single"/>
        </w:rPr>
        <w:t>YEAR 2</w:t>
      </w:r>
    </w:p>
    <w:p w:rsidR="00454D82" w:rsidRPr="00454D82" w:rsidRDefault="00454D82" w:rsidP="00454D82">
      <w:pPr>
        <w:pStyle w:val="NoSpacing"/>
        <w:rPr>
          <w:rFonts w:ascii="Times New Roman" w:hAnsi="Times New Roman"/>
          <w:color w:val="00B050"/>
          <w:sz w:val="20"/>
          <w:szCs w:val="20"/>
        </w:rPr>
      </w:pPr>
      <w:r w:rsidRPr="00454D82">
        <w:rPr>
          <w:rFonts w:ascii="Times New Roman" w:hAnsi="Times New Roman"/>
          <w:color w:val="00B050"/>
          <w:sz w:val="20"/>
          <w:szCs w:val="20"/>
        </w:rPr>
        <w:t>SPRING 2: School Budgeting</w:t>
      </w:r>
      <w:r w:rsidRPr="00454D82">
        <w:rPr>
          <w:rFonts w:ascii="Times New Roman" w:hAnsi="Times New Roman"/>
          <w:color w:val="00B050"/>
          <w:sz w:val="20"/>
          <w:szCs w:val="20"/>
        </w:rPr>
        <w:tab/>
      </w:r>
      <w:r w:rsidRPr="00454D82">
        <w:rPr>
          <w:rFonts w:ascii="Times New Roman" w:hAnsi="Times New Roman"/>
          <w:color w:val="00B050"/>
          <w:sz w:val="20"/>
          <w:szCs w:val="20"/>
        </w:rPr>
        <w:tab/>
        <w:t>SUMMER 1: School Law</w:t>
      </w:r>
      <w:r w:rsidRPr="00454D82">
        <w:rPr>
          <w:rFonts w:ascii="Times New Roman" w:hAnsi="Times New Roman"/>
          <w:color w:val="00B050"/>
          <w:sz w:val="20"/>
          <w:szCs w:val="20"/>
        </w:rPr>
        <w:tab/>
      </w:r>
      <w:r w:rsidRPr="00454D82">
        <w:rPr>
          <w:rFonts w:ascii="Times New Roman" w:hAnsi="Times New Roman"/>
          <w:color w:val="00B050"/>
          <w:sz w:val="20"/>
          <w:szCs w:val="20"/>
        </w:rPr>
        <w:tab/>
        <w:t>SUMMER 2: Data &amp; Analysis</w:t>
      </w:r>
    </w:p>
    <w:p w:rsidR="00454D82" w:rsidRPr="00454D82" w:rsidRDefault="00454D82" w:rsidP="00454D82">
      <w:pPr>
        <w:pStyle w:val="NoSpacing"/>
        <w:rPr>
          <w:rFonts w:ascii="Times New Roman" w:hAnsi="Times New Roman"/>
          <w:color w:val="00B050"/>
          <w:sz w:val="20"/>
          <w:szCs w:val="20"/>
        </w:rPr>
      </w:pPr>
      <w:r w:rsidRPr="00454D82">
        <w:rPr>
          <w:rFonts w:ascii="Times New Roman" w:hAnsi="Times New Roman"/>
          <w:color w:val="00B050"/>
          <w:sz w:val="20"/>
          <w:szCs w:val="20"/>
        </w:rPr>
        <w:t>FALL 1: Foundations of C&amp;I</w:t>
      </w:r>
      <w:r w:rsidRPr="00454D82">
        <w:rPr>
          <w:rFonts w:ascii="Times New Roman" w:hAnsi="Times New Roman"/>
          <w:color w:val="00B050"/>
          <w:sz w:val="20"/>
          <w:szCs w:val="20"/>
        </w:rPr>
        <w:tab/>
      </w:r>
    </w:p>
    <w:p w:rsidR="00454D82" w:rsidRPr="00454D82" w:rsidRDefault="00454D82" w:rsidP="00454D82">
      <w:pPr>
        <w:pStyle w:val="NoSpacing"/>
        <w:rPr>
          <w:rFonts w:ascii="Times New Roman" w:hAnsi="Times New Roman"/>
          <w:color w:val="00B050"/>
          <w:sz w:val="20"/>
          <w:szCs w:val="20"/>
        </w:rPr>
      </w:pPr>
    </w:p>
    <w:p w:rsidR="00454D82" w:rsidRPr="00454D82" w:rsidRDefault="00454D82" w:rsidP="00454D82">
      <w:pPr>
        <w:pStyle w:val="NoSpacing"/>
        <w:rPr>
          <w:rFonts w:ascii="Times New Roman" w:hAnsi="Times New Roman"/>
          <w:color w:val="00B050"/>
          <w:sz w:val="20"/>
          <w:szCs w:val="20"/>
        </w:rPr>
      </w:pPr>
      <w:r w:rsidRPr="00454D82">
        <w:rPr>
          <w:rFonts w:ascii="Times New Roman" w:hAnsi="Times New Roman"/>
          <w:color w:val="00B050"/>
          <w:sz w:val="20"/>
          <w:szCs w:val="20"/>
        </w:rPr>
        <w:t xml:space="preserve">Traditional Fall Term:  Internship I (M.A. Only), Final Leadership Seminar (M.Ed. Only) </w:t>
      </w:r>
    </w:p>
    <w:p w:rsidR="00454D82" w:rsidRPr="00454D82" w:rsidRDefault="00454D82" w:rsidP="00454D82">
      <w:pPr>
        <w:pStyle w:val="NoSpacing"/>
        <w:rPr>
          <w:rFonts w:ascii="Times New Roman" w:hAnsi="Times New Roman"/>
          <w:color w:val="00B050"/>
          <w:sz w:val="20"/>
          <w:szCs w:val="20"/>
        </w:rPr>
      </w:pPr>
      <w:r w:rsidRPr="00454D82">
        <w:rPr>
          <w:rFonts w:ascii="Times New Roman" w:hAnsi="Times New Roman"/>
          <w:color w:val="00B050"/>
          <w:sz w:val="20"/>
          <w:szCs w:val="20"/>
        </w:rPr>
        <w:t>Traditional Spring Term:  Internship II (M.A. Only)</w:t>
      </w:r>
    </w:p>
    <w:p w:rsidR="00406970" w:rsidRPr="00454D82" w:rsidRDefault="00406970" w:rsidP="00454D82">
      <w:pPr>
        <w:pStyle w:val="NoSpacing"/>
        <w:rPr>
          <w:rFonts w:ascii="Times New Roman" w:hAnsi="Times New Roman"/>
          <w:sz w:val="20"/>
          <w:szCs w:val="20"/>
        </w:rPr>
      </w:pPr>
    </w:p>
    <w:p w:rsidR="00B11A4B" w:rsidRDefault="00B11A4B" w:rsidP="00454D82">
      <w:pPr>
        <w:pStyle w:val="NoSpacing"/>
        <w:rPr>
          <w:highlight w:val="yellow"/>
        </w:rPr>
      </w:pPr>
    </w:p>
    <w:p w:rsidR="00F94E98" w:rsidRDefault="00F94E98" w:rsidP="00454D82">
      <w:pPr>
        <w:pStyle w:val="NoSpacing"/>
      </w:pPr>
    </w:p>
    <w:p w:rsidR="000A4C7D" w:rsidRDefault="000A4C7D" w:rsidP="000E77FE">
      <w:pPr>
        <w:pStyle w:val="Heading1"/>
      </w:pPr>
      <w:r w:rsidRPr="00F94E98">
        <w:br w:type="page"/>
      </w:r>
      <w:bookmarkStart w:id="19" w:name="_Toc81470824"/>
      <w:r w:rsidRPr="000A4C7D">
        <w:lastRenderedPageBreak/>
        <w:t>Florida Principal Leadership Standards</w:t>
      </w:r>
      <w:r w:rsidR="004E34B9">
        <w:t xml:space="preserve"> Course Crosswalk</w:t>
      </w:r>
      <w:bookmarkEnd w:id="19"/>
    </w:p>
    <w:p w:rsidR="003B3058" w:rsidRDefault="003B3058" w:rsidP="003B3058"/>
    <w:p w:rsidR="004772A5" w:rsidRDefault="003B3058" w:rsidP="003B3058">
      <w:r>
        <w:t xml:space="preserve">The </w:t>
      </w:r>
      <w:r w:rsidR="006B3E82">
        <w:t xml:space="preserve">revised </w:t>
      </w:r>
      <w:r>
        <w:t>Florida Principal Leadership Standards</w:t>
      </w:r>
      <w:r w:rsidR="004772A5">
        <w:t xml:space="preserve"> (FPLS)</w:t>
      </w:r>
      <w:r>
        <w:t xml:space="preserve"> </w:t>
      </w:r>
      <w:r w:rsidR="006B3E82">
        <w:t xml:space="preserve">were approved in 2011 and set forth core expectations in knowledge and skill-set for effective </w:t>
      </w:r>
      <w:r w:rsidR="00EA4C94">
        <w:t>school administration</w:t>
      </w:r>
      <w:r w:rsidR="006B3E82">
        <w:t xml:space="preserve">.  </w:t>
      </w:r>
      <w:r w:rsidR="004772A5">
        <w:t xml:space="preserve">These standards are outlined in State Board of Education Rule </w:t>
      </w:r>
      <w:r w:rsidR="004772A5" w:rsidRPr="004772A5">
        <w:rPr>
          <w:rFonts w:cs="Times New Roman"/>
          <w:bCs/>
          <w:color w:val="5D5D5D"/>
          <w:szCs w:val="24"/>
          <w:shd w:val="clear" w:color="auto" w:fill="FFFFFF"/>
        </w:rPr>
        <w:t>6A-5.080</w:t>
      </w:r>
      <w:r w:rsidR="004772A5">
        <w:t>.  FPLS consist of</w:t>
      </w:r>
      <w:r w:rsidR="00EA4C94">
        <w:t xml:space="preserve"> 10 standards grouped into four domains of effective leadership</w:t>
      </w:r>
      <w:r w:rsidR="004772A5">
        <w:t xml:space="preserve">: </w:t>
      </w:r>
      <w:r w:rsidR="007E4ACA">
        <w:t>Student</w:t>
      </w:r>
      <w:r w:rsidR="004772A5">
        <w:t xml:space="preserve"> Achievement, Instructional Leadership, Organizational Leadership and Professional and Ethical Behavior.  </w:t>
      </w:r>
    </w:p>
    <w:p w:rsidR="003B3058" w:rsidRDefault="004772A5" w:rsidP="003B3058">
      <w:pPr>
        <w:rPr>
          <w:rFonts w:cs="Times New Roman"/>
          <w:szCs w:val="24"/>
        </w:rPr>
      </w:pPr>
      <w:r>
        <w:t>Though standards do not exist in isolation of each other, each course within the Educational Leadership Programs focuses upon one standard in-depth</w:t>
      </w:r>
      <w:r w:rsidR="002C2119">
        <w:t xml:space="preserve"> through course work and a critical task </w:t>
      </w:r>
      <w:r w:rsidR="00826BD9">
        <w:t xml:space="preserve">essay </w:t>
      </w:r>
      <w:r w:rsidR="002C2119">
        <w:t>to be completed</w:t>
      </w:r>
      <w:r w:rsidR="002C2119" w:rsidRPr="002C2119">
        <w:rPr>
          <w:rFonts w:cs="Times New Roman"/>
          <w:szCs w:val="24"/>
        </w:rPr>
        <w:t xml:space="preserve"> </w:t>
      </w:r>
      <w:r w:rsidR="002C2119">
        <w:rPr>
          <w:rFonts w:cs="Times New Roman"/>
          <w:szCs w:val="24"/>
        </w:rPr>
        <w:t>through a 30-hour internship experience (M</w:t>
      </w:r>
      <w:r w:rsidR="008825D7">
        <w:rPr>
          <w:rFonts w:cs="Times New Roman"/>
          <w:szCs w:val="24"/>
        </w:rPr>
        <w:t>.Ed</w:t>
      </w:r>
      <w:r w:rsidR="002C2119">
        <w:rPr>
          <w:rFonts w:cs="Times New Roman"/>
          <w:szCs w:val="24"/>
        </w:rPr>
        <w:t xml:space="preserve">. </w:t>
      </w:r>
      <w:r w:rsidR="00A15B59">
        <w:rPr>
          <w:rFonts w:cs="Times New Roman"/>
          <w:szCs w:val="24"/>
        </w:rPr>
        <w:t>candidates</w:t>
      </w:r>
      <w:r w:rsidR="002C2119">
        <w:rPr>
          <w:rFonts w:cs="Times New Roman"/>
          <w:szCs w:val="24"/>
        </w:rPr>
        <w:t xml:space="preserve">) or case study (M.A </w:t>
      </w:r>
      <w:r w:rsidR="00A15B59">
        <w:rPr>
          <w:rFonts w:cs="Times New Roman"/>
          <w:szCs w:val="24"/>
        </w:rPr>
        <w:t>candidates</w:t>
      </w:r>
      <w:r w:rsidR="002C2119">
        <w:rPr>
          <w:rFonts w:cs="Times New Roman"/>
          <w:szCs w:val="24"/>
        </w:rPr>
        <w:t xml:space="preserve">).  After completion of the </w:t>
      </w:r>
      <w:r w:rsidR="00705C90">
        <w:rPr>
          <w:rFonts w:cs="Times New Roman"/>
          <w:szCs w:val="24"/>
        </w:rPr>
        <w:t>internship (M.Ed.) or case study (M.A.)</w:t>
      </w:r>
      <w:r w:rsidR="002C2119">
        <w:rPr>
          <w:rFonts w:cs="Times New Roman"/>
          <w:szCs w:val="24"/>
        </w:rPr>
        <w:t xml:space="preserve"> activity, </w:t>
      </w:r>
      <w:r w:rsidR="00A15B59">
        <w:rPr>
          <w:rFonts w:cs="Times New Roman"/>
          <w:szCs w:val="24"/>
        </w:rPr>
        <w:t>candidates</w:t>
      </w:r>
      <w:r w:rsidR="002C2119" w:rsidRPr="00F3652B">
        <w:rPr>
          <w:rFonts w:cs="Times New Roman"/>
          <w:szCs w:val="24"/>
        </w:rPr>
        <w:t xml:space="preserve"> </w:t>
      </w:r>
      <w:r w:rsidR="002C2119">
        <w:rPr>
          <w:rFonts w:cs="Times New Roman"/>
          <w:szCs w:val="24"/>
        </w:rPr>
        <w:t>will complete a Critical Task</w:t>
      </w:r>
      <w:r w:rsidR="002C2119" w:rsidRPr="00F3652B">
        <w:rPr>
          <w:rFonts w:cs="Times New Roman"/>
          <w:szCs w:val="24"/>
        </w:rPr>
        <w:t xml:space="preserve"> Essay that explains how </w:t>
      </w:r>
      <w:r w:rsidR="00705C90">
        <w:rPr>
          <w:rFonts w:cs="Times New Roman"/>
          <w:szCs w:val="24"/>
        </w:rPr>
        <w:t>they have</w:t>
      </w:r>
      <w:r w:rsidR="002C2119" w:rsidRPr="00F3652B">
        <w:rPr>
          <w:rFonts w:cs="Times New Roman"/>
          <w:szCs w:val="24"/>
        </w:rPr>
        <w:t xml:space="preserve"> </w:t>
      </w:r>
      <w:r w:rsidR="002C2119">
        <w:rPr>
          <w:rFonts w:cs="Times New Roman"/>
          <w:szCs w:val="24"/>
        </w:rPr>
        <w:t>demonstrated</w:t>
      </w:r>
      <w:r w:rsidR="002C2119" w:rsidRPr="00F3652B">
        <w:rPr>
          <w:rFonts w:cs="Times New Roman"/>
          <w:szCs w:val="24"/>
        </w:rPr>
        <w:t xml:space="preserve"> </w:t>
      </w:r>
      <w:r w:rsidR="002C2119">
        <w:rPr>
          <w:rFonts w:cs="Times New Roman"/>
          <w:szCs w:val="24"/>
        </w:rPr>
        <w:t>their knowledge and ability related to a targeted FPLS standard for the course by connecting the experience in writing to the targeted standard, scholarly research, and their course</w:t>
      </w:r>
      <w:r w:rsidR="00826BD9">
        <w:rPr>
          <w:rFonts w:cs="Times New Roman"/>
          <w:szCs w:val="24"/>
        </w:rPr>
        <w:t xml:space="preserve"> work</w:t>
      </w:r>
      <w:r w:rsidR="002C2119">
        <w:rPr>
          <w:rFonts w:cs="Times New Roman"/>
          <w:szCs w:val="24"/>
        </w:rPr>
        <w:t>.</w:t>
      </w:r>
    </w:p>
    <w:p w:rsidR="00FE5B77" w:rsidRDefault="00FE5B77" w:rsidP="003B3058">
      <w:r>
        <w:t xml:space="preserve">Below is a list of each FPLS and the course which focuses on that standard. The </w:t>
      </w:r>
      <w:r w:rsidR="00D4348F">
        <w:t>internship</w:t>
      </w:r>
      <w:r>
        <w:t>/case study activit</w:t>
      </w:r>
      <w:r w:rsidR="00826BD9">
        <w:t>ies are described generally</w:t>
      </w:r>
      <w:r>
        <w:t xml:space="preserve"> so you can connect how the course activities relate to developing leadership skills for the </w:t>
      </w:r>
      <w:r w:rsidR="00E506DE">
        <w:t xml:space="preserve">related </w:t>
      </w:r>
      <w:r>
        <w:t xml:space="preserve">standard.  </w:t>
      </w:r>
      <w:r w:rsidR="003767B0">
        <w:t xml:space="preserve">Afterwards, content suggestions on </w:t>
      </w:r>
      <w:r w:rsidR="00E506DE">
        <w:t>topics to include within your Critical Task Essay</w:t>
      </w:r>
      <w:r w:rsidR="003767B0">
        <w:t xml:space="preserve">, as well as </w:t>
      </w:r>
      <w:r w:rsidR="00E506DE">
        <w:t xml:space="preserve">possible </w:t>
      </w:r>
      <w:r w:rsidR="003767B0">
        <w:t xml:space="preserve">internship activities </w:t>
      </w:r>
      <w:r w:rsidR="00E506DE">
        <w:t>are listed.</w:t>
      </w:r>
    </w:p>
    <w:p w:rsidR="00E506DE" w:rsidRDefault="00E506DE" w:rsidP="003B3058"/>
    <w:p w:rsidR="000F0A25" w:rsidRDefault="000F0A25">
      <w:pPr>
        <w:sectPr w:rsidR="000F0A25" w:rsidSect="00C957BE">
          <w:footerReference w:type="default" r:id="rId12"/>
          <w:footerReference w:type="first" r:id="rId13"/>
          <w:pgSz w:w="12240" w:h="15840"/>
          <w:pgMar w:top="1440" w:right="1440" w:bottom="1440" w:left="1440" w:header="720" w:footer="720" w:gutter="0"/>
          <w:cols w:space="720"/>
          <w:titlePg/>
          <w:docGrid w:linePitch="360"/>
        </w:sectPr>
      </w:pPr>
    </w:p>
    <w:p w:rsidR="00E506DE" w:rsidRDefault="00E506DE"/>
    <w:tbl>
      <w:tblPr>
        <w:tblStyle w:val="TableGrid"/>
        <w:tblW w:w="12955" w:type="dxa"/>
        <w:tblLook w:val="04A0" w:firstRow="1" w:lastRow="0" w:firstColumn="1" w:lastColumn="0" w:noHBand="0" w:noVBand="1"/>
      </w:tblPr>
      <w:tblGrid>
        <w:gridCol w:w="12955"/>
      </w:tblGrid>
      <w:tr w:rsidR="007B1289" w:rsidTr="008F0E48">
        <w:tc>
          <w:tcPr>
            <w:tcW w:w="12955" w:type="dxa"/>
          </w:tcPr>
          <w:p w:rsidR="007B1289" w:rsidRDefault="007B1289" w:rsidP="002B5A5A">
            <w:pPr>
              <w:pStyle w:val="NoSpacing"/>
              <w:jc w:val="center"/>
              <w:rPr>
                <w:rFonts w:ascii="Times New Roman" w:hAnsi="Times New Roman"/>
                <w:sz w:val="24"/>
                <w:szCs w:val="24"/>
              </w:rPr>
            </w:pPr>
            <w:r w:rsidRPr="002B5A5A">
              <w:rPr>
                <w:rFonts w:ascii="Times New Roman" w:hAnsi="Times New Roman"/>
                <w:b/>
                <w:sz w:val="24"/>
                <w:szCs w:val="24"/>
              </w:rPr>
              <w:t>Domain1: Student Achievement</w:t>
            </w:r>
          </w:p>
          <w:p w:rsidR="007B1289" w:rsidRDefault="007B1289"/>
        </w:tc>
      </w:tr>
      <w:tr w:rsidR="002B5A5A" w:rsidTr="008F0E48">
        <w:trPr>
          <w:trHeight w:val="5239"/>
        </w:trPr>
        <w:tc>
          <w:tcPr>
            <w:tcW w:w="12955" w:type="dxa"/>
          </w:tcPr>
          <w:p w:rsidR="002B5A5A" w:rsidRDefault="002B5A5A" w:rsidP="007B1289">
            <w:pPr>
              <w:pStyle w:val="NoSpacing"/>
              <w:jc w:val="both"/>
              <w:rPr>
                <w:rFonts w:ascii="Times New Roman" w:hAnsi="Times New Roman"/>
                <w:sz w:val="24"/>
                <w:szCs w:val="24"/>
              </w:rPr>
            </w:pPr>
            <w:r w:rsidRPr="002B5A5A">
              <w:rPr>
                <w:rFonts w:ascii="Times New Roman" w:hAnsi="Times New Roman"/>
                <w:b/>
                <w:sz w:val="24"/>
                <w:szCs w:val="24"/>
              </w:rPr>
              <w:t>Standard 1</w:t>
            </w:r>
            <w:r w:rsidRPr="00F3652B">
              <w:rPr>
                <w:rFonts w:ascii="Times New Roman" w:hAnsi="Times New Roman"/>
                <w:sz w:val="24"/>
                <w:szCs w:val="24"/>
              </w:rPr>
              <w:t xml:space="preserve">: Student Learning Results. Effective school leaders achieve results on the school’s student learning goals. </w:t>
            </w:r>
          </w:p>
          <w:p w:rsidR="002B5A5A" w:rsidRDefault="002B5A5A" w:rsidP="007B1289">
            <w:pPr>
              <w:pStyle w:val="NoSpacing"/>
              <w:ind w:firstLine="360"/>
              <w:jc w:val="both"/>
              <w:rPr>
                <w:rFonts w:ascii="Times New Roman" w:hAnsi="Times New Roman"/>
                <w:sz w:val="24"/>
                <w:szCs w:val="24"/>
              </w:rPr>
            </w:pPr>
            <w:r w:rsidRPr="00F3652B">
              <w:rPr>
                <w:rFonts w:ascii="Times New Roman" w:hAnsi="Times New Roman"/>
                <w:sz w:val="24"/>
                <w:szCs w:val="24"/>
              </w:rPr>
              <w:t>a. The school’s learning goals are based on the state’s adopted student academic standards and the district’s adopted curricula; and</w:t>
            </w:r>
          </w:p>
          <w:p w:rsidR="002B5A5A" w:rsidRDefault="002B5A5A" w:rsidP="007B1289">
            <w:pPr>
              <w:pStyle w:val="NoSpacing"/>
              <w:ind w:firstLine="360"/>
              <w:jc w:val="both"/>
              <w:rPr>
                <w:rFonts w:ascii="Times New Roman" w:hAnsi="Times New Roman"/>
                <w:sz w:val="24"/>
                <w:szCs w:val="24"/>
              </w:rPr>
            </w:pPr>
            <w:r w:rsidRPr="00F3652B">
              <w:rPr>
                <w:rFonts w:ascii="Times New Roman" w:hAnsi="Times New Roman"/>
                <w:sz w:val="24"/>
                <w:szCs w:val="24"/>
              </w:rPr>
              <w:t>b. Student learning results are evidenced by the student performance and growth on statewide assessments; district-determined assessments that are implemented by the district under Section 1008.22, F.S.; international assessments; and other indicators of student success adopted by the district and state.</w:t>
            </w:r>
          </w:p>
          <w:p w:rsidR="002B5A5A" w:rsidRDefault="002B5A5A" w:rsidP="007B1289">
            <w:pPr>
              <w:pStyle w:val="NoSpacing"/>
              <w:ind w:firstLine="360"/>
              <w:jc w:val="both"/>
              <w:rPr>
                <w:rFonts w:ascii="Times New Roman" w:hAnsi="Times New Roman"/>
                <w:sz w:val="24"/>
                <w:szCs w:val="24"/>
              </w:rPr>
            </w:pPr>
          </w:p>
          <w:p w:rsidR="002B5A5A" w:rsidRDefault="002B5A5A" w:rsidP="007B1289">
            <w:pPr>
              <w:jc w:val="both"/>
              <w:rPr>
                <w:rFonts w:cs="Times New Roman"/>
                <w:color w:val="000000"/>
                <w:szCs w:val="24"/>
              </w:rPr>
            </w:pPr>
            <w:r w:rsidRPr="002B5A5A">
              <w:rPr>
                <w:rFonts w:cs="Times New Roman"/>
                <w:b/>
                <w:color w:val="000000"/>
                <w:szCs w:val="24"/>
              </w:rPr>
              <w:t>Course</w:t>
            </w:r>
            <w:r>
              <w:rPr>
                <w:rFonts w:cs="Times New Roman"/>
                <w:color w:val="000000"/>
                <w:szCs w:val="24"/>
              </w:rPr>
              <w:t xml:space="preserve">: </w:t>
            </w:r>
            <w:r w:rsidRPr="007B1289">
              <w:rPr>
                <w:rFonts w:cs="Times New Roman"/>
                <w:color w:val="000000"/>
                <w:szCs w:val="24"/>
              </w:rPr>
              <w:t>ED</w:t>
            </w:r>
            <w:r w:rsidR="00D3596D">
              <w:rPr>
                <w:rFonts w:cs="Times New Roman"/>
                <w:color w:val="000000"/>
                <w:szCs w:val="24"/>
              </w:rPr>
              <w:t>F 6401 Data and Analysis in Education</w:t>
            </w:r>
          </w:p>
          <w:p w:rsidR="002B5A5A" w:rsidRDefault="002B5A5A" w:rsidP="007B1289">
            <w:pPr>
              <w:jc w:val="both"/>
            </w:pPr>
          </w:p>
          <w:p w:rsidR="002B5A5A" w:rsidRDefault="002B5A5A" w:rsidP="007B1289">
            <w:pPr>
              <w:jc w:val="both"/>
            </w:pPr>
            <w:r w:rsidRPr="002B5A5A">
              <w:rPr>
                <w:rFonts w:cs="Times New Roman"/>
                <w:b/>
                <w:color w:val="000000"/>
                <w:szCs w:val="24"/>
              </w:rPr>
              <w:t>Critical Task</w:t>
            </w:r>
            <w:r w:rsidR="009A07EB">
              <w:rPr>
                <w:rFonts w:cs="Times New Roman"/>
                <w:b/>
                <w:color w:val="000000"/>
                <w:szCs w:val="24"/>
              </w:rPr>
              <w:t xml:space="preserve"> Internship</w:t>
            </w:r>
            <w:r w:rsidRPr="002B5A5A">
              <w:rPr>
                <w:rFonts w:cs="Times New Roman"/>
                <w:b/>
                <w:color w:val="000000"/>
                <w:szCs w:val="24"/>
              </w:rPr>
              <w:t>/Case Study Requirement</w:t>
            </w:r>
            <w:r>
              <w:rPr>
                <w:rFonts w:cs="Times New Roman"/>
                <w:color w:val="000000"/>
                <w:szCs w:val="24"/>
              </w:rPr>
              <w:t xml:space="preserve">: </w:t>
            </w:r>
            <w:r w:rsidR="00957F95">
              <w:rPr>
                <w:rFonts w:cs="Times New Roman"/>
                <w:color w:val="000000"/>
                <w:szCs w:val="24"/>
              </w:rPr>
              <w:t>Includes examining</w:t>
            </w:r>
            <w:r w:rsidRPr="007B1289">
              <w:rPr>
                <w:rFonts w:cs="Times New Roman"/>
                <w:color w:val="000000"/>
                <w:szCs w:val="24"/>
              </w:rPr>
              <w:t xml:space="preserve"> data</w:t>
            </w:r>
            <w:r w:rsidR="00957F95">
              <w:rPr>
                <w:rFonts w:cs="Times New Roman"/>
                <w:color w:val="000000"/>
                <w:szCs w:val="24"/>
              </w:rPr>
              <w:t xml:space="preserve"> and relating it to the SIP.  </w:t>
            </w:r>
          </w:p>
          <w:p w:rsidR="002B5A5A" w:rsidRDefault="002B5A5A" w:rsidP="007B1289">
            <w:pPr>
              <w:pStyle w:val="NoSpacing"/>
              <w:spacing w:line="260" w:lineRule="atLeast"/>
              <w:rPr>
                <w:rFonts w:ascii="Times New Roman" w:hAnsi="Times New Roman"/>
                <w:color w:val="000000"/>
                <w:sz w:val="24"/>
                <w:szCs w:val="24"/>
              </w:rPr>
            </w:pPr>
          </w:p>
          <w:p w:rsidR="002B5A5A" w:rsidRPr="007B1289" w:rsidRDefault="002B5A5A" w:rsidP="007B1289">
            <w:pPr>
              <w:pStyle w:val="NoSpacing"/>
              <w:spacing w:line="260" w:lineRule="atLeast"/>
              <w:rPr>
                <w:rFonts w:ascii="Times New Roman" w:hAnsi="Times New Roman"/>
                <w:b/>
                <w:sz w:val="24"/>
                <w:szCs w:val="24"/>
              </w:rPr>
            </w:pPr>
            <w:r w:rsidRPr="002B5A5A">
              <w:rPr>
                <w:rFonts w:ascii="Times New Roman" w:hAnsi="Times New Roman"/>
                <w:b/>
                <w:color w:val="000000"/>
                <w:sz w:val="24"/>
                <w:szCs w:val="24"/>
              </w:rPr>
              <w:t>Specific Content Suggestions</w:t>
            </w:r>
            <w:r>
              <w:rPr>
                <w:rFonts w:ascii="Times New Roman" w:hAnsi="Times New Roman"/>
                <w:color w:val="000000"/>
                <w:sz w:val="24"/>
                <w:szCs w:val="24"/>
              </w:rPr>
              <w:t xml:space="preserve">: </w:t>
            </w:r>
          </w:p>
          <w:p w:rsidR="002B5A5A" w:rsidRPr="007B1289" w:rsidRDefault="002B5A5A" w:rsidP="007B1289">
            <w:pPr>
              <w:pStyle w:val="NoSpacing"/>
              <w:numPr>
                <w:ilvl w:val="0"/>
                <w:numId w:val="1"/>
              </w:numPr>
              <w:spacing w:line="260" w:lineRule="atLeast"/>
              <w:rPr>
                <w:rFonts w:ascii="Times New Roman" w:hAnsi="Times New Roman"/>
                <w:sz w:val="24"/>
                <w:szCs w:val="24"/>
              </w:rPr>
            </w:pPr>
            <w:r w:rsidRPr="007B1289">
              <w:rPr>
                <w:rFonts w:ascii="Times New Roman" w:hAnsi="Times New Roman"/>
                <w:sz w:val="24"/>
                <w:szCs w:val="24"/>
              </w:rPr>
              <w:t>Standards-based education</w:t>
            </w:r>
          </w:p>
          <w:p w:rsidR="002B5A5A" w:rsidRPr="007B1289" w:rsidRDefault="002B5A5A" w:rsidP="007B1289">
            <w:pPr>
              <w:pStyle w:val="NoSpacing"/>
              <w:numPr>
                <w:ilvl w:val="0"/>
                <w:numId w:val="1"/>
              </w:numPr>
              <w:spacing w:line="260" w:lineRule="atLeast"/>
              <w:rPr>
                <w:rFonts w:ascii="Times New Roman" w:hAnsi="Times New Roman"/>
                <w:sz w:val="24"/>
                <w:szCs w:val="24"/>
              </w:rPr>
            </w:pPr>
            <w:r w:rsidRPr="007B1289">
              <w:rPr>
                <w:rFonts w:ascii="Times New Roman" w:hAnsi="Times New Roman"/>
                <w:sz w:val="24"/>
                <w:szCs w:val="24"/>
              </w:rPr>
              <w:t>Appropriate legislation and laws related to the standards</w:t>
            </w:r>
          </w:p>
          <w:p w:rsidR="002B5A5A" w:rsidRDefault="002B5A5A" w:rsidP="007B1289">
            <w:pPr>
              <w:pStyle w:val="NoSpacing"/>
              <w:numPr>
                <w:ilvl w:val="0"/>
                <w:numId w:val="1"/>
              </w:numPr>
              <w:spacing w:line="260" w:lineRule="atLeast"/>
              <w:rPr>
                <w:rFonts w:ascii="Times New Roman" w:hAnsi="Times New Roman"/>
                <w:sz w:val="24"/>
                <w:szCs w:val="24"/>
              </w:rPr>
            </w:pPr>
            <w:r w:rsidRPr="007B1289">
              <w:rPr>
                <w:rFonts w:ascii="Times New Roman" w:hAnsi="Times New Roman"/>
                <w:sz w:val="24"/>
                <w:szCs w:val="24"/>
              </w:rPr>
              <w:t>Vision and mission</w:t>
            </w:r>
          </w:p>
          <w:p w:rsidR="002B5A5A" w:rsidRPr="007B1289" w:rsidRDefault="002B5A5A" w:rsidP="008825D7">
            <w:pPr>
              <w:pStyle w:val="NoSpacing"/>
              <w:spacing w:line="260" w:lineRule="atLeast"/>
              <w:ind w:left="720"/>
              <w:rPr>
                <w:rFonts w:ascii="Times New Roman" w:hAnsi="Times New Roman"/>
                <w:sz w:val="24"/>
                <w:szCs w:val="24"/>
              </w:rPr>
            </w:pPr>
          </w:p>
          <w:p w:rsidR="002B5A5A" w:rsidRDefault="002B5A5A" w:rsidP="007B1289">
            <w:pPr>
              <w:pStyle w:val="NoSpacing"/>
              <w:spacing w:line="260" w:lineRule="atLeast"/>
              <w:rPr>
                <w:rFonts w:ascii="Times New Roman" w:hAnsi="Times New Roman"/>
                <w:color w:val="000000"/>
                <w:sz w:val="24"/>
                <w:szCs w:val="24"/>
              </w:rPr>
            </w:pPr>
            <w:r w:rsidRPr="002B5A5A">
              <w:rPr>
                <w:rFonts w:ascii="Times New Roman" w:hAnsi="Times New Roman"/>
                <w:b/>
                <w:color w:val="000000"/>
                <w:sz w:val="24"/>
                <w:szCs w:val="24"/>
              </w:rPr>
              <w:t>Suggested Artifacts (include in internship activities/logs)</w:t>
            </w:r>
            <w:r>
              <w:rPr>
                <w:rFonts w:ascii="Times New Roman" w:hAnsi="Times New Roman"/>
                <w:color w:val="000000"/>
                <w:sz w:val="24"/>
                <w:szCs w:val="24"/>
              </w:rPr>
              <w:t xml:space="preserve">: </w:t>
            </w:r>
          </w:p>
          <w:p w:rsidR="002B5A5A" w:rsidRDefault="002B5A5A" w:rsidP="007B1289">
            <w:pPr>
              <w:pStyle w:val="NoSpacing"/>
              <w:numPr>
                <w:ilvl w:val="0"/>
                <w:numId w:val="2"/>
              </w:numPr>
              <w:spacing w:line="260" w:lineRule="atLeast"/>
              <w:rPr>
                <w:rFonts w:ascii="Times New Roman" w:hAnsi="Times New Roman"/>
                <w:color w:val="000000"/>
                <w:sz w:val="24"/>
                <w:szCs w:val="24"/>
              </w:rPr>
            </w:pPr>
            <w:r>
              <w:rPr>
                <w:rFonts w:ascii="Times New Roman" w:hAnsi="Times New Roman"/>
                <w:color w:val="000000"/>
                <w:sz w:val="24"/>
                <w:szCs w:val="24"/>
              </w:rPr>
              <w:t>School Improvement Plan Project</w:t>
            </w:r>
          </w:p>
          <w:p w:rsidR="002B5A5A" w:rsidRDefault="002B5A5A" w:rsidP="007B1289">
            <w:pPr>
              <w:pStyle w:val="NoSpacing"/>
              <w:numPr>
                <w:ilvl w:val="0"/>
                <w:numId w:val="2"/>
              </w:numPr>
              <w:spacing w:line="260" w:lineRule="atLeast"/>
            </w:pPr>
            <w:r>
              <w:rPr>
                <w:rFonts w:ascii="Times New Roman" w:hAnsi="Times New Roman"/>
                <w:color w:val="000000"/>
                <w:sz w:val="24"/>
                <w:szCs w:val="24"/>
              </w:rPr>
              <w:t>Curriculum Development Project</w:t>
            </w:r>
          </w:p>
        </w:tc>
      </w:tr>
      <w:tr w:rsidR="002B5A5A" w:rsidTr="008F0E48">
        <w:trPr>
          <w:trHeight w:val="5250"/>
        </w:trPr>
        <w:tc>
          <w:tcPr>
            <w:tcW w:w="12955" w:type="dxa"/>
          </w:tcPr>
          <w:p w:rsidR="002B5A5A" w:rsidRPr="00F3652B" w:rsidRDefault="002B5A5A" w:rsidP="002B5A5A">
            <w:pPr>
              <w:pStyle w:val="NoSpacing"/>
              <w:spacing w:line="260" w:lineRule="atLeast"/>
              <w:jc w:val="both"/>
              <w:rPr>
                <w:rFonts w:ascii="Times New Roman" w:hAnsi="Times New Roman"/>
                <w:sz w:val="24"/>
                <w:szCs w:val="24"/>
              </w:rPr>
            </w:pPr>
            <w:r w:rsidRPr="002B5A5A">
              <w:rPr>
                <w:rFonts w:ascii="Times New Roman" w:hAnsi="Times New Roman"/>
                <w:b/>
                <w:sz w:val="24"/>
                <w:szCs w:val="24"/>
              </w:rPr>
              <w:lastRenderedPageBreak/>
              <w:t>Standard 2</w:t>
            </w:r>
            <w:r w:rsidRPr="00F3652B">
              <w:rPr>
                <w:rFonts w:ascii="Times New Roman" w:hAnsi="Times New Roman"/>
                <w:sz w:val="24"/>
                <w:szCs w:val="24"/>
              </w:rPr>
              <w:t>: Student Learning as a Priority. Effective school leaders demonstrate that student learning is their top priority through leadership actions that build and support a learning organization focused on student success. The leader:</w:t>
            </w:r>
          </w:p>
          <w:p w:rsidR="002B5A5A" w:rsidRPr="00F3652B" w:rsidRDefault="002B5A5A" w:rsidP="002B5A5A">
            <w:pPr>
              <w:pStyle w:val="NoSpacing"/>
              <w:spacing w:line="260" w:lineRule="atLeast"/>
              <w:ind w:firstLine="360"/>
              <w:jc w:val="both"/>
              <w:rPr>
                <w:rFonts w:ascii="Times New Roman" w:hAnsi="Times New Roman"/>
                <w:sz w:val="24"/>
                <w:szCs w:val="24"/>
              </w:rPr>
            </w:pPr>
            <w:r w:rsidRPr="00F3652B">
              <w:rPr>
                <w:rFonts w:ascii="Times New Roman" w:hAnsi="Times New Roman"/>
                <w:sz w:val="24"/>
                <w:szCs w:val="24"/>
              </w:rPr>
              <w:t>a. Enables faculty and staff to work as a system focused on student learning;</w:t>
            </w:r>
          </w:p>
          <w:p w:rsidR="002B5A5A" w:rsidRPr="00F3652B" w:rsidRDefault="002B5A5A" w:rsidP="002B5A5A">
            <w:pPr>
              <w:pStyle w:val="NoSpacing"/>
              <w:spacing w:line="260" w:lineRule="atLeast"/>
              <w:ind w:firstLine="360"/>
              <w:jc w:val="both"/>
              <w:rPr>
                <w:rFonts w:ascii="Times New Roman" w:hAnsi="Times New Roman"/>
                <w:sz w:val="24"/>
                <w:szCs w:val="24"/>
              </w:rPr>
            </w:pPr>
            <w:r w:rsidRPr="00F3652B">
              <w:rPr>
                <w:rFonts w:ascii="Times New Roman" w:hAnsi="Times New Roman"/>
                <w:sz w:val="24"/>
                <w:szCs w:val="24"/>
              </w:rPr>
              <w:t>b. Maintains a school climate that supports student engagement in learning;</w:t>
            </w:r>
          </w:p>
          <w:p w:rsidR="002B5A5A" w:rsidRPr="00F3652B" w:rsidRDefault="002B5A5A" w:rsidP="002B5A5A">
            <w:pPr>
              <w:pStyle w:val="NoSpacing"/>
              <w:spacing w:line="260" w:lineRule="atLeast"/>
              <w:ind w:firstLine="360"/>
              <w:jc w:val="both"/>
              <w:rPr>
                <w:rFonts w:ascii="Times New Roman" w:hAnsi="Times New Roman"/>
                <w:sz w:val="24"/>
                <w:szCs w:val="24"/>
              </w:rPr>
            </w:pPr>
            <w:r w:rsidRPr="00F3652B">
              <w:rPr>
                <w:rFonts w:ascii="Times New Roman" w:hAnsi="Times New Roman"/>
                <w:sz w:val="24"/>
                <w:szCs w:val="24"/>
              </w:rPr>
              <w:t xml:space="preserve">c. Generates high expectations for learning growth by all </w:t>
            </w:r>
            <w:r w:rsidR="00A15B59">
              <w:rPr>
                <w:rFonts w:ascii="Times New Roman" w:hAnsi="Times New Roman"/>
                <w:sz w:val="24"/>
                <w:szCs w:val="24"/>
              </w:rPr>
              <w:t>candidates</w:t>
            </w:r>
            <w:r w:rsidRPr="00F3652B">
              <w:rPr>
                <w:rFonts w:ascii="Times New Roman" w:hAnsi="Times New Roman"/>
                <w:sz w:val="24"/>
                <w:szCs w:val="24"/>
              </w:rPr>
              <w:t>; and</w:t>
            </w:r>
          </w:p>
          <w:p w:rsidR="002B5A5A" w:rsidRPr="002B5A5A" w:rsidRDefault="002B5A5A" w:rsidP="002B5A5A">
            <w:pPr>
              <w:pStyle w:val="NoSpacing"/>
              <w:spacing w:line="260" w:lineRule="atLeast"/>
              <w:ind w:firstLine="360"/>
              <w:jc w:val="both"/>
              <w:rPr>
                <w:rFonts w:ascii="Times New Roman" w:hAnsi="Times New Roman"/>
                <w:sz w:val="24"/>
                <w:szCs w:val="24"/>
              </w:rPr>
            </w:pPr>
            <w:r w:rsidRPr="00F3652B">
              <w:rPr>
                <w:rFonts w:ascii="Times New Roman" w:hAnsi="Times New Roman"/>
                <w:sz w:val="24"/>
                <w:szCs w:val="24"/>
              </w:rPr>
              <w:t xml:space="preserve">d. Engages faculty and staff in efforts to close learning performance gaps among student subgroups within the school.  </w:t>
            </w:r>
          </w:p>
          <w:p w:rsidR="002B5A5A" w:rsidRDefault="002B5A5A" w:rsidP="002B5A5A">
            <w:pPr>
              <w:pStyle w:val="NoSpacing"/>
              <w:spacing w:line="260" w:lineRule="atLeast"/>
              <w:rPr>
                <w:rFonts w:ascii="Times New Roman" w:hAnsi="Times New Roman"/>
                <w:b/>
                <w:color w:val="000000"/>
                <w:sz w:val="24"/>
                <w:szCs w:val="24"/>
              </w:rPr>
            </w:pPr>
          </w:p>
          <w:p w:rsidR="002B5A5A" w:rsidRDefault="002B5A5A" w:rsidP="002B5A5A">
            <w:pPr>
              <w:pStyle w:val="NoSpacing"/>
              <w:spacing w:line="260" w:lineRule="atLeast"/>
              <w:rPr>
                <w:rFonts w:ascii="Times New Roman" w:hAnsi="Times New Roman"/>
                <w:sz w:val="24"/>
                <w:szCs w:val="24"/>
              </w:rPr>
            </w:pPr>
            <w:r w:rsidRPr="002B5A5A">
              <w:rPr>
                <w:rFonts w:ascii="Times New Roman" w:hAnsi="Times New Roman"/>
                <w:b/>
                <w:color w:val="000000"/>
                <w:sz w:val="24"/>
                <w:szCs w:val="24"/>
              </w:rPr>
              <w:t>Course</w:t>
            </w:r>
            <w:r>
              <w:rPr>
                <w:rFonts w:ascii="Times New Roman" w:hAnsi="Times New Roman"/>
                <w:b/>
                <w:color w:val="000000"/>
                <w:sz w:val="24"/>
                <w:szCs w:val="24"/>
              </w:rPr>
              <w:t xml:space="preserve">: </w:t>
            </w:r>
            <w:r w:rsidRPr="002B5A5A">
              <w:rPr>
                <w:rFonts w:ascii="Times New Roman" w:hAnsi="Times New Roman"/>
                <w:sz w:val="24"/>
                <w:szCs w:val="24"/>
              </w:rPr>
              <w:t>ED</w:t>
            </w:r>
            <w:r w:rsidR="00D3596D">
              <w:rPr>
                <w:rFonts w:ascii="Times New Roman" w:hAnsi="Times New Roman"/>
                <w:sz w:val="24"/>
                <w:szCs w:val="24"/>
              </w:rPr>
              <w:t>G 6326 Learning, Accountability, and Assessment</w:t>
            </w:r>
          </w:p>
          <w:p w:rsidR="002B5A5A" w:rsidRDefault="002B5A5A" w:rsidP="002B5A5A">
            <w:pPr>
              <w:pStyle w:val="NoSpacing"/>
              <w:spacing w:line="260" w:lineRule="atLeast"/>
              <w:rPr>
                <w:rFonts w:ascii="Times New Roman" w:hAnsi="Times New Roman"/>
                <w:b/>
                <w:sz w:val="24"/>
                <w:szCs w:val="24"/>
              </w:rPr>
            </w:pPr>
          </w:p>
          <w:p w:rsidR="002B5A5A" w:rsidRPr="002B5A5A" w:rsidRDefault="002B5A5A" w:rsidP="002B5A5A">
            <w:pPr>
              <w:pStyle w:val="NoSpacing"/>
              <w:spacing w:line="260" w:lineRule="atLeast"/>
              <w:rPr>
                <w:rFonts w:ascii="Times New Roman" w:hAnsi="Times New Roman"/>
                <w:sz w:val="24"/>
                <w:szCs w:val="24"/>
              </w:rPr>
            </w:pPr>
            <w:r w:rsidRPr="002B5A5A">
              <w:rPr>
                <w:rFonts w:ascii="Times New Roman" w:hAnsi="Times New Roman"/>
                <w:b/>
                <w:color w:val="000000"/>
                <w:sz w:val="24"/>
                <w:szCs w:val="24"/>
              </w:rPr>
              <w:t>Critical Task</w:t>
            </w:r>
            <w:r w:rsidR="009A07EB">
              <w:rPr>
                <w:rFonts w:ascii="Times New Roman" w:hAnsi="Times New Roman"/>
                <w:b/>
                <w:color w:val="000000"/>
                <w:sz w:val="24"/>
                <w:szCs w:val="24"/>
              </w:rPr>
              <w:t xml:space="preserve"> Internship</w:t>
            </w:r>
            <w:r w:rsidRPr="002B5A5A">
              <w:rPr>
                <w:rFonts w:ascii="Times New Roman" w:hAnsi="Times New Roman"/>
                <w:b/>
                <w:color w:val="000000"/>
                <w:sz w:val="24"/>
                <w:szCs w:val="24"/>
              </w:rPr>
              <w:t>/Case Study Requirement</w:t>
            </w:r>
            <w:r>
              <w:rPr>
                <w:rFonts w:ascii="Times New Roman" w:hAnsi="Times New Roman"/>
                <w:b/>
                <w:color w:val="000000"/>
                <w:sz w:val="24"/>
                <w:szCs w:val="24"/>
              </w:rPr>
              <w:t xml:space="preserve">: </w:t>
            </w:r>
            <w:r w:rsidR="00957F95" w:rsidRPr="00957F95">
              <w:rPr>
                <w:rFonts w:ascii="Times New Roman" w:hAnsi="Times New Roman"/>
                <w:color w:val="000000"/>
                <w:sz w:val="24"/>
                <w:szCs w:val="24"/>
              </w:rPr>
              <w:t>Candidates will a</w:t>
            </w:r>
            <w:r w:rsidRPr="00957F95">
              <w:rPr>
                <w:rFonts w:ascii="Times New Roman" w:hAnsi="Times New Roman"/>
                <w:color w:val="000000"/>
                <w:sz w:val="24"/>
                <w:szCs w:val="24"/>
              </w:rPr>
              <w:t>nalyze</w:t>
            </w:r>
            <w:r w:rsidRPr="002B5A5A">
              <w:rPr>
                <w:rFonts w:ascii="Times New Roman" w:hAnsi="Times New Roman"/>
                <w:color w:val="000000"/>
                <w:sz w:val="24"/>
                <w:szCs w:val="24"/>
              </w:rPr>
              <w:t xml:space="preserve"> student achievement results and recommend a plan for improvement</w:t>
            </w:r>
          </w:p>
          <w:p w:rsidR="002B5A5A" w:rsidRDefault="002B5A5A" w:rsidP="002B5A5A">
            <w:pPr>
              <w:pStyle w:val="NoSpacing"/>
              <w:spacing w:line="260" w:lineRule="atLeast"/>
              <w:jc w:val="both"/>
              <w:rPr>
                <w:rFonts w:ascii="Times New Roman" w:hAnsi="Times New Roman"/>
                <w:sz w:val="24"/>
                <w:szCs w:val="24"/>
              </w:rPr>
            </w:pPr>
          </w:p>
          <w:p w:rsidR="002B5A5A" w:rsidRPr="002B5A5A" w:rsidRDefault="002B5A5A" w:rsidP="002B5A5A">
            <w:pPr>
              <w:pStyle w:val="NoSpacing"/>
              <w:spacing w:line="260" w:lineRule="atLeast"/>
              <w:jc w:val="both"/>
              <w:rPr>
                <w:rFonts w:ascii="Times New Roman" w:hAnsi="Times New Roman"/>
                <w:b/>
                <w:sz w:val="24"/>
                <w:szCs w:val="24"/>
              </w:rPr>
            </w:pPr>
            <w:r w:rsidRPr="002B5A5A">
              <w:rPr>
                <w:rFonts w:ascii="Times New Roman" w:hAnsi="Times New Roman"/>
                <w:b/>
                <w:sz w:val="24"/>
                <w:szCs w:val="24"/>
              </w:rPr>
              <w:t>Specific Content Suggestions</w:t>
            </w:r>
            <w:r w:rsidRPr="002B5A5A">
              <w:rPr>
                <w:rFonts w:ascii="Times New Roman" w:hAnsi="Times New Roman"/>
                <w:sz w:val="24"/>
                <w:szCs w:val="24"/>
              </w:rPr>
              <w:t xml:space="preserve">: </w:t>
            </w:r>
          </w:p>
          <w:p w:rsidR="002B5A5A" w:rsidRPr="002B5A5A" w:rsidRDefault="002B5A5A" w:rsidP="002B5A5A">
            <w:pPr>
              <w:pStyle w:val="NoSpacing"/>
              <w:numPr>
                <w:ilvl w:val="0"/>
                <w:numId w:val="3"/>
              </w:numPr>
              <w:spacing w:line="260" w:lineRule="atLeast"/>
              <w:jc w:val="both"/>
              <w:rPr>
                <w:rFonts w:ascii="Times New Roman" w:hAnsi="Times New Roman"/>
                <w:sz w:val="24"/>
                <w:szCs w:val="24"/>
              </w:rPr>
            </w:pPr>
            <w:r w:rsidRPr="002B5A5A">
              <w:rPr>
                <w:rFonts w:ascii="Times New Roman" w:hAnsi="Times New Roman"/>
                <w:sz w:val="24"/>
                <w:szCs w:val="24"/>
              </w:rPr>
              <w:t>Definition and application of school culture and school climate</w:t>
            </w:r>
          </w:p>
          <w:p w:rsidR="002B5A5A" w:rsidRPr="002B5A5A" w:rsidRDefault="002B5A5A" w:rsidP="002B5A5A">
            <w:pPr>
              <w:pStyle w:val="NoSpacing"/>
              <w:numPr>
                <w:ilvl w:val="0"/>
                <w:numId w:val="3"/>
              </w:numPr>
              <w:spacing w:line="260" w:lineRule="atLeast"/>
              <w:jc w:val="both"/>
              <w:rPr>
                <w:rFonts w:ascii="Times New Roman" w:hAnsi="Times New Roman"/>
                <w:sz w:val="24"/>
                <w:szCs w:val="24"/>
              </w:rPr>
            </w:pPr>
            <w:r w:rsidRPr="002B5A5A">
              <w:rPr>
                <w:rFonts w:ascii="Times New Roman" w:hAnsi="Times New Roman"/>
                <w:sz w:val="24"/>
                <w:szCs w:val="24"/>
              </w:rPr>
              <w:t xml:space="preserve">Systems theory and application </w:t>
            </w:r>
          </w:p>
          <w:p w:rsidR="002B5A5A" w:rsidRPr="00F3652B" w:rsidRDefault="002B5A5A" w:rsidP="002B5A5A">
            <w:pPr>
              <w:pStyle w:val="NoSpacing"/>
              <w:spacing w:line="260" w:lineRule="atLeast"/>
              <w:jc w:val="both"/>
              <w:rPr>
                <w:rFonts w:ascii="Times New Roman" w:hAnsi="Times New Roman"/>
                <w:b/>
                <w:sz w:val="24"/>
                <w:szCs w:val="24"/>
              </w:rPr>
            </w:pPr>
          </w:p>
          <w:p w:rsidR="002B5A5A" w:rsidRDefault="002B5A5A" w:rsidP="002B5A5A">
            <w:pPr>
              <w:pStyle w:val="NoSpacing"/>
              <w:spacing w:line="260" w:lineRule="atLeast"/>
              <w:rPr>
                <w:rFonts w:ascii="Times New Roman" w:hAnsi="Times New Roman"/>
                <w:color w:val="000000"/>
                <w:sz w:val="24"/>
                <w:szCs w:val="24"/>
              </w:rPr>
            </w:pPr>
            <w:r w:rsidRPr="002B5A5A">
              <w:rPr>
                <w:rFonts w:ascii="Times New Roman" w:hAnsi="Times New Roman"/>
                <w:b/>
                <w:color w:val="000000"/>
                <w:sz w:val="24"/>
                <w:szCs w:val="24"/>
              </w:rPr>
              <w:t>Suggested Artifacts (include in internship activities/logs)</w:t>
            </w:r>
            <w:r>
              <w:rPr>
                <w:rFonts w:ascii="Times New Roman" w:hAnsi="Times New Roman"/>
                <w:color w:val="000000"/>
                <w:sz w:val="24"/>
                <w:szCs w:val="24"/>
              </w:rPr>
              <w:t xml:space="preserve">: </w:t>
            </w:r>
          </w:p>
          <w:p w:rsidR="002B5A5A" w:rsidRPr="00977C76" w:rsidRDefault="002B5A5A" w:rsidP="002B5A5A">
            <w:pPr>
              <w:pStyle w:val="NoSpacing"/>
              <w:numPr>
                <w:ilvl w:val="0"/>
                <w:numId w:val="4"/>
              </w:numPr>
              <w:spacing w:line="260" w:lineRule="atLeast"/>
              <w:rPr>
                <w:rFonts w:ascii="Times New Roman" w:hAnsi="Times New Roman"/>
                <w:sz w:val="24"/>
                <w:szCs w:val="24"/>
              </w:rPr>
            </w:pPr>
            <w:r w:rsidRPr="00977C76">
              <w:rPr>
                <w:rFonts w:ascii="Times New Roman" w:hAnsi="Times New Roman"/>
                <w:sz w:val="24"/>
                <w:szCs w:val="24"/>
              </w:rPr>
              <w:t>School Improvement Project</w:t>
            </w:r>
          </w:p>
          <w:p w:rsidR="002B5A5A" w:rsidRPr="00977C76" w:rsidRDefault="002B5A5A" w:rsidP="002B5A5A">
            <w:pPr>
              <w:pStyle w:val="NoSpacing"/>
              <w:numPr>
                <w:ilvl w:val="0"/>
                <w:numId w:val="4"/>
              </w:numPr>
              <w:spacing w:line="260" w:lineRule="atLeast"/>
              <w:rPr>
                <w:rFonts w:ascii="Times New Roman" w:hAnsi="Times New Roman"/>
                <w:sz w:val="24"/>
                <w:szCs w:val="24"/>
              </w:rPr>
            </w:pPr>
            <w:r w:rsidRPr="00977C76">
              <w:rPr>
                <w:rFonts w:ascii="Times New Roman" w:hAnsi="Times New Roman"/>
                <w:sz w:val="24"/>
                <w:szCs w:val="24"/>
              </w:rPr>
              <w:t>Curriculum Development Project</w:t>
            </w:r>
          </w:p>
          <w:p w:rsidR="002B5A5A" w:rsidRPr="00977C76" w:rsidRDefault="002B5A5A" w:rsidP="002B5A5A">
            <w:pPr>
              <w:pStyle w:val="NoSpacing"/>
              <w:numPr>
                <w:ilvl w:val="0"/>
                <w:numId w:val="4"/>
              </w:numPr>
              <w:spacing w:line="260" w:lineRule="atLeast"/>
              <w:rPr>
                <w:rFonts w:ascii="Times New Roman" w:hAnsi="Times New Roman"/>
                <w:sz w:val="24"/>
                <w:szCs w:val="24"/>
              </w:rPr>
            </w:pPr>
            <w:r w:rsidRPr="00977C76">
              <w:rPr>
                <w:rFonts w:ascii="Times New Roman" w:hAnsi="Times New Roman"/>
                <w:sz w:val="24"/>
                <w:szCs w:val="24"/>
              </w:rPr>
              <w:t>PBL on Instructional Leadership</w:t>
            </w:r>
          </w:p>
          <w:p w:rsidR="002B5A5A" w:rsidRPr="00977C76" w:rsidRDefault="002B5A5A" w:rsidP="002B5A5A">
            <w:pPr>
              <w:pStyle w:val="NoSpacing"/>
              <w:numPr>
                <w:ilvl w:val="0"/>
                <w:numId w:val="4"/>
              </w:numPr>
              <w:spacing w:line="260" w:lineRule="atLeast"/>
              <w:rPr>
                <w:rFonts w:ascii="Times New Roman" w:hAnsi="Times New Roman"/>
                <w:sz w:val="24"/>
                <w:szCs w:val="24"/>
              </w:rPr>
            </w:pPr>
            <w:r w:rsidRPr="00977C76">
              <w:rPr>
                <w:rFonts w:ascii="Times New Roman" w:hAnsi="Times New Roman"/>
                <w:sz w:val="24"/>
                <w:szCs w:val="24"/>
              </w:rPr>
              <w:t>Student Achievement/School Improvement Project</w:t>
            </w:r>
          </w:p>
          <w:p w:rsidR="002B5A5A" w:rsidRPr="002B5A5A" w:rsidRDefault="002B5A5A" w:rsidP="002B5A5A">
            <w:pPr>
              <w:pStyle w:val="NoSpacing"/>
              <w:numPr>
                <w:ilvl w:val="0"/>
                <w:numId w:val="4"/>
              </w:numPr>
              <w:jc w:val="both"/>
              <w:rPr>
                <w:rFonts w:ascii="Times New Roman" w:hAnsi="Times New Roman"/>
                <w:sz w:val="24"/>
                <w:szCs w:val="24"/>
              </w:rPr>
            </w:pPr>
            <w:r w:rsidRPr="00977C76">
              <w:rPr>
                <w:rFonts w:ascii="Times New Roman" w:hAnsi="Times New Roman"/>
                <w:sz w:val="24"/>
                <w:szCs w:val="24"/>
              </w:rPr>
              <w:t>School</w:t>
            </w:r>
            <w:r w:rsidRPr="002B5A5A">
              <w:rPr>
                <w:rFonts w:ascii="Times New Roman" w:hAnsi="Times New Roman"/>
                <w:sz w:val="24"/>
                <w:szCs w:val="24"/>
              </w:rPr>
              <w:t xml:space="preserve"> culture/climate assignment in Organizational Development</w:t>
            </w:r>
          </w:p>
          <w:p w:rsidR="002B5A5A" w:rsidRPr="002B5A5A" w:rsidRDefault="002B5A5A" w:rsidP="002B5A5A">
            <w:pPr>
              <w:pStyle w:val="NoSpacing"/>
              <w:spacing w:line="260" w:lineRule="atLeast"/>
              <w:jc w:val="both"/>
              <w:rPr>
                <w:rFonts w:ascii="Times New Roman" w:hAnsi="Times New Roman"/>
                <w:sz w:val="24"/>
                <w:szCs w:val="24"/>
              </w:rPr>
            </w:pPr>
          </w:p>
        </w:tc>
      </w:tr>
    </w:tbl>
    <w:p w:rsidR="00E31144" w:rsidRDefault="00E31144"/>
    <w:tbl>
      <w:tblPr>
        <w:tblStyle w:val="TableGrid"/>
        <w:tblW w:w="0" w:type="auto"/>
        <w:tblLook w:val="04A0" w:firstRow="1" w:lastRow="0" w:firstColumn="1" w:lastColumn="0" w:noHBand="0" w:noVBand="1"/>
      </w:tblPr>
      <w:tblGrid>
        <w:gridCol w:w="12950"/>
      </w:tblGrid>
      <w:tr w:rsidR="002B5A5A" w:rsidTr="002B5A5A">
        <w:tc>
          <w:tcPr>
            <w:tcW w:w="12950" w:type="dxa"/>
          </w:tcPr>
          <w:p w:rsidR="002B5A5A" w:rsidRPr="002B5A5A" w:rsidRDefault="002B5A5A" w:rsidP="002B5A5A">
            <w:pPr>
              <w:jc w:val="center"/>
              <w:rPr>
                <w:b/>
              </w:rPr>
            </w:pPr>
            <w:r w:rsidRPr="002B5A5A">
              <w:rPr>
                <w:rStyle w:val="bold"/>
                <w:b/>
                <w:szCs w:val="24"/>
              </w:rPr>
              <w:t>Domain 2: Instructional Leadership</w:t>
            </w:r>
          </w:p>
        </w:tc>
      </w:tr>
      <w:tr w:rsidR="002B5A5A" w:rsidTr="002B5A5A">
        <w:tc>
          <w:tcPr>
            <w:tcW w:w="12950" w:type="dxa"/>
          </w:tcPr>
          <w:p w:rsidR="002B5A5A" w:rsidRPr="00F3652B" w:rsidRDefault="002B5A5A" w:rsidP="002B5A5A">
            <w:pPr>
              <w:pStyle w:val="NoSpacing"/>
              <w:spacing w:line="260" w:lineRule="atLeast"/>
              <w:jc w:val="both"/>
              <w:rPr>
                <w:rFonts w:ascii="Times New Roman" w:hAnsi="Times New Roman"/>
                <w:sz w:val="24"/>
                <w:szCs w:val="24"/>
              </w:rPr>
            </w:pPr>
            <w:r>
              <w:rPr>
                <w:rStyle w:val="bold"/>
                <w:rFonts w:ascii="Times New Roman" w:hAnsi="Times New Roman"/>
                <w:b/>
                <w:sz w:val="24"/>
                <w:szCs w:val="24"/>
              </w:rPr>
              <w:t>S</w:t>
            </w:r>
            <w:r>
              <w:rPr>
                <w:rStyle w:val="bold"/>
                <w:b/>
              </w:rPr>
              <w:t>tandard 3</w:t>
            </w:r>
            <w:r>
              <w:rPr>
                <w:rStyle w:val="bold"/>
              </w:rPr>
              <w:t>:</w:t>
            </w:r>
            <w:r w:rsidRPr="00F3652B">
              <w:rPr>
                <w:rStyle w:val="HeaderChar"/>
                <w:rFonts w:ascii="Times New Roman" w:hAnsi="Times New Roman"/>
                <w:sz w:val="24"/>
                <w:szCs w:val="24"/>
              </w:rPr>
              <w:t xml:space="preserve"> </w:t>
            </w:r>
            <w:r w:rsidRPr="00F3652B">
              <w:rPr>
                <w:rStyle w:val="bold"/>
                <w:rFonts w:ascii="Times New Roman" w:hAnsi="Times New Roman"/>
                <w:sz w:val="24"/>
                <w:szCs w:val="24"/>
              </w:rPr>
              <w:t xml:space="preserve">Instructional Plan Implementation. </w:t>
            </w:r>
            <w:r w:rsidRPr="00F3652B">
              <w:rPr>
                <w:rFonts w:ascii="Times New Roman" w:hAnsi="Times New Roman"/>
                <w:sz w:val="24"/>
                <w:szCs w:val="24"/>
              </w:rPr>
              <w:t>Effective school leaders work collaboratively to develop and implement an instructional framework that aligns curriculum with state standards, effective instructional practices, student learning needs and assessments. The leader:</w:t>
            </w:r>
          </w:p>
          <w:p w:rsidR="002B5A5A" w:rsidRPr="00F3652B" w:rsidRDefault="002B5A5A" w:rsidP="002B5A5A">
            <w:pPr>
              <w:pStyle w:val="NoSpacing"/>
              <w:spacing w:line="260" w:lineRule="atLeast"/>
              <w:ind w:firstLine="360"/>
              <w:jc w:val="both"/>
              <w:rPr>
                <w:rFonts w:ascii="Times New Roman" w:hAnsi="Times New Roman"/>
                <w:sz w:val="24"/>
                <w:szCs w:val="24"/>
              </w:rPr>
            </w:pPr>
            <w:r w:rsidRPr="00F3652B">
              <w:rPr>
                <w:rFonts w:ascii="Times New Roman" w:hAnsi="Times New Roman"/>
                <w:sz w:val="24"/>
                <w:szCs w:val="24"/>
              </w:rPr>
              <w:t xml:space="preserve">a. Implements the Florida Educator Accomplished Practices as described in Rule 6A-5.065, F.A.C., through a common language of instruction; </w:t>
            </w:r>
          </w:p>
          <w:p w:rsidR="002B5A5A" w:rsidRPr="00F3652B" w:rsidRDefault="002B5A5A" w:rsidP="002B5A5A">
            <w:pPr>
              <w:pStyle w:val="NoSpacing"/>
              <w:spacing w:line="260" w:lineRule="atLeast"/>
              <w:ind w:firstLine="360"/>
              <w:jc w:val="both"/>
              <w:rPr>
                <w:rFonts w:ascii="Times New Roman" w:hAnsi="Times New Roman"/>
                <w:sz w:val="24"/>
                <w:szCs w:val="24"/>
              </w:rPr>
            </w:pPr>
            <w:r w:rsidRPr="00F3652B">
              <w:rPr>
                <w:rFonts w:ascii="Times New Roman" w:hAnsi="Times New Roman"/>
                <w:sz w:val="24"/>
                <w:szCs w:val="24"/>
              </w:rPr>
              <w:t>b. Engages in data analysis for instructional planning and improvement;</w:t>
            </w:r>
          </w:p>
          <w:p w:rsidR="002B5A5A" w:rsidRPr="00F3652B" w:rsidRDefault="002B5A5A" w:rsidP="002B5A5A">
            <w:pPr>
              <w:pStyle w:val="NoSpacing"/>
              <w:spacing w:line="260" w:lineRule="atLeast"/>
              <w:ind w:firstLine="360"/>
              <w:jc w:val="both"/>
              <w:rPr>
                <w:rFonts w:ascii="Times New Roman" w:hAnsi="Times New Roman"/>
                <w:sz w:val="24"/>
                <w:szCs w:val="24"/>
              </w:rPr>
            </w:pPr>
            <w:r w:rsidRPr="00F3652B">
              <w:rPr>
                <w:rFonts w:ascii="Times New Roman" w:hAnsi="Times New Roman"/>
                <w:sz w:val="24"/>
                <w:szCs w:val="24"/>
              </w:rPr>
              <w:t xml:space="preserve">c. Communicates the relationships among academic standards, effective instruction, and student performance; </w:t>
            </w:r>
          </w:p>
          <w:p w:rsidR="002B5A5A" w:rsidRPr="00F3652B" w:rsidRDefault="002B5A5A" w:rsidP="002B5A5A">
            <w:pPr>
              <w:pStyle w:val="NoSpacing"/>
              <w:spacing w:line="260" w:lineRule="atLeast"/>
              <w:ind w:firstLine="360"/>
              <w:jc w:val="both"/>
              <w:rPr>
                <w:rFonts w:ascii="Times New Roman" w:hAnsi="Times New Roman"/>
                <w:sz w:val="24"/>
                <w:szCs w:val="24"/>
              </w:rPr>
            </w:pPr>
            <w:r w:rsidRPr="00F3652B">
              <w:rPr>
                <w:rFonts w:ascii="Times New Roman" w:hAnsi="Times New Roman"/>
                <w:sz w:val="24"/>
                <w:szCs w:val="24"/>
              </w:rPr>
              <w:lastRenderedPageBreak/>
              <w:t xml:space="preserve">d. Implements the district’s adopted curricula and state’s adopted academic standards in a manner that is rigorous and culturally relevant to the </w:t>
            </w:r>
            <w:r w:rsidR="00A15B59">
              <w:rPr>
                <w:rFonts w:ascii="Times New Roman" w:hAnsi="Times New Roman"/>
                <w:sz w:val="24"/>
                <w:szCs w:val="24"/>
              </w:rPr>
              <w:t>candidates</w:t>
            </w:r>
            <w:r w:rsidRPr="00F3652B">
              <w:rPr>
                <w:rFonts w:ascii="Times New Roman" w:hAnsi="Times New Roman"/>
                <w:sz w:val="24"/>
                <w:szCs w:val="24"/>
              </w:rPr>
              <w:t xml:space="preserve"> and school;</w:t>
            </w:r>
            <w:r w:rsidRPr="00F3652B">
              <w:rPr>
                <w:rFonts w:ascii="Times New Roman" w:hAnsi="Times New Roman"/>
                <w:bCs/>
                <w:iCs/>
                <w:sz w:val="24"/>
                <w:szCs w:val="24"/>
              </w:rPr>
              <w:t xml:space="preserve"> and</w:t>
            </w:r>
            <w:r w:rsidRPr="00F3652B">
              <w:rPr>
                <w:rFonts w:ascii="Times New Roman" w:hAnsi="Times New Roman"/>
                <w:color w:val="000000"/>
                <w:sz w:val="24"/>
                <w:szCs w:val="24"/>
              </w:rPr>
              <w:t xml:space="preserve"> </w:t>
            </w:r>
          </w:p>
          <w:p w:rsidR="002B5A5A" w:rsidRDefault="002B5A5A" w:rsidP="002B5A5A">
            <w:pPr>
              <w:rPr>
                <w:szCs w:val="24"/>
              </w:rPr>
            </w:pPr>
            <w:r>
              <w:rPr>
                <w:szCs w:val="24"/>
              </w:rPr>
              <w:t xml:space="preserve">      </w:t>
            </w:r>
            <w:r w:rsidRPr="00F3652B">
              <w:rPr>
                <w:szCs w:val="24"/>
              </w:rPr>
              <w:t>e. Ensures the appropriate use of high-quality formative and interim assessments aligned with the adopted standards and curricula.</w:t>
            </w:r>
          </w:p>
          <w:p w:rsidR="002B5A5A" w:rsidRDefault="002B5A5A" w:rsidP="002B5A5A">
            <w:pPr>
              <w:rPr>
                <w:rStyle w:val="bold"/>
              </w:rPr>
            </w:pPr>
          </w:p>
          <w:p w:rsidR="002B5A5A" w:rsidRDefault="002B5A5A" w:rsidP="002B5A5A">
            <w:pPr>
              <w:pStyle w:val="NoSpacing"/>
              <w:spacing w:line="260" w:lineRule="atLeast"/>
              <w:jc w:val="both"/>
              <w:rPr>
                <w:rFonts w:ascii="Times New Roman" w:hAnsi="Times New Roman"/>
                <w:sz w:val="24"/>
                <w:szCs w:val="24"/>
              </w:rPr>
            </w:pPr>
            <w:r w:rsidRPr="002B5A5A">
              <w:rPr>
                <w:rFonts w:ascii="Times New Roman" w:hAnsi="Times New Roman"/>
                <w:b/>
                <w:color w:val="000000"/>
                <w:sz w:val="24"/>
                <w:szCs w:val="24"/>
              </w:rPr>
              <w:t>Course</w:t>
            </w:r>
            <w:r>
              <w:rPr>
                <w:rFonts w:ascii="Times New Roman" w:hAnsi="Times New Roman"/>
                <w:b/>
                <w:color w:val="000000"/>
                <w:sz w:val="24"/>
                <w:szCs w:val="24"/>
              </w:rPr>
              <w:t xml:space="preserve">: </w:t>
            </w:r>
            <w:r w:rsidRPr="002B5A5A">
              <w:rPr>
                <w:rFonts w:ascii="Times New Roman" w:hAnsi="Times New Roman"/>
                <w:sz w:val="24"/>
                <w:szCs w:val="24"/>
              </w:rPr>
              <w:t>EDG 6627 Foundations of C and I</w:t>
            </w:r>
          </w:p>
          <w:p w:rsidR="002B5A5A" w:rsidRDefault="002B5A5A" w:rsidP="002B5A5A">
            <w:pPr>
              <w:pStyle w:val="NoSpacing"/>
              <w:spacing w:line="260" w:lineRule="atLeast"/>
              <w:jc w:val="both"/>
              <w:rPr>
                <w:rFonts w:ascii="Times New Roman" w:hAnsi="Times New Roman"/>
                <w:b/>
                <w:sz w:val="24"/>
                <w:szCs w:val="24"/>
              </w:rPr>
            </w:pPr>
          </w:p>
          <w:p w:rsidR="002B5A5A" w:rsidRDefault="002B5A5A" w:rsidP="002B5A5A">
            <w:pPr>
              <w:pStyle w:val="NoSpacing"/>
              <w:spacing w:line="260" w:lineRule="atLeast"/>
              <w:jc w:val="both"/>
              <w:rPr>
                <w:rFonts w:ascii="Times New Roman" w:hAnsi="Times New Roman"/>
                <w:color w:val="000000"/>
                <w:sz w:val="24"/>
                <w:szCs w:val="24"/>
              </w:rPr>
            </w:pPr>
            <w:r w:rsidRPr="002B5A5A">
              <w:rPr>
                <w:rFonts w:ascii="Times New Roman" w:hAnsi="Times New Roman"/>
                <w:b/>
                <w:color w:val="000000"/>
                <w:sz w:val="24"/>
                <w:szCs w:val="24"/>
              </w:rPr>
              <w:t>Critical Task</w:t>
            </w:r>
            <w:r w:rsidR="009A07EB">
              <w:rPr>
                <w:rFonts w:ascii="Times New Roman" w:hAnsi="Times New Roman"/>
                <w:b/>
                <w:color w:val="000000"/>
                <w:sz w:val="24"/>
                <w:szCs w:val="24"/>
              </w:rPr>
              <w:t xml:space="preserve"> Internship</w:t>
            </w:r>
            <w:r w:rsidRPr="002B5A5A">
              <w:rPr>
                <w:rFonts w:ascii="Times New Roman" w:hAnsi="Times New Roman"/>
                <w:b/>
                <w:color w:val="000000"/>
                <w:sz w:val="24"/>
                <w:szCs w:val="24"/>
              </w:rPr>
              <w:t>/Case Study Requirement</w:t>
            </w:r>
            <w:r>
              <w:rPr>
                <w:rFonts w:ascii="Times New Roman" w:hAnsi="Times New Roman"/>
                <w:b/>
                <w:color w:val="000000"/>
                <w:sz w:val="24"/>
                <w:szCs w:val="24"/>
              </w:rPr>
              <w:t>:</w:t>
            </w:r>
            <w:r w:rsidR="00AA1C8D">
              <w:t xml:space="preserve"> </w:t>
            </w:r>
            <w:r w:rsidR="006416D1">
              <w:rPr>
                <w:rFonts w:ascii="Times New Roman" w:hAnsi="Times New Roman"/>
                <w:color w:val="000000"/>
                <w:sz w:val="24"/>
                <w:szCs w:val="24"/>
              </w:rPr>
              <w:t>Candidates will examine and discuss FEAPs</w:t>
            </w:r>
            <w:r w:rsidR="00AA1C8D" w:rsidRPr="00AA1C8D">
              <w:rPr>
                <w:rFonts w:ascii="Times New Roman" w:hAnsi="Times New Roman"/>
                <w:color w:val="000000"/>
                <w:sz w:val="24"/>
                <w:szCs w:val="24"/>
              </w:rPr>
              <w:t xml:space="preserve">.  </w:t>
            </w:r>
          </w:p>
          <w:p w:rsidR="00AA1C8D" w:rsidRDefault="00AA1C8D" w:rsidP="002B5A5A">
            <w:pPr>
              <w:pStyle w:val="NoSpacing"/>
              <w:spacing w:line="260" w:lineRule="atLeast"/>
              <w:jc w:val="both"/>
              <w:rPr>
                <w:rFonts w:ascii="Times New Roman" w:hAnsi="Times New Roman"/>
                <w:color w:val="000000"/>
                <w:sz w:val="24"/>
                <w:szCs w:val="24"/>
              </w:rPr>
            </w:pPr>
          </w:p>
          <w:p w:rsidR="00AA1C8D" w:rsidRPr="002B5A5A" w:rsidRDefault="00AA1C8D" w:rsidP="00AA1C8D">
            <w:pPr>
              <w:pStyle w:val="NoSpacing"/>
              <w:spacing w:line="260" w:lineRule="atLeast"/>
              <w:jc w:val="both"/>
              <w:rPr>
                <w:rFonts w:ascii="Times New Roman" w:hAnsi="Times New Roman"/>
                <w:b/>
                <w:sz w:val="24"/>
                <w:szCs w:val="24"/>
              </w:rPr>
            </w:pPr>
            <w:r w:rsidRPr="002B5A5A">
              <w:rPr>
                <w:rFonts w:ascii="Times New Roman" w:hAnsi="Times New Roman"/>
                <w:b/>
                <w:sz w:val="24"/>
                <w:szCs w:val="24"/>
              </w:rPr>
              <w:t>Specific Content Suggestions</w:t>
            </w:r>
            <w:r w:rsidRPr="002B5A5A">
              <w:rPr>
                <w:rFonts w:ascii="Times New Roman" w:hAnsi="Times New Roman"/>
                <w:sz w:val="24"/>
                <w:szCs w:val="24"/>
              </w:rPr>
              <w:t xml:space="preserve">: </w:t>
            </w:r>
          </w:p>
          <w:p w:rsidR="00AA1C8D" w:rsidRPr="00AA1C8D" w:rsidRDefault="00AA1C8D" w:rsidP="00AA1C8D">
            <w:pPr>
              <w:pStyle w:val="NoSpacing"/>
              <w:numPr>
                <w:ilvl w:val="0"/>
                <w:numId w:val="5"/>
              </w:numPr>
              <w:spacing w:line="260" w:lineRule="atLeast"/>
              <w:jc w:val="both"/>
              <w:rPr>
                <w:rFonts w:ascii="Times New Roman" w:hAnsi="Times New Roman"/>
                <w:sz w:val="24"/>
                <w:szCs w:val="24"/>
              </w:rPr>
            </w:pPr>
            <w:r w:rsidRPr="00AA1C8D">
              <w:rPr>
                <w:rFonts w:ascii="Times New Roman" w:hAnsi="Times New Roman"/>
                <w:sz w:val="24"/>
                <w:szCs w:val="24"/>
              </w:rPr>
              <w:t>Principal’s role in developing a common language surrounding the FEAPS and how to implement them</w:t>
            </w:r>
          </w:p>
          <w:p w:rsidR="00AA1C8D" w:rsidRPr="00AA1C8D" w:rsidRDefault="00AA1C8D" w:rsidP="00AA1C8D">
            <w:pPr>
              <w:pStyle w:val="NoSpacing"/>
              <w:numPr>
                <w:ilvl w:val="0"/>
                <w:numId w:val="5"/>
              </w:numPr>
              <w:spacing w:line="260" w:lineRule="atLeast"/>
              <w:jc w:val="both"/>
              <w:rPr>
                <w:rFonts w:ascii="Times New Roman" w:hAnsi="Times New Roman"/>
                <w:sz w:val="24"/>
                <w:szCs w:val="24"/>
              </w:rPr>
            </w:pPr>
            <w:r w:rsidRPr="00AA1C8D">
              <w:rPr>
                <w:rFonts w:ascii="Times New Roman" w:hAnsi="Times New Roman"/>
                <w:sz w:val="24"/>
                <w:szCs w:val="24"/>
              </w:rPr>
              <w:t>Focus on curriculum design, implementation, and evaluation</w:t>
            </w:r>
          </w:p>
          <w:p w:rsidR="00AA1C8D" w:rsidRDefault="00AA1C8D" w:rsidP="00AA1C8D">
            <w:pPr>
              <w:pStyle w:val="NoSpacing"/>
              <w:numPr>
                <w:ilvl w:val="0"/>
                <w:numId w:val="5"/>
              </w:numPr>
              <w:spacing w:line="260" w:lineRule="atLeast"/>
              <w:jc w:val="both"/>
              <w:rPr>
                <w:rFonts w:ascii="Times New Roman" w:hAnsi="Times New Roman"/>
                <w:sz w:val="24"/>
                <w:szCs w:val="24"/>
              </w:rPr>
            </w:pPr>
            <w:r w:rsidRPr="00AA1C8D">
              <w:rPr>
                <w:rFonts w:ascii="Times New Roman" w:hAnsi="Times New Roman"/>
                <w:sz w:val="24"/>
                <w:szCs w:val="24"/>
              </w:rPr>
              <w:t>How do the above align?</w:t>
            </w:r>
          </w:p>
          <w:p w:rsidR="00AA1C8D" w:rsidRDefault="00AA1C8D" w:rsidP="00AA1C8D">
            <w:pPr>
              <w:pStyle w:val="NoSpacing"/>
              <w:spacing w:line="260" w:lineRule="atLeast"/>
              <w:jc w:val="both"/>
              <w:rPr>
                <w:rFonts w:ascii="Times New Roman" w:hAnsi="Times New Roman"/>
                <w:sz w:val="24"/>
                <w:szCs w:val="24"/>
              </w:rPr>
            </w:pPr>
          </w:p>
          <w:p w:rsidR="00AA1C8D" w:rsidRDefault="00AA1C8D" w:rsidP="00AA1C8D">
            <w:pPr>
              <w:pStyle w:val="NoSpacing"/>
              <w:spacing w:line="260" w:lineRule="atLeast"/>
              <w:rPr>
                <w:rFonts w:ascii="Times New Roman" w:hAnsi="Times New Roman"/>
                <w:color w:val="000000"/>
                <w:sz w:val="24"/>
                <w:szCs w:val="24"/>
              </w:rPr>
            </w:pPr>
            <w:r w:rsidRPr="002B5A5A">
              <w:rPr>
                <w:rFonts w:ascii="Times New Roman" w:hAnsi="Times New Roman"/>
                <w:b/>
                <w:color w:val="000000"/>
                <w:sz w:val="24"/>
                <w:szCs w:val="24"/>
              </w:rPr>
              <w:t>Suggested Artifacts (include in internship activities/logs)</w:t>
            </w:r>
            <w:r>
              <w:rPr>
                <w:rFonts w:ascii="Times New Roman" w:hAnsi="Times New Roman"/>
                <w:color w:val="000000"/>
                <w:sz w:val="24"/>
                <w:szCs w:val="24"/>
              </w:rPr>
              <w:t xml:space="preserve">: </w:t>
            </w:r>
          </w:p>
          <w:p w:rsidR="00AA1C8D" w:rsidRPr="00AA1C8D" w:rsidRDefault="00AA1C8D" w:rsidP="00AA1C8D">
            <w:pPr>
              <w:pStyle w:val="NoSpacing"/>
              <w:numPr>
                <w:ilvl w:val="0"/>
                <w:numId w:val="6"/>
              </w:numPr>
              <w:spacing w:line="260" w:lineRule="atLeast"/>
              <w:rPr>
                <w:rFonts w:ascii="Times New Roman" w:hAnsi="Times New Roman"/>
                <w:sz w:val="24"/>
                <w:szCs w:val="24"/>
              </w:rPr>
            </w:pPr>
            <w:r w:rsidRPr="00AA1C8D">
              <w:rPr>
                <w:rFonts w:ascii="Times New Roman" w:hAnsi="Times New Roman"/>
                <w:sz w:val="24"/>
                <w:szCs w:val="24"/>
              </w:rPr>
              <w:t>School Improvement Project</w:t>
            </w:r>
          </w:p>
          <w:p w:rsidR="00AA1C8D" w:rsidRPr="00AA1C8D" w:rsidRDefault="00AA1C8D" w:rsidP="00AA1C8D">
            <w:pPr>
              <w:pStyle w:val="NoSpacing"/>
              <w:numPr>
                <w:ilvl w:val="0"/>
                <w:numId w:val="6"/>
              </w:numPr>
              <w:spacing w:line="260" w:lineRule="atLeast"/>
              <w:rPr>
                <w:rFonts w:ascii="Times New Roman" w:hAnsi="Times New Roman"/>
                <w:sz w:val="24"/>
                <w:szCs w:val="24"/>
              </w:rPr>
            </w:pPr>
            <w:r w:rsidRPr="00AA1C8D">
              <w:rPr>
                <w:rFonts w:ascii="Times New Roman" w:hAnsi="Times New Roman"/>
                <w:sz w:val="24"/>
                <w:szCs w:val="24"/>
              </w:rPr>
              <w:t>Curriculum Development Project</w:t>
            </w:r>
          </w:p>
          <w:p w:rsidR="00AA1C8D" w:rsidRPr="00AA1C8D" w:rsidRDefault="00AA1C8D" w:rsidP="00AA1C8D">
            <w:pPr>
              <w:pStyle w:val="NoSpacing"/>
              <w:numPr>
                <w:ilvl w:val="0"/>
                <w:numId w:val="6"/>
              </w:numPr>
              <w:spacing w:line="260" w:lineRule="atLeast"/>
              <w:rPr>
                <w:rFonts w:ascii="Times New Roman" w:hAnsi="Times New Roman"/>
                <w:sz w:val="24"/>
                <w:szCs w:val="24"/>
              </w:rPr>
            </w:pPr>
            <w:r w:rsidRPr="00AA1C8D">
              <w:rPr>
                <w:rFonts w:ascii="Times New Roman" w:hAnsi="Times New Roman"/>
                <w:sz w:val="24"/>
                <w:szCs w:val="24"/>
              </w:rPr>
              <w:t>PBL on Instructional Leadership</w:t>
            </w:r>
          </w:p>
          <w:p w:rsidR="00AA1C8D" w:rsidRPr="00AA1C8D" w:rsidRDefault="00AA1C8D" w:rsidP="00AA1C8D">
            <w:pPr>
              <w:pStyle w:val="NoSpacing"/>
              <w:numPr>
                <w:ilvl w:val="0"/>
                <w:numId w:val="6"/>
              </w:numPr>
              <w:spacing w:line="260" w:lineRule="atLeast"/>
              <w:rPr>
                <w:rFonts w:ascii="Times New Roman" w:hAnsi="Times New Roman"/>
                <w:sz w:val="24"/>
                <w:szCs w:val="24"/>
              </w:rPr>
            </w:pPr>
            <w:r w:rsidRPr="00AA1C8D">
              <w:rPr>
                <w:rFonts w:ascii="Times New Roman" w:hAnsi="Times New Roman"/>
                <w:sz w:val="24"/>
                <w:szCs w:val="24"/>
              </w:rPr>
              <w:t>Student Achievement/School Improvement Project</w:t>
            </w:r>
          </w:p>
          <w:p w:rsidR="00AA1C8D" w:rsidRPr="00AA1C8D" w:rsidRDefault="00AA1C8D" w:rsidP="00AA1C8D">
            <w:pPr>
              <w:pStyle w:val="NoSpacing"/>
              <w:numPr>
                <w:ilvl w:val="0"/>
                <w:numId w:val="6"/>
              </w:numPr>
              <w:spacing w:line="260" w:lineRule="atLeast"/>
              <w:rPr>
                <w:rFonts w:ascii="Times New Roman" w:hAnsi="Times New Roman"/>
                <w:sz w:val="24"/>
                <w:szCs w:val="24"/>
              </w:rPr>
            </w:pPr>
            <w:r w:rsidRPr="00AA1C8D">
              <w:rPr>
                <w:rFonts w:ascii="Times New Roman" w:hAnsi="Times New Roman"/>
                <w:sz w:val="24"/>
                <w:szCs w:val="24"/>
              </w:rPr>
              <w:t>WCG Module on FEAPS</w:t>
            </w:r>
          </w:p>
          <w:p w:rsidR="002B5A5A" w:rsidRDefault="00AA1C8D" w:rsidP="00973803">
            <w:pPr>
              <w:pStyle w:val="NoSpacing"/>
              <w:numPr>
                <w:ilvl w:val="0"/>
                <w:numId w:val="6"/>
              </w:numPr>
              <w:spacing w:line="260" w:lineRule="atLeast"/>
              <w:rPr>
                <w:rFonts w:ascii="Times New Roman" w:hAnsi="Times New Roman"/>
                <w:sz w:val="24"/>
                <w:szCs w:val="24"/>
              </w:rPr>
            </w:pPr>
            <w:r w:rsidRPr="00AA1C8D">
              <w:rPr>
                <w:rFonts w:ascii="Times New Roman" w:hAnsi="Times New Roman"/>
                <w:sz w:val="24"/>
                <w:szCs w:val="24"/>
              </w:rPr>
              <w:t>FEAPS project in Foundations of C&amp;I</w:t>
            </w:r>
          </w:p>
          <w:p w:rsidR="00973803" w:rsidRPr="00973803" w:rsidRDefault="00973803" w:rsidP="00973803">
            <w:pPr>
              <w:pStyle w:val="NoSpacing"/>
              <w:spacing w:line="260" w:lineRule="atLeast"/>
              <w:ind w:left="720"/>
              <w:rPr>
                <w:rStyle w:val="bold"/>
                <w:rFonts w:ascii="Times New Roman" w:hAnsi="Times New Roman"/>
                <w:sz w:val="24"/>
                <w:szCs w:val="24"/>
              </w:rPr>
            </w:pPr>
          </w:p>
        </w:tc>
      </w:tr>
      <w:tr w:rsidR="00CE1A29" w:rsidTr="00F90DF3">
        <w:trPr>
          <w:trHeight w:val="4978"/>
        </w:trPr>
        <w:tc>
          <w:tcPr>
            <w:tcW w:w="12950" w:type="dxa"/>
          </w:tcPr>
          <w:p w:rsidR="00CE1A29" w:rsidRPr="00F3652B" w:rsidRDefault="00CE1A29" w:rsidP="00CE1A29">
            <w:pPr>
              <w:pStyle w:val="NoSpacing"/>
              <w:spacing w:line="260" w:lineRule="atLeast"/>
              <w:jc w:val="both"/>
              <w:rPr>
                <w:rFonts w:ascii="Times New Roman" w:hAnsi="Times New Roman"/>
                <w:sz w:val="24"/>
                <w:szCs w:val="24"/>
              </w:rPr>
            </w:pPr>
            <w:r w:rsidRPr="00CE1A29">
              <w:rPr>
                <w:rFonts w:ascii="Times New Roman" w:hAnsi="Times New Roman"/>
                <w:b/>
                <w:sz w:val="24"/>
                <w:szCs w:val="24"/>
              </w:rPr>
              <w:lastRenderedPageBreak/>
              <w:t>Standard 4</w:t>
            </w:r>
            <w:r w:rsidRPr="00F3652B">
              <w:rPr>
                <w:rFonts w:ascii="Times New Roman" w:hAnsi="Times New Roman"/>
                <w:sz w:val="24"/>
                <w:szCs w:val="24"/>
              </w:rPr>
              <w:t>: Faculty Development. Effective school leaders recruit, retain and develop an effective and diverse faculty and staff. The leader:</w:t>
            </w:r>
          </w:p>
          <w:p w:rsidR="00CE1A29" w:rsidRPr="00F3652B" w:rsidRDefault="00CE1A29" w:rsidP="00CE1A29">
            <w:pPr>
              <w:pStyle w:val="NoSpacing"/>
              <w:spacing w:line="260" w:lineRule="atLeast"/>
              <w:ind w:firstLine="360"/>
              <w:jc w:val="both"/>
              <w:rPr>
                <w:rFonts w:ascii="Times New Roman" w:hAnsi="Times New Roman"/>
                <w:sz w:val="24"/>
                <w:szCs w:val="24"/>
              </w:rPr>
            </w:pPr>
            <w:r w:rsidRPr="00F3652B">
              <w:rPr>
                <w:rFonts w:ascii="Times New Roman" w:hAnsi="Times New Roman"/>
                <w:sz w:val="24"/>
                <w:szCs w:val="24"/>
              </w:rPr>
              <w:t>a. Generates a focus on student and professional learning in the school that is clearly linked to the system-wide strategic objectives and the school improvement plan;</w:t>
            </w:r>
          </w:p>
          <w:p w:rsidR="00CE1A29" w:rsidRPr="00F3652B" w:rsidRDefault="00CE1A29" w:rsidP="00CE1A29">
            <w:pPr>
              <w:pStyle w:val="NoSpacing"/>
              <w:spacing w:line="260" w:lineRule="atLeast"/>
              <w:ind w:firstLine="360"/>
              <w:jc w:val="both"/>
              <w:rPr>
                <w:rFonts w:ascii="Times New Roman" w:hAnsi="Times New Roman"/>
                <w:sz w:val="24"/>
                <w:szCs w:val="24"/>
              </w:rPr>
            </w:pPr>
            <w:r w:rsidRPr="00F3652B">
              <w:rPr>
                <w:rFonts w:ascii="Times New Roman" w:hAnsi="Times New Roman"/>
                <w:sz w:val="24"/>
                <w:szCs w:val="24"/>
              </w:rPr>
              <w:t xml:space="preserve">b. Evaluates, monitors, and provides timely feedback to faculty on the effectiveness of instruction; </w:t>
            </w:r>
          </w:p>
          <w:p w:rsidR="00CE1A29" w:rsidRPr="00F3652B" w:rsidRDefault="00CE1A29" w:rsidP="00CE1A29">
            <w:pPr>
              <w:pStyle w:val="NoSpacing"/>
              <w:spacing w:line="260" w:lineRule="atLeast"/>
              <w:ind w:firstLine="360"/>
              <w:jc w:val="both"/>
              <w:rPr>
                <w:rFonts w:ascii="Times New Roman" w:hAnsi="Times New Roman"/>
                <w:sz w:val="24"/>
                <w:szCs w:val="24"/>
              </w:rPr>
            </w:pPr>
            <w:r w:rsidRPr="00F3652B">
              <w:rPr>
                <w:rFonts w:ascii="Times New Roman" w:hAnsi="Times New Roman"/>
                <w:sz w:val="24"/>
                <w:szCs w:val="24"/>
              </w:rPr>
              <w:t>c. Employs a faculty with the instructional proficiencies needed for the school population served;</w:t>
            </w:r>
          </w:p>
          <w:p w:rsidR="00CE1A29" w:rsidRPr="00F3652B" w:rsidRDefault="00CE1A29" w:rsidP="00CE1A29">
            <w:pPr>
              <w:pStyle w:val="NoSpacing"/>
              <w:spacing w:line="260" w:lineRule="atLeast"/>
              <w:ind w:firstLine="360"/>
              <w:jc w:val="both"/>
              <w:rPr>
                <w:rFonts w:ascii="Times New Roman" w:hAnsi="Times New Roman"/>
                <w:sz w:val="24"/>
                <w:szCs w:val="24"/>
              </w:rPr>
            </w:pPr>
            <w:r w:rsidRPr="00F3652B">
              <w:rPr>
                <w:rFonts w:ascii="Times New Roman" w:hAnsi="Times New Roman"/>
                <w:sz w:val="24"/>
                <w:szCs w:val="24"/>
              </w:rPr>
              <w:t xml:space="preserve">d. Identifies faculty instructional proficiency needs, including standards-based content, research-based pedagogy, data analysis for instructional planning and improvement, and the use of instructional technology; </w:t>
            </w:r>
          </w:p>
          <w:p w:rsidR="00CE1A29" w:rsidRPr="00F3652B" w:rsidRDefault="00CE1A29" w:rsidP="00CE1A29">
            <w:pPr>
              <w:pStyle w:val="NoSpacing"/>
              <w:spacing w:line="260" w:lineRule="atLeast"/>
              <w:ind w:firstLine="360"/>
              <w:jc w:val="both"/>
              <w:rPr>
                <w:rFonts w:ascii="Times New Roman" w:hAnsi="Times New Roman"/>
                <w:sz w:val="24"/>
                <w:szCs w:val="24"/>
              </w:rPr>
            </w:pPr>
            <w:r w:rsidRPr="00F3652B">
              <w:rPr>
                <w:rFonts w:ascii="Times New Roman" w:hAnsi="Times New Roman"/>
                <w:sz w:val="24"/>
                <w:szCs w:val="24"/>
              </w:rPr>
              <w:t>e. Implements professional learning that enables faculty to deliver culturally relevant and differentiated instruction; and</w:t>
            </w:r>
          </w:p>
          <w:p w:rsidR="00CE1A29" w:rsidRDefault="00CE1A29" w:rsidP="00CE1A29">
            <w:pPr>
              <w:pStyle w:val="NoSpacing"/>
              <w:spacing w:line="260" w:lineRule="atLeast"/>
              <w:ind w:firstLine="360"/>
              <w:jc w:val="both"/>
              <w:rPr>
                <w:rFonts w:ascii="Times New Roman" w:hAnsi="Times New Roman"/>
                <w:sz w:val="24"/>
                <w:szCs w:val="24"/>
              </w:rPr>
            </w:pPr>
            <w:r w:rsidRPr="00F3652B">
              <w:rPr>
                <w:rFonts w:ascii="Times New Roman" w:hAnsi="Times New Roman"/>
                <w:sz w:val="24"/>
                <w:szCs w:val="24"/>
              </w:rPr>
              <w:t>f. Provides resources and time and engages faculty in effective individual and collaborative professional learning throughout the school year.</w:t>
            </w:r>
          </w:p>
          <w:p w:rsidR="00CE1A29" w:rsidRDefault="00CE1A29" w:rsidP="00CE1A29">
            <w:pPr>
              <w:pStyle w:val="NoSpacing"/>
              <w:spacing w:line="260" w:lineRule="atLeast"/>
              <w:ind w:firstLine="360"/>
              <w:jc w:val="both"/>
              <w:rPr>
                <w:rFonts w:ascii="Times New Roman" w:hAnsi="Times New Roman"/>
                <w:sz w:val="24"/>
                <w:szCs w:val="24"/>
              </w:rPr>
            </w:pPr>
          </w:p>
          <w:p w:rsidR="00CE1A29" w:rsidRDefault="00CE1A29" w:rsidP="00CE1A29">
            <w:pPr>
              <w:pStyle w:val="NoSpacing"/>
              <w:spacing w:line="260" w:lineRule="atLeast"/>
              <w:jc w:val="both"/>
              <w:rPr>
                <w:rFonts w:ascii="Times New Roman" w:hAnsi="Times New Roman"/>
                <w:sz w:val="24"/>
                <w:szCs w:val="24"/>
              </w:rPr>
            </w:pPr>
            <w:r w:rsidRPr="002B5A5A">
              <w:rPr>
                <w:rFonts w:ascii="Times New Roman" w:hAnsi="Times New Roman"/>
                <w:b/>
                <w:color w:val="000000"/>
                <w:sz w:val="24"/>
                <w:szCs w:val="24"/>
              </w:rPr>
              <w:t>Course</w:t>
            </w:r>
            <w:r>
              <w:rPr>
                <w:rFonts w:ascii="Times New Roman" w:hAnsi="Times New Roman"/>
                <w:b/>
                <w:color w:val="000000"/>
                <w:sz w:val="24"/>
                <w:szCs w:val="24"/>
              </w:rPr>
              <w:t xml:space="preserve">:  </w:t>
            </w:r>
            <w:r w:rsidRPr="00CE1A29">
              <w:rPr>
                <w:rFonts w:ascii="Times New Roman" w:hAnsi="Times New Roman"/>
                <w:sz w:val="24"/>
                <w:szCs w:val="24"/>
              </w:rPr>
              <w:t>EDG 6391 Instructional Leadership</w:t>
            </w:r>
          </w:p>
          <w:p w:rsidR="00CE1A29" w:rsidRDefault="00CE1A29" w:rsidP="00CE1A29">
            <w:pPr>
              <w:pStyle w:val="NoSpacing"/>
              <w:spacing w:line="260" w:lineRule="atLeast"/>
              <w:jc w:val="both"/>
              <w:rPr>
                <w:rFonts w:ascii="Times New Roman" w:hAnsi="Times New Roman"/>
                <w:b/>
                <w:sz w:val="24"/>
                <w:szCs w:val="24"/>
              </w:rPr>
            </w:pPr>
          </w:p>
          <w:p w:rsidR="00CE1A29" w:rsidRDefault="00CE1A29" w:rsidP="00CE1A29">
            <w:pPr>
              <w:pStyle w:val="NoSpacing"/>
              <w:spacing w:line="260" w:lineRule="atLeast"/>
              <w:jc w:val="both"/>
              <w:rPr>
                <w:rFonts w:ascii="Times New Roman" w:hAnsi="Times New Roman"/>
                <w:color w:val="000000"/>
                <w:sz w:val="24"/>
                <w:szCs w:val="24"/>
              </w:rPr>
            </w:pPr>
            <w:r w:rsidRPr="002B5A5A">
              <w:rPr>
                <w:rFonts w:ascii="Times New Roman" w:hAnsi="Times New Roman"/>
                <w:b/>
                <w:color w:val="000000"/>
                <w:sz w:val="24"/>
                <w:szCs w:val="24"/>
              </w:rPr>
              <w:t>Critical Task</w:t>
            </w:r>
            <w:r w:rsidR="009A07EB">
              <w:rPr>
                <w:rFonts w:ascii="Times New Roman" w:hAnsi="Times New Roman"/>
                <w:b/>
                <w:color w:val="000000"/>
                <w:sz w:val="24"/>
                <w:szCs w:val="24"/>
              </w:rPr>
              <w:t xml:space="preserve"> Internship</w:t>
            </w:r>
            <w:r w:rsidRPr="002B5A5A">
              <w:rPr>
                <w:rFonts w:ascii="Times New Roman" w:hAnsi="Times New Roman"/>
                <w:b/>
                <w:color w:val="000000"/>
                <w:sz w:val="24"/>
                <w:szCs w:val="24"/>
              </w:rPr>
              <w:t>/Case Study Requirement</w:t>
            </w:r>
            <w:r>
              <w:rPr>
                <w:rFonts w:ascii="Times New Roman" w:hAnsi="Times New Roman"/>
                <w:b/>
                <w:color w:val="000000"/>
                <w:sz w:val="24"/>
                <w:szCs w:val="24"/>
              </w:rPr>
              <w:t>:</w:t>
            </w:r>
            <w:r>
              <w:t xml:space="preserve"> </w:t>
            </w:r>
            <w:r w:rsidR="006416D1" w:rsidRPr="006416D1">
              <w:rPr>
                <w:rFonts w:ascii="Times New Roman" w:hAnsi="Times New Roman"/>
              </w:rPr>
              <w:t>Candidates will experience the components of teacher observation</w:t>
            </w:r>
            <w:r w:rsidRPr="00CE1A29">
              <w:rPr>
                <w:rFonts w:ascii="Times New Roman" w:hAnsi="Times New Roman"/>
                <w:color w:val="000000"/>
                <w:sz w:val="24"/>
                <w:szCs w:val="24"/>
              </w:rPr>
              <w:t>.</w:t>
            </w:r>
          </w:p>
          <w:p w:rsidR="00CE1A29" w:rsidRDefault="00CE1A29" w:rsidP="00CE1A29">
            <w:pPr>
              <w:pStyle w:val="NoSpacing"/>
              <w:spacing w:line="260" w:lineRule="atLeast"/>
              <w:jc w:val="both"/>
              <w:rPr>
                <w:rFonts w:ascii="Times New Roman" w:hAnsi="Times New Roman"/>
                <w:sz w:val="24"/>
                <w:szCs w:val="24"/>
              </w:rPr>
            </w:pPr>
          </w:p>
          <w:p w:rsidR="00CE1A29" w:rsidRPr="002B5A5A" w:rsidRDefault="00CE1A29" w:rsidP="00CE1A29">
            <w:pPr>
              <w:pStyle w:val="NoSpacing"/>
              <w:spacing w:line="260" w:lineRule="atLeast"/>
              <w:jc w:val="both"/>
              <w:rPr>
                <w:rFonts w:ascii="Times New Roman" w:hAnsi="Times New Roman"/>
                <w:b/>
                <w:sz w:val="24"/>
                <w:szCs w:val="24"/>
              </w:rPr>
            </w:pPr>
            <w:r w:rsidRPr="002B5A5A">
              <w:rPr>
                <w:rFonts w:ascii="Times New Roman" w:hAnsi="Times New Roman"/>
                <w:b/>
                <w:sz w:val="24"/>
                <w:szCs w:val="24"/>
              </w:rPr>
              <w:t>Specific Content Suggestions</w:t>
            </w:r>
            <w:r w:rsidRPr="002B5A5A">
              <w:rPr>
                <w:rFonts w:ascii="Times New Roman" w:hAnsi="Times New Roman"/>
                <w:sz w:val="24"/>
                <w:szCs w:val="24"/>
              </w:rPr>
              <w:t xml:space="preserve">: </w:t>
            </w:r>
          </w:p>
          <w:p w:rsidR="00CE1A29" w:rsidRPr="00CE1A29" w:rsidRDefault="00CE1A29" w:rsidP="00CE1A29">
            <w:pPr>
              <w:spacing w:line="260" w:lineRule="atLeast"/>
              <w:jc w:val="both"/>
              <w:rPr>
                <w:rFonts w:eastAsia="Calibri" w:cs="Times New Roman"/>
                <w:szCs w:val="24"/>
              </w:rPr>
            </w:pPr>
            <w:r w:rsidRPr="00CE1A29">
              <w:rPr>
                <w:rFonts w:eastAsia="Calibri" w:cs="Times New Roman"/>
                <w:szCs w:val="24"/>
              </w:rPr>
              <w:t>Professional development</w:t>
            </w:r>
            <w:r>
              <w:rPr>
                <w:rFonts w:eastAsia="Calibri" w:cs="Times New Roman"/>
                <w:szCs w:val="24"/>
              </w:rPr>
              <w:t>:</w:t>
            </w:r>
          </w:p>
          <w:p w:rsidR="00CE1A29" w:rsidRPr="00CE1A29" w:rsidRDefault="00CE1A29" w:rsidP="00CE1A29">
            <w:pPr>
              <w:numPr>
                <w:ilvl w:val="0"/>
                <w:numId w:val="7"/>
              </w:numPr>
              <w:spacing w:line="260" w:lineRule="atLeast"/>
              <w:ind w:left="720"/>
              <w:jc w:val="both"/>
              <w:rPr>
                <w:rFonts w:eastAsia="Calibri" w:cs="Times New Roman"/>
                <w:szCs w:val="24"/>
              </w:rPr>
            </w:pPr>
            <w:r w:rsidRPr="00CE1A29">
              <w:rPr>
                <w:rFonts w:eastAsia="Calibri" w:cs="Times New Roman"/>
                <w:szCs w:val="24"/>
              </w:rPr>
              <w:t xml:space="preserve">Professional Learning Communities </w:t>
            </w:r>
          </w:p>
          <w:p w:rsidR="00CE1A29" w:rsidRPr="00CE1A29" w:rsidRDefault="00CE1A29" w:rsidP="00CE1A29">
            <w:pPr>
              <w:numPr>
                <w:ilvl w:val="0"/>
                <w:numId w:val="7"/>
              </w:numPr>
              <w:spacing w:line="260" w:lineRule="atLeast"/>
              <w:ind w:left="720"/>
              <w:jc w:val="both"/>
              <w:rPr>
                <w:rFonts w:eastAsia="Calibri" w:cs="Times New Roman"/>
                <w:szCs w:val="24"/>
              </w:rPr>
            </w:pPr>
            <w:r w:rsidRPr="00CE1A29">
              <w:rPr>
                <w:rFonts w:eastAsia="Calibri" w:cs="Times New Roman"/>
                <w:szCs w:val="24"/>
              </w:rPr>
              <w:t>Teacher evaluation</w:t>
            </w:r>
          </w:p>
          <w:p w:rsidR="00CE1A29" w:rsidRPr="00CE1A29" w:rsidRDefault="00CE1A29" w:rsidP="00CE1A29">
            <w:pPr>
              <w:numPr>
                <w:ilvl w:val="0"/>
                <w:numId w:val="7"/>
              </w:numPr>
              <w:spacing w:line="260" w:lineRule="atLeast"/>
              <w:ind w:left="720"/>
              <w:jc w:val="both"/>
              <w:rPr>
                <w:rFonts w:eastAsia="Calibri" w:cs="Times New Roman"/>
                <w:szCs w:val="24"/>
              </w:rPr>
            </w:pPr>
            <w:r w:rsidRPr="00CE1A29">
              <w:rPr>
                <w:rFonts w:eastAsia="Calibri" w:cs="Times New Roman"/>
                <w:szCs w:val="24"/>
              </w:rPr>
              <w:t>What is the difference in formative and summative evaluation?</w:t>
            </w:r>
          </w:p>
          <w:p w:rsidR="00CE1A29" w:rsidRPr="00CE1A29" w:rsidRDefault="00CE1A29" w:rsidP="00CE1A29">
            <w:pPr>
              <w:numPr>
                <w:ilvl w:val="0"/>
                <w:numId w:val="7"/>
              </w:numPr>
              <w:spacing w:line="260" w:lineRule="atLeast"/>
              <w:ind w:left="720"/>
              <w:jc w:val="both"/>
              <w:rPr>
                <w:rFonts w:eastAsia="Calibri" w:cs="Times New Roman"/>
                <w:szCs w:val="24"/>
              </w:rPr>
            </w:pPr>
            <w:r w:rsidRPr="00CE1A29">
              <w:rPr>
                <w:rFonts w:eastAsia="Calibri" w:cs="Times New Roman"/>
                <w:szCs w:val="24"/>
              </w:rPr>
              <w:t xml:space="preserve"> How do leaders develop and implement professional development?</w:t>
            </w:r>
          </w:p>
          <w:p w:rsidR="00CE1A29" w:rsidRDefault="00CE1A29" w:rsidP="00CE1A29">
            <w:pPr>
              <w:numPr>
                <w:ilvl w:val="0"/>
                <w:numId w:val="7"/>
              </w:numPr>
              <w:spacing w:line="260" w:lineRule="atLeast"/>
              <w:ind w:left="720"/>
              <w:jc w:val="both"/>
              <w:rPr>
                <w:rFonts w:eastAsia="Calibri" w:cs="Times New Roman"/>
                <w:szCs w:val="24"/>
              </w:rPr>
            </w:pPr>
            <w:r w:rsidRPr="00CE1A29">
              <w:rPr>
                <w:rFonts w:eastAsia="Calibri" w:cs="Times New Roman"/>
                <w:szCs w:val="24"/>
              </w:rPr>
              <w:t>What legal issues are relevant?</w:t>
            </w:r>
          </w:p>
          <w:p w:rsidR="00CE1A29" w:rsidRDefault="00CE1A29" w:rsidP="00CE1A29">
            <w:pPr>
              <w:spacing w:line="260" w:lineRule="atLeast"/>
              <w:jc w:val="both"/>
              <w:rPr>
                <w:rFonts w:eastAsia="Calibri" w:cs="Times New Roman"/>
                <w:szCs w:val="24"/>
              </w:rPr>
            </w:pPr>
          </w:p>
          <w:p w:rsidR="00CE1A29" w:rsidRDefault="00CE1A29" w:rsidP="00CE1A29">
            <w:pPr>
              <w:pStyle w:val="NoSpacing"/>
              <w:spacing w:line="260" w:lineRule="atLeast"/>
              <w:rPr>
                <w:rFonts w:ascii="Times New Roman" w:hAnsi="Times New Roman"/>
                <w:color w:val="000000"/>
                <w:sz w:val="24"/>
                <w:szCs w:val="24"/>
              </w:rPr>
            </w:pPr>
            <w:r w:rsidRPr="002B5A5A">
              <w:rPr>
                <w:rFonts w:ascii="Times New Roman" w:hAnsi="Times New Roman"/>
                <w:b/>
                <w:color w:val="000000"/>
                <w:sz w:val="24"/>
                <w:szCs w:val="24"/>
              </w:rPr>
              <w:t>Suggested Artifacts (include in internship activities/logs)</w:t>
            </w:r>
            <w:r>
              <w:rPr>
                <w:rFonts w:ascii="Times New Roman" w:hAnsi="Times New Roman"/>
                <w:color w:val="000000"/>
                <w:sz w:val="24"/>
                <w:szCs w:val="24"/>
              </w:rPr>
              <w:t xml:space="preserve">: </w:t>
            </w:r>
          </w:p>
          <w:p w:rsidR="00CE1A29" w:rsidRPr="00CE1A29" w:rsidRDefault="00CE1A29" w:rsidP="00CE1A29">
            <w:pPr>
              <w:pStyle w:val="NoSpacing"/>
              <w:numPr>
                <w:ilvl w:val="0"/>
                <w:numId w:val="8"/>
              </w:numPr>
              <w:jc w:val="both"/>
              <w:rPr>
                <w:rFonts w:ascii="Times New Roman" w:hAnsi="Times New Roman"/>
                <w:sz w:val="24"/>
                <w:szCs w:val="24"/>
              </w:rPr>
            </w:pPr>
            <w:r w:rsidRPr="00CE1A29">
              <w:rPr>
                <w:rFonts w:ascii="Times New Roman" w:hAnsi="Times New Roman"/>
                <w:sz w:val="24"/>
                <w:szCs w:val="24"/>
              </w:rPr>
              <w:t>Clinical supervision project in HRD</w:t>
            </w:r>
          </w:p>
          <w:p w:rsidR="00CE1A29" w:rsidRPr="00CE1A29" w:rsidRDefault="00CE1A29" w:rsidP="00CE1A29">
            <w:pPr>
              <w:pStyle w:val="NoSpacing"/>
              <w:numPr>
                <w:ilvl w:val="0"/>
                <w:numId w:val="8"/>
              </w:numPr>
              <w:jc w:val="both"/>
              <w:rPr>
                <w:rFonts w:ascii="Times New Roman" w:hAnsi="Times New Roman"/>
                <w:sz w:val="24"/>
                <w:szCs w:val="24"/>
              </w:rPr>
            </w:pPr>
            <w:r w:rsidRPr="00CE1A29">
              <w:rPr>
                <w:rFonts w:ascii="Times New Roman" w:hAnsi="Times New Roman"/>
                <w:sz w:val="24"/>
                <w:szCs w:val="24"/>
              </w:rPr>
              <w:t>Use of a recruitment, induction, retention, and professional development</w:t>
            </w:r>
          </w:p>
          <w:p w:rsidR="00CE1A29" w:rsidRDefault="00CE1A29" w:rsidP="00CE1A29">
            <w:pPr>
              <w:pStyle w:val="NoSpacing"/>
              <w:spacing w:line="260" w:lineRule="atLeast"/>
              <w:jc w:val="both"/>
              <w:rPr>
                <w:rStyle w:val="bold"/>
                <w:rFonts w:ascii="Times New Roman" w:hAnsi="Times New Roman"/>
                <w:b/>
                <w:sz w:val="24"/>
                <w:szCs w:val="24"/>
              </w:rPr>
            </w:pPr>
          </w:p>
        </w:tc>
      </w:tr>
      <w:tr w:rsidR="00CE1A29" w:rsidTr="00F90DF3">
        <w:trPr>
          <w:trHeight w:val="4978"/>
        </w:trPr>
        <w:tc>
          <w:tcPr>
            <w:tcW w:w="12950" w:type="dxa"/>
          </w:tcPr>
          <w:p w:rsidR="00CE1A29" w:rsidRDefault="00CE1A29" w:rsidP="00CE1A29">
            <w:pPr>
              <w:pStyle w:val="NoSpacing"/>
              <w:jc w:val="both"/>
              <w:rPr>
                <w:rFonts w:ascii="Times New Roman" w:hAnsi="Times New Roman"/>
                <w:sz w:val="24"/>
                <w:szCs w:val="24"/>
              </w:rPr>
            </w:pPr>
            <w:r w:rsidRPr="00CE1A29">
              <w:rPr>
                <w:rFonts w:ascii="Times New Roman" w:hAnsi="Times New Roman"/>
                <w:b/>
                <w:sz w:val="24"/>
                <w:szCs w:val="24"/>
              </w:rPr>
              <w:lastRenderedPageBreak/>
              <w:t>Standard 5:</w:t>
            </w:r>
            <w:r w:rsidRPr="00F3652B">
              <w:rPr>
                <w:rFonts w:ascii="Times New Roman" w:hAnsi="Times New Roman"/>
                <w:sz w:val="24"/>
                <w:szCs w:val="24"/>
              </w:rPr>
              <w:t xml:space="preserve"> Learning Environment. Effective school </w:t>
            </w:r>
            <w:r w:rsidR="00B27617" w:rsidRPr="00F3652B">
              <w:rPr>
                <w:rFonts w:ascii="Times New Roman" w:hAnsi="Times New Roman"/>
                <w:sz w:val="24"/>
                <w:szCs w:val="24"/>
              </w:rPr>
              <w:t>leaders’</w:t>
            </w:r>
            <w:r w:rsidRPr="00F3652B">
              <w:rPr>
                <w:rFonts w:ascii="Times New Roman" w:hAnsi="Times New Roman"/>
                <w:sz w:val="24"/>
                <w:szCs w:val="24"/>
              </w:rPr>
              <w:t xml:space="preserve"> structure and monitor a school learning environment that improves learning for all of Florida’s diverse student population. The leader:</w:t>
            </w:r>
          </w:p>
          <w:p w:rsidR="00CE1A29" w:rsidRDefault="00CE1A29" w:rsidP="00CE1A29">
            <w:pPr>
              <w:pStyle w:val="NoSpacing"/>
              <w:ind w:firstLine="360"/>
              <w:jc w:val="both"/>
              <w:rPr>
                <w:rFonts w:ascii="Times New Roman" w:hAnsi="Times New Roman"/>
                <w:sz w:val="24"/>
                <w:szCs w:val="24"/>
              </w:rPr>
            </w:pPr>
            <w:r w:rsidRPr="00F3652B">
              <w:rPr>
                <w:rFonts w:ascii="Times New Roman" w:hAnsi="Times New Roman"/>
                <w:bCs/>
                <w:sz w:val="24"/>
                <w:szCs w:val="24"/>
              </w:rPr>
              <w:t>a. Maintains</w:t>
            </w:r>
            <w:r w:rsidRPr="00F3652B">
              <w:rPr>
                <w:rFonts w:ascii="Times New Roman" w:hAnsi="Times New Roman"/>
                <w:sz w:val="24"/>
                <w:szCs w:val="24"/>
              </w:rPr>
              <w:t xml:space="preserve"> a safe, respectful and inclusive student-centered learning environment that is focused on equitable opportunities for learning and building a foundation for a fulfilling life in a democratic society and global economy;</w:t>
            </w:r>
          </w:p>
          <w:p w:rsidR="00CE1A29" w:rsidRDefault="00CE1A29" w:rsidP="00CE1A29">
            <w:pPr>
              <w:pStyle w:val="NoSpacing"/>
              <w:ind w:firstLine="360"/>
              <w:jc w:val="both"/>
              <w:rPr>
                <w:rFonts w:ascii="Times New Roman" w:hAnsi="Times New Roman"/>
                <w:sz w:val="24"/>
                <w:szCs w:val="24"/>
              </w:rPr>
            </w:pPr>
            <w:r w:rsidRPr="00F3652B">
              <w:rPr>
                <w:rFonts w:ascii="Times New Roman" w:hAnsi="Times New Roman"/>
                <w:sz w:val="24"/>
                <w:szCs w:val="24"/>
              </w:rPr>
              <w:t xml:space="preserve">b. Recognizes and uses diversity as an asset in the development and implementation of procedures and practices that motivate all students and improve student learning; </w:t>
            </w:r>
          </w:p>
          <w:p w:rsidR="00CE1A29" w:rsidRDefault="00CE1A29" w:rsidP="00CE1A29">
            <w:pPr>
              <w:pStyle w:val="NoSpacing"/>
              <w:ind w:firstLine="360"/>
              <w:jc w:val="both"/>
              <w:rPr>
                <w:rFonts w:ascii="Times New Roman" w:hAnsi="Times New Roman"/>
                <w:sz w:val="24"/>
                <w:szCs w:val="24"/>
              </w:rPr>
            </w:pPr>
            <w:r w:rsidRPr="00F3652B">
              <w:rPr>
                <w:rFonts w:ascii="Times New Roman" w:hAnsi="Times New Roman"/>
                <w:sz w:val="24"/>
                <w:szCs w:val="24"/>
              </w:rPr>
              <w:t xml:space="preserve">c. Promotes school and classroom practices that validate and value similarities and differences among students; </w:t>
            </w:r>
          </w:p>
          <w:p w:rsidR="00CE1A29" w:rsidRDefault="00CE1A29" w:rsidP="00CE1A29">
            <w:pPr>
              <w:pStyle w:val="NoSpacing"/>
              <w:ind w:firstLine="360"/>
              <w:jc w:val="both"/>
              <w:rPr>
                <w:rFonts w:ascii="Times New Roman" w:hAnsi="Times New Roman"/>
                <w:sz w:val="24"/>
                <w:szCs w:val="24"/>
              </w:rPr>
            </w:pPr>
            <w:r w:rsidRPr="00F3652B">
              <w:rPr>
                <w:rFonts w:ascii="Times New Roman" w:hAnsi="Times New Roman"/>
                <w:sz w:val="24"/>
                <w:szCs w:val="24"/>
              </w:rPr>
              <w:t>d. Provides recurring monitoring and feedback on the quality of the learning environment;</w:t>
            </w:r>
          </w:p>
          <w:p w:rsidR="00CE1A29" w:rsidRDefault="00CE1A29" w:rsidP="00CE1A29">
            <w:pPr>
              <w:pStyle w:val="NoSpacing"/>
              <w:ind w:firstLine="360"/>
              <w:jc w:val="both"/>
              <w:rPr>
                <w:rFonts w:ascii="Times New Roman" w:hAnsi="Times New Roman"/>
                <w:sz w:val="24"/>
                <w:szCs w:val="24"/>
              </w:rPr>
            </w:pPr>
            <w:r w:rsidRPr="00F3652B">
              <w:rPr>
                <w:rFonts w:ascii="Times New Roman" w:hAnsi="Times New Roman"/>
                <w:sz w:val="24"/>
                <w:szCs w:val="24"/>
              </w:rPr>
              <w:t>e. Initiates and supports continuous improvement processes focused on the students’ opportunities for success and well-being; and</w:t>
            </w:r>
          </w:p>
          <w:p w:rsidR="00CE1A29" w:rsidRDefault="00CE1A29" w:rsidP="00CE1A29">
            <w:pPr>
              <w:pStyle w:val="NoSpacing"/>
              <w:ind w:firstLine="360"/>
              <w:jc w:val="both"/>
              <w:rPr>
                <w:rFonts w:ascii="Times New Roman" w:hAnsi="Times New Roman"/>
                <w:sz w:val="24"/>
                <w:szCs w:val="24"/>
              </w:rPr>
            </w:pPr>
            <w:r w:rsidRPr="00F3652B">
              <w:rPr>
                <w:rFonts w:ascii="Times New Roman" w:hAnsi="Times New Roman"/>
                <w:sz w:val="24"/>
                <w:szCs w:val="24"/>
              </w:rPr>
              <w:t xml:space="preserve">f. Engages faculty in recognizing and understanding cultural and developmental issues related to student learning by identifying and addressing strategies to minimize and/or eliminate achievement gaps. </w:t>
            </w:r>
          </w:p>
          <w:p w:rsidR="00CE1A29" w:rsidRDefault="00CE1A29" w:rsidP="00CE1A29">
            <w:pPr>
              <w:pStyle w:val="NoSpacing"/>
              <w:spacing w:line="260" w:lineRule="atLeast"/>
              <w:jc w:val="both"/>
              <w:rPr>
                <w:rFonts w:ascii="Times New Roman" w:hAnsi="Times New Roman"/>
                <w:b/>
                <w:sz w:val="24"/>
                <w:szCs w:val="24"/>
              </w:rPr>
            </w:pPr>
          </w:p>
          <w:p w:rsidR="00CE1A29" w:rsidRDefault="00CE1A29" w:rsidP="00CE1A29">
            <w:pPr>
              <w:pStyle w:val="NoSpacing"/>
              <w:spacing w:line="260" w:lineRule="atLeast"/>
              <w:jc w:val="both"/>
              <w:rPr>
                <w:rFonts w:ascii="Times New Roman" w:hAnsi="Times New Roman"/>
                <w:sz w:val="24"/>
                <w:szCs w:val="24"/>
              </w:rPr>
            </w:pPr>
            <w:r w:rsidRPr="002B5A5A">
              <w:rPr>
                <w:rFonts w:ascii="Times New Roman" w:hAnsi="Times New Roman"/>
                <w:b/>
                <w:color w:val="000000"/>
                <w:sz w:val="24"/>
                <w:szCs w:val="24"/>
              </w:rPr>
              <w:t>Course</w:t>
            </w:r>
            <w:r>
              <w:rPr>
                <w:rFonts w:ascii="Times New Roman" w:hAnsi="Times New Roman"/>
                <w:b/>
                <w:color w:val="000000"/>
                <w:sz w:val="24"/>
                <w:szCs w:val="24"/>
              </w:rPr>
              <w:t xml:space="preserve">:  </w:t>
            </w:r>
            <w:r w:rsidRPr="00CE1A29">
              <w:rPr>
                <w:rFonts w:ascii="Times New Roman" w:hAnsi="Times New Roman"/>
                <w:sz w:val="24"/>
                <w:szCs w:val="24"/>
              </w:rPr>
              <w:t>EDA 6061 Principles of Educational Leadership</w:t>
            </w:r>
          </w:p>
          <w:p w:rsidR="00CE1A29" w:rsidRDefault="00CE1A29" w:rsidP="00CE1A29">
            <w:pPr>
              <w:pStyle w:val="NoSpacing"/>
              <w:spacing w:line="260" w:lineRule="atLeast"/>
              <w:jc w:val="both"/>
              <w:rPr>
                <w:rFonts w:ascii="Times New Roman" w:hAnsi="Times New Roman"/>
                <w:b/>
                <w:sz w:val="24"/>
                <w:szCs w:val="24"/>
              </w:rPr>
            </w:pPr>
          </w:p>
          <w:p w:rsidR="00CE1A29" w:rsidRDefault="00CE1A29" w:rsidP="00CE1A29">
            <w:pPr>
              <w:pStyle w:val="NoSpacing"/>
              <w:spacing w:line="260" w:lineRule="atLeast"/>
              <w:jc w:val="both"/>
              <w:rPr>
                <w:rFonts w:ascii="Times New Roman" w:hAnsi="Times New Roman"/>
                <w:color w:val="000000"/>
                <w:sz w:val="24"/>
                <w:szCs w:val="24"/>
              </w:rPr>
            </w:pPr>
            <w:r w:rsidRPr="002B5A5A">
              <w:rPr>
                <w:rFonts w:ascii="Times New Roman" w:hAnsi="Times New Roman"/>
                <w:b/>
                <w:color w:val="000000"/>
                <w:sz w:val="24"/>
                <w:szCs w:val="24"/>
              </w:rPr>
              <w:t>Critical Task</w:t>
            </w:r>
            <w:r w:rsidR="009A07EB">
              <w:rPr>
                <w:rFonts w:ascii="Times New Roman" w:hAnsi="Times New Roman"/>
                <w:b/>
                <w:color w:val="000000"/>
                <w:sz w:val="24"/>
                <w:szCs w:val="24"/>
              </w:rPr>
              <w:t xml:space="preserve"> Internship</w:t>
            </w:r>
            <w:r w:rsidRPr="002B5A5A">
              <w:rPr>
                <w:rFonts w:ascii="Times New Roman" w:hAnsi="Times New Roman"/>
                <w:b/>
                <w:color w:val="000000"/>
                <w:sz w:val="24"/>
                <w:szCs w:val="24"/>
              </w:rPr>
              <w:t>/Case Study Requirement</w:t>
            </w:r>
            <w:r>
              <w:rPr>
                <w:rFonts w:ascii="Times New Roman" w:hAnsi="Times New Roman"/>
                <w:b/>
                <w:color w:val="000000"/>
                <w:sz w:val="24"/>
                <w:szCs w:val="24"/>
              </w:rPr>
              <w:t>:</w:t>
            </w:r>
            <w:r>
              <w:rPr>
                <w:rFonts w:ascii="Times New Roman" w:hAnsi="Times New Roman"/>
                <w:color w:val="000000"/>
                <w:sz w:val="24"/>
                <w:szCs w:val="24"/>
              </w:rPr>
              <w:t xml:space="preserve"> </w:t>
            </w:r>
            <w:r w:rsidR="00977C76">
              <w:rPr>
                <w:rFonts w:ascii="Times New Roman" w:hAnsi="Times New Roman"/>
                <w:color w:val="000000"/>
                <w:sz w:val="24"/>
                <w:szCs w:val="24"/>
              </w:rPr>
              <w:t>Candidates will analyze cultural diversity.</w:t>
            </w:r>
            <w:r w:rsidRPr="00CE1A29">
              <w:rPr>
                <w:rFonts w:ascii="Times New Roman" w:hAnsi="Times New Roman"/>
                <w:color w:val="000000"/>
                <w:sz w:val="24"/>
                <w:szCs w:val="24"/>
              </w:rPr>
              <w:t xml:space="preserve">   </w:t>
            </w:r>
          </w:p>
          <w:p w:rsidR="00CE1A29" w:rsidRDefault="00CE1A29" w:rsidP="00CE1A29">
            <w:pPr>
              <w:pStyle w:val="NoSpacing"/>
              <w:spacing w:line="260" w:lineRule="atLeast"/>
              <w:jc w:val="both"/>
              <w:rPr>
                <w:rFonts w:ascii="Times New Roman" w:hAnsi="Times New Roman"/>
                <w:sz w:val="24"/>
                <w:szCs w:val="24"/>
              </w:rPr>
            </w:pPr>
          </w:p>
          <w:p w:rsidR="00CE1A29" w:rsidRPr="002B5A5A" w:rsidRDefault="00CE1A29" w:rsidP="00CE1A29">
            <w:pPr>
              <w:pStyle w:val="NoSpacing"/>
              <w:spacing w:line="260" w:lineRule="atLeast"/>
              <w:jc w:val="both"/>
              <w:rPr>
                <w:rFonts w:ascii="Times New Roman" w:hAnsi="Times New Roman"/>
                <w:b/>
                <w:sz w:val="24"/>
                <w:szCs w:val="24"/>
              </w:rPr>
            </w:pPr>
            <w:r w:rsidRPr="002B5A5A">
              <w:rPr>
                <w:rFonts w:ascii="Times New Roman" w:hAnsi="Times New Roman"/>
                <w:b/>
                <w:sz w:val="24"/>
                <w:szCs w:val="24"/>
              </w:rPr>
              <w:t>Specific Content Suggestions</w:t>
            </w:r>
            <w:r w:rsidRPr="002B5A5A">
              <w:rPr>
                <w:rFonts w:ascii="Times New Roman" w:hAnsi="Times New Roman"/>
                <w:sz w:val="24"/>
                <w:szCs w:val="24"/>
              </w:rPr>
              <w:t xml:space="preserve">: </w:t>
            </w:r>
          </w:p>
          <w:p w:rsidR="00CE1A29" w:rsidRPr="00CE1A29" w:rsidRDefault="00CE1A29" w:rsidP="00CE1A29">
            <w:pPr>
              <w:pStyle w:val="NoSpacing"/>
              <w:numPr>
                <w:ilvl w:val="0"/>
                <w:numId w:val="9"/>
              </w:numPr>
              <w:jc w:val="both"/>
              <w:rPr>
                <w:rFonts w:ascii="Times New Roman" w:hAnsi="Times New Roman"/>
                <w:sz w:val="24"/>
                <w:szCs w:val="24"/>
              </w:rPr>
            </w:pPr>
            <w:r w:rsidRPr="00CE1A29">
              <w:rPr>
                <w:rFonts w:ascii="Times New Roman" w:hAnsi="Times New Roman"/>
                <w:sz w:val="24"/>
                <w:szCs w:val="24"/>
              </w:rPr>
              <w:t>Focus on the political, social, economic, legal and cultural systems in the larger geopolitical environment that impact schools</w:t>
            </w:r>
          </w:p>
          <w:p w:rsidR="00CE1A29" w:rsidRPr="00CE1A29" w:rsidRDefault="00CE1A29" w:rsidP="00CE1A29">
            <w:pPr>
              <w:pStyle w:val="NoSpacing"/>
              <w:numPr>
                <w:ilvl w:val="0"/>
                <w:numId w:val="9"/>
              </w:numPr>
              <w:jc w:val="both"/>
              <w:rPr>
                <w:rFonts w:ascii="Times New Roman" w:hAnsi="Times New Roman"/>
                <w:sz w:val="24"/>
                <w:szCs w:val="24"/>
              </w:rPr>
            </w:pPr>
            <w:r w:rsidRPr="00CE1A29">
              <w:rPr>
                <w:rFonts w:ascii="Times New Roman" w:hAnsi="Times New Roman"/>
                <w:sz w:val="24"/>
                <w:szCs w:val="24"/>
              </w:rPr>
              <w:t>Social justice</w:t>
            </w:r>
          </w:p>
          <w:p w:rsidR="00CE1A29" w:rsidRPr="00CE1A29" w:rsidRDefault="00CE1A29" w:rsidP="00CE1A29">
            <w:pPr>
              <w:pStyle w:val="NoSpacing"/>
              <w:numPr>
                <w:ilvl w:val="0"/>
                <w:numId w:val="9"/>
              </w:numPr>
              <w:jc w:val="both"/>
              <w:rPr>
                <w:rFonts w:ascii="Times New Roman" w:hAnsi="Times New Roman"/>
                <w:sz w:val="24"/>
                <w:szCs w:val="24"/>
              </w:rPr>
            </w:pPr>
            <w:r w:rsidRPr="00CE1A29">
              <w:rPr>
                <w:rFonts w:ascii="Times New Roman" w:hAnsi="Times New Roman"/>
                <w:sz w:val="24"/>
                <w:szCs w:val="24"/>
              </w:rPr>
              <w:t>Tell us what you know about understanding the dynamics of working with a diverse community</w:t>
            </w:r>
          </w:p>
          <w:p w:rsidR="00CE1A29" w:rsidRDefault="00CE1A29" w:rsidP="00CE1A29">
            <w:pPr>
              <w:pStyle w:val="NoSpacing"/>
              <w:numPr>
                <w:ilvl w:val="0"/>
                <w:numId w:val="9"/>
              </w:numPr>
              <w:spacing w:line="260" w:lineRule="atLeast"/>
              <w:jc w:val="both"/>
              <w:rPr>
                <w:rFonts w:ascii="Times New Roman" w:hAnsi="Times New Roman"/>
                <w:sz w:val="24"/>
                <w:szCs w:val="24"/>
              </w:rPr>
            </w:pPr>
            <w:r w:rsidRPr="00CE1A29">
              <w:rPr>
                <w:rFonts w:ascii="Times New Roman" w:hAnsi="Times New Roman"/>
                <w:sz w:val="24"/>
                <w:szCs w:val="24"/>
              </w:rPr>
              <w:t>What theories and research support family involvement in improving academic achievement?</w:t>
            </w:r>
          </w:p>
          <w:p w:rsidR="00B27617" w:rsidRDefault="00B27617" w:rsidP="00B27617">
            <w:pPr>
              <w:pStyle w:val="NoSpacing"/>
              <w:spacing w:line="260" w:lineRule="atLeast"/>
              <w:jc w:val="both"/>
              <w:rPr>
                <w:rFonts w:ascii="Times New Roman" w:hAnsi="Times New Roman"/>
                <w:sz w:val="24"/>
                <w:szCs w:val="24"/>
              </w:rPr>
            </w:pPr>
          </w:p>
          <w:p w:rsidR="00B27617" w:rsidRDefault="00B27617" w:rsidP="00B27617">
            <w:pPr>
              <w:pStyle w:val="NoSpacing"/>
              <w:spacing w:line="260" w:lineRule="atLeast"/>
              <w:rPr>
                <w:rFonts w:ascii="Times New Roman" w:hAnsi="Times New Roman"/>
                <w:color w:val="000000"/>
                <w:sz w:val="24"/>
                <w:szCs w:val="24"/>
              </w:rPr>
            </w:pPr>
            <w:r w:rsidRPr="002B5A5A">
              <w:rPr>
                <w:rFonts w:ascii="Times New Roman" w:hAnsi="Times New Roman"/>
                <w:b/>
                <w:color w:val="000000"/>
                <w:sz w:val="24"/>
                <w:szCs w:val="24"/>
              </w:rPr>
              <w:t>Suggested Artifacts (include in internship activities/logs)</w:t>
            </w:r>
            <w:r>
              <w:rPr>
                <w:rFonts w:ascii="Times New Roman" w:hAnsi="Times New Roman"/>
                <w:color w:val="000000"/>
                <w:sz w:val="24"/>
                <w:szCs w:val="24"/>
              </w:rPr>
              <w:t xml:space="preserve">: </w:t>
            </w:r>
          </w:p>
          <w:p w:rsidR="00B27617" w:rsidRPr="00B27617" w:rsidRDefault="00B27617" w:rsidP="00B27617">
            <w:pPr>
              <w:pStyle w:val="NoSpacing"/>
              <w:numPr>
                <w:ilvl w:val="0"/>
                <w:numId w:val="12"/>
              </w:numPr>
              <w:jc w:val="both"/>
              <w:rPr>
                <w:rFonts w:ascii="Times New Roman" w:hAnsi="Times New Roman"/>
                <w:sz w:val="24"/>
                <w:szCs w:val="24"/>
              </w:rPr>
            </w:pPr>
            <w:r w:rsidRPr="00B27617">
              <w:rPr>
                <w:rFonts w:ascii="Times New Roman" w:hAnsi="Times New Roman"/>
                <w:sz w:val="24"/>
                <w:szCs w:val="24"/>
              </w:rPr>
              <w:t>Activities in Principles of Educational Leadership class on ESE, ELL, including the Diversity Project and Consent Decree</w:t>
            </w:r>
          </w:p>
          <w:p w:rsidR="00CE1A29" w:rsidRPr="00CE1A29" w:rsidRDefault="00CE1A29" w:rsidP="00CE1A29">
            <w:pPr>
              <w:pStyle w:val="NoSpacing"/>
              <w:spacing w:line="260" w:lineRule="atLeast"/>
              <w:jc w:val="both"/>
              <w:rPr>
                <w:rFonts w:ascii="Times New Roman" w:hAnsi="Times New Roman"/>
                <w:b/>
                <w:sz w:val="24"/>
                <w:szCs w:val="24"/>
              </w:rPr>
            </w:pPr>
          </w:p>
        </w:tc>
      </w:tr>
    </w:tbl>
    <w:p w:rsidR="002B5A5A" w:rsidRDefault="002B5A5A"/>
    <w:tbl>
      <w:tblPr>
        <w:tblStyle w:val="TableGrid"/>
        <w:tblW w:w="0" w:type="auto"/>
        <w:tblLook w:val="04A0" w:firstRow="1" w:lastRow="0" w:firstColumn="1" w:lastColumn="0" w:noHBand="0" w:noVBand="1"/>
      </w:tblPr>
      <w:tblGrid>
        <w:gridCol w:w="12950"/>
      </w:tblGrid>
      <w:tr w:rsidR="00B27617" w:rsidTr="00B27617">
        <w:tc>
          <w:tcPr>
            <w:tcW w:w="12950" w:type="dxa"/>
          </w:tcPr>
          <w:p w:rsidR="00B27617" w:rsidRPr="00B27617" w:rsidRDefault="00B27617" w:rsidP="00B27617">
            <w:pPr>
              <w:jc w:val="center"/>
              <w:rPr>
                <w:b/>
              </w:rPr>
            </w:pPr>
            <w:r w:rsidRPr="00B27617">
              <w:rPr>
                <w:b/>
                <w:szCs w:val="24"/>
              </w:rPr>
              <w:t>Domain 3: Organizational Leadership</w:t>
            </w:r>
          </w:p>
        </w:tc>
      </w:tr>
      <w:tr w:rsidR="00B27617" w:rsidTr="00B27617">
        <w:tc>
          <w:tcPr>
            <w:tcW w:w="12950" w:type="dxa"/>
          </w:tcPr>
          <w:p w:rsidR="00B27617" w:rsidRPr="00B27617" w:rsidRDefault="00B27617" w:rsidP="00B27617">
            <w:pPr>
              <w:jc w:val="both"/>
              <w:rPr>
                <w:rFonts w:eastAsia="Calibri" w:cs="Times New Roman"/>
                <w:szCs w:val="24"/>
              </w:rPr>
            </w:pPr>
            <w:r w:rsidRPr="00B27617">
              <w:rPr>
                <w:rFonts w:eastAsia="Calibri" w:cs="Times New Roman"/>
                <w:b/>
                <w:szCs w:val="24"/>
              </w:rPr>
              <w:t>Standard 6</w:t>
            </w:r>
            <w:r w:rsidRPr="00B27617">
              <w:rPr>
                <w:rFonts w:eastAsia="Calibri" w:cs="Times New Roman"/>
                <w:szCs w:val="24"/>
              </w:rPr>
              <w:t>: Decision Making. Effective school leaders employ and monitor a decision-m</w:t>
            </w:r>
            <w:r w:rsidRPr="00B27617">
              <w:rPr>
                <w:rFonts w:eastAsia="Times New Roman" w:cs="Times New Roman"/>
                <w:color w:val="000000"/>
                <w:szCs w:val="24"/>
              </w:rPr>
              <w:t xml:space="preserve">aking process </w:t>
            </w:r>
            <w:r w:rsidRPr="00B27617">
              <w:rPr>
                <w:rFonts w:eastAsia="Calibri" w:cs="Times New Roman"/>
                <w:szCs w:val="24"/>
              </w:rPr>
              <w:t>that is based on vision, mission and improvement priorities using facts and data. The leader:</w:t>
            </w:r>
          </w:p>
          <w:p w:rsidR="00B27617" w:rsidRPr="00B27617" w:rsidRDefault="00B27617" w:rsidP="00B27617">
            <w:pPr>
              <w:ind w:firstLine="360"/>
              <w:jc w:val="both"/>
              <w:rPr>
                <w:rFonts w:eastAsia="Calibri" w:cs="Times New Roman"/>
                <w:szCs w:val="24"/>
              </w:rPr>
            </w:pPr>
            <w:r w:rsidRPr="00B27617">
              <w:rPr>
                <w:rFonts w:eastAsia="Calibri" w:cs="Times New Roman"/>
                <w:szCs w:val="24"/>
              </w:rPr>
              <w:t>a. Gives priority attention to decisions that impact the quality of student learning and teacher proficiency;</w:t>
            </w:r>
          </w:p>
          <w:p w:rsidR="00B27617" w:rsidRPr="00B27617" w:rsidRDefault="00B27617" w:rsidP="00B27617">
            <w:pPr>
              <w:ind w:firstLine="360"/>
              <w:jc w:val="both"/>
              <w:rPr>
                <w:rFonts w:eastAsia="Calibri" w:cs="Times New Roman"/>
                <w:szCs w:val="24"/>
              </w:rPr>
            </w:pPr>
            <w:r w:rsidRPr="00B27617">
              <w:rPr>
                <w:rFonts w:eastAsia="Calibri" w:cs="Times New Roman"/>
                <w:szCs w:val="24"/>
              </w:rPr>
              <w:t>b. Uses critical thinking and problem</w:t>
            </w:r>
            <w:r w:rsidR="00BB6CCA">
              <w:rPr>
                <w:rFonts w:eastAsia="Calibri" w:cs="Times New Roman"/>
                <w:szCs w:val="24"/>
              </w:rPr>
              <w:t>-</w:t>
            </w:r>
            <w:r w:rsidRPr="00B27617">
              <w:rPr>
                <w:rFonts w:eastAsia="Calibri" w:cs="Times New Roman"/>
                <w:szCs w:val="24"/>
              </w:rPr>
              <w:t xml:space="preserve">solving techniques to define problems and identify solutions; </w:t>
            </w:r>
          </w:p>
          <w:p w:rsidR="00B27617" w:rsidRPr="00B27617" w:rsidRDefault="00B27617" w:rsidP="00B27617">
            <w:pPr>
              <w:ind w:firstLine="360"/>
              <w:jc w:val="both"/>
              <w:rPr>
                <w:rFonts w:eastAsia="Calibri" w:cs="Times New Roman"/>
                <w:szCs w:val="24"/>
              </w:rPr>
            </w:pPr>
            <w:r w:rsidRPr="00B27617">
              <w:rPr>
                <w:rFonts w:eastAsia="Calibri" w:cs="Times New Roman"/>
                <w:szCs w:val="24"/>
              </w:rPr>
              <w:t>c. Evaluates decisions for effectiveness, equity, intended and actual outcome; implements follow-up actions; and revises as needed;</w:t>
            </w:r>
          </w:p>
          <w:p w:rsidR="00B27617" w:rsidRPr="00B27617" w:rsidRDefault="00B27617" w:rsidP="00B27617">
            <w:pPr>
              <w:ind w:firstLine="360"/>
              <w:jc w:val="both"/>
              <w:rPr>
                <w:rFonts w:eastAsia="Calibri" w:cs="Times New Roman"/>
                <w:szCs w:val="24"/>
              </w:rPr>
            </w:pPr>
            <w:r w:rsidRPr="00B27617">
              <w:rPr>
                <w:rFonts w:eastAsia="Calibri" w:cs="Times New Roman"/>
                <w:szCs w:val="24"/>
              </w:rPr>
              <w:lastRenderedPageBreak/>
              <w:t xml:space="preserve">d. Empowers others and distributes leadership when appropriate; and </w:t>
            </w:r>
          </w:p>
          <w:p w:rsidR="00B27617" w:rsidRPr="00B27617" w:rsidRDefault="00B27617" w:rsidP="00B27617">
            <w:pPr>
              <w:ind w:firstLine="360"/>
              <w:jc w:val="both"/>
              <w:rPr>
                <w:rFonts w:eastAsia="Calibri" w:cs="Times New Roman"/>
                <w:color w:val="000000"/>
                <w:szCs w:val="24"/>
              </w:rPr>
            </w:pPr>
            <w:r w:rsidRPr="00B27617">
              <w:rPr>
                <w:rFonts w:eastAsia="Calibri" w:cs="Times New Roman"/>
                <w:color w:val="000000"/>
                <w:szCs w:val="24"/>
              </w:rPr>
              <w:t>e. Uses effective technology integration to enhance decision making and efficiency throughout the school.</w:t>
            </w:r>
          </w:p>
          <w:p w:rsidR="00B27617" w:rsidRDefault="00B27617" w:rsidP="00B27617">
            <w:pPr>
              <w:pStyle w:val="NoSpacing"/>
              <w:spacing w:line="260" w:lineRule="atLeast"/>
              <w:jc w:val="both"/>
              <w:rPr>
                <w:rFonts w:ascii="Times New Roman" w:hAnsi="Times New Roman"/>
                <w:b/>
                <w:color w:val="000000"/>
                <w:sz w:val="24"/>
                <w:szCs w:val="24"/>
              </w:rPr>
            </w:pPr>
          </w:p>
          <w:p w:rsidR="00B27617" w:rsidRDefault="00B27617" w:rsidP="00B27617">
            <w:pPr>
              <w:pStyle w:val="NoSpacing"/>
              <w:spacing w:line="260" w:lineRule="atLeast"/>
              <w:jc w:val="both"/>
              <w:rPr>
                <w:rFonts w:ascii="Times New Roman" w:hAnsi="Times New Roman"/>
                <w:sz w:val="24"/>
                <w:szCs w:val="24"/>
              </w:rPr>
            </w:pPr>
            <w:r w:rsidRPr="002B5A5A">
              <w:rPr>
                <w:rFonts w:ascii="Times New Roman" w:hAnsi="Times New Roman"/>
                <w:b/>
                <w:color w:val="000000"/>
                <w:sz w:val="24"/>
                <w:szCs w:val="24"/>
              </w:rPr>
              <w:t>Course</w:t>
            </w:r>
            <w:r>
              <w:rPr>
                <w:rFonts w:ascii="Times New Roman" w:hAnsi="Times New Roman"/>
                <w:b/>
                <w:color w:val="000000"/>
                <w:sz w:val="24"/>
                <w:szCs w:val="24"/>
              </w:rPr>
              <w:t xml:space="preserve">:  </w:t>
            </w:r>
            <w:r w:rsidRPr="00B27617">
              <w:rPr>
                <w:rFonts w:ascii="Times New Roman" w:hAnsi="Times New Roman"/>
                <w:sz w:val="24"/>
                <w:szCs w:val="24"/>
              </w:rPr>
              <w:t>EME 6425 Technology for Educational Leaders</w:t>
            </w:r>
          </w:p>
          <w:p w:rsidR="00B27617" w:rsidRDefault="00B27617" w:rsidP="00B27617">
            <w:pPr>
              <w:pStyle w:val="NoSpacing"/>
              <w:spacing w:line="260" w:lineRule="atLeast"/>
              <w:jc w:val="both"/>
              <w:rPr>
                <w:rFonts w:ascii="Times New Roman" w:hAnsi="Times New Roman"/>
                <w:b/>
                <w:sz w:val="24"/>
                <w:szCs w:val="24"/>
              </w:rPr>
            </w:pPr>
          </w:p>
          <w:p w:rsidR="00B27617" w:rsidRDefault="00B27617" w:rsidP="00B27617">
            <w:pPr>
              <w:pStyle w:val="NoSpacing"/>
              <w:spacing w:line="260" w:lineRule="atLeast"/>
              <w:jc w:val="both"/>
              <w:rPr>
                <w:rFonts w:ascii="Times New Roman" w:hAnsi="Times New Roman"/>
                <w:b/>
                <w:sz w:val="24"/>
                <w:szCs w:val="24"/>
              </w:rPr>
            </w:pPr>
            <w:r w:rsidRPr="002B5A5A">
              <w:rPr>
                <w:rFonts w:ascii="Times New Roman" w:hAnsi="Times New Roman"/>
                <w:b/>
                <w:color w:val="000000"/>
                <w:sz w:val="24"/>
                <w:szCs w:val="24"/>
              </w:rPr>
              <w:t>Critical Task</w:t>
            </w:r>
            <w:r w:rsidR="009A07EB">
              <w:rPr>
                <w:rFonts w:ascii="Times New Roman" w:hAnsi="Times New Roman"/>
                <w:b/>
                <w:color w:val="000000"/>
                <w:sz w:val="24"/>
                <w:szCs w:val="24"/>
              </w:rPr>
              <w:t xml:space="preserve"> Internship</w:t>
            </w:r>
            <w:r w:rsidRPr="002B5A5A">
              <w:rPr>
                <w:rFonts w:ascii="Times New Roman" w:hAnsi="Times New Roman"/>
                <w:b/>
                <w:color w:val="000000"/>
                <w:sz w:val="24"/>
                <w:szCs w:val="24"/>
              </w:rPr>
              <w:t>/Case Study Requirement</w:t>
            </w:r>
            <w:r>
              <w:rPr>
                <w:rFonts w:ascii="Times New Roman" w:hAnsi="Times New Roman"/>
                <w:b/>
                <w:color w:val="000000"/>
                <w:sz w:val="24"/>
                <w:szCs w:val="24"/>
              </w:rPr>
              <w:t>:</w:t>
            </w:r>
            <w:r>
              <w:t xml:space="preserve"> </w:t>
            </w:r>
            <w:r w:rsidR="00977C76" w:rsidRPr="00977C76">
              <w:rPr>
                <w:rFonts w:ascii="Times New Roman" w:hAnsi="Times New Roman"/>
              </w:rPr>
              <w:t>Candidates will examine digital classroom plans</w:t>
            </w:r>
            <w:r w:rsidRPr="00B27617">
              <w:rPr>
                <w:rFonts w:ascii="Times New Roman" w:hAnsi="Times New Roman"/>
                <w:color w:val="000000"/>
                <w:sz w:val="24"/>
                <w:szCs w:val="24"/>
              </w:rPr>
              <w:t>.</w:t>
            </w:r>
            <w:r w:rsidRPr="00B27617">
              <w:rPr>
                <w:rFonts w:ascii="Times New Roman" w:hAnsi="Times New Roman"/>
                <w:b/>
                <w:color w:val="000000"/>
                <w:sz w:val="24"/>
                <w:szCs w:val="24"/>
              </w:rPr>
              <w:t xml:space="preserve"> </w:t>
            </w:r>
          </w:p>
          <w:p w:rsidR="00B27617" w:rsidRDefault="00B27617" w:rsidP="00B27617">
            <w:pPr>
              <w:pStyle w:val="NoSpacing"/>
              <w:spacing w:line="260" w:lineRule="atLeast"/>
              <w:jc w:val="both"/>
              <w:rPr>
                <w:rFonts w:ascii="Times New Roman" w:hAnsi="Times New Roman"/>
                <w:b/>
                <w:sz w:val="24"/>
                <w:szCs w:val="24"/>
              </w:rPr>
            </w:pPr>
          </w:p>
          <w:p w:rsidR="00B27617" w:rsidRDefault="00B27617" w:rsidP="00B27617">
            <w:pPr>
              <w:pStyle w:val="NoSpacing"/>
              <w:jc w:val="both"/>
              <w:rPr>
                <w:rFonts w:ascii="Times New Roman" w:hAnsi="Times New Roman"/>
                <w:sz w:val="24"/>
                <w:szCs w:val="24"/>
              </w:rPr>
            </w:pPr>
            <w:r w:rsidRPr="002B5A5A">
              <w:rPr>
                <w:rFonts w:ascii="Times New Roman" w:hAnsi="Times New Roman"/>
                <w:b/>
                <w:sz w:val="24"/>
                <w:szCs w:val="24"/>
              </w:rPr>
              <w:t>Specific Content Suggestions</w:t>
            </w:r>
            <w:r w:rsidRPr="002B5A5A">
              <w:rPr>
                <w:rFonts w:ascii="Times New Roman" w:hAnsi="Times New Roman"/>
                <w:sz w:val="24"/>
                <w:szCs w:val="24"/>
              </w:rPr>
              <w:t xml:space="preserve">: </w:t>
            </w:r>
          </w:p>
          <w:p w:rsidR="00B27617" w:rsidRPr="00B27617" w:rsidRDefault="00B27617" w:rsidP="00B27617">
            <w:pPr>
              <w:pStyle w:val="NoSpacing"/>
              <w:numPr>
                <w:ilvl w:val="0"/>
                <w:numId w:val="10"/>
              </w:numPr>
              <w:jc w:val="both"/>
              <w:rPr>
                <w:rFonts w:ascii="Times New Roman" w:hAnsi="Times New Roman"/>
                <w:sz w:val="24"/>
                <w:szCs w:val="24"/>
              </w:rPr>
            </w:pPr>
            <w:r w:rsidRPr="00B27617">
              <w:rPr>
                <w:rFonts w:ascii="Times New Roman" w:hAnsi="Times New Roman"/>
                <w:sz w:val="24"/>
                <w:szCs w:val="24"/>
              </w:rPr>
              <w:t>Theories and models of decision making</w:t>
            </w:r>
          </w:p>
          <w:p w:rsidR="00B27617" w:rsidRPr="00B27617" w:rsidRDefault="00B27617" w:rsidP="00B27617">
            <w:pPr>
              <w:pStyle w:val="NoSpacing"/>
              <w:numPr>
                <w:ilvl w:val="0"/>
                <w:numId w:val="10"/>
              </w:numPr>
              <w:jc w:val="both"/>
              <w:rPr>
                <w:rFonts w:ascii="Times New Roman" w:hAnsi="Times New Roman"/>
                <w:sz w:val="24"/>
                <w:szCs w:val="24"/>
              </w:rPr>
            </w:pPr>
            <w:r w:rsidRPr="00B27617">
              <w:rPr>
                <w:rFonts w:ascii="Times New Roman" w:hAnsi="Times New Roman"/>
                <w:sz w:val="24"/>
                <w:szCs w:val="24"/>
              </w:rPr>
              <w:t>Data-based decision making</w:t>
            </w:r>
          </w:p>
          <w:p w:rsidR="00B27617" w:rsidRDefault="00B27617" w:rsidP="00B27617">
            <w:pPr>
              <w:pStyle w:val="NoSpacing"/>
              <w:spacing w:line="260" w:lineRule="atLeast"/>
              <w:jc w:val="both"/>
              <w:rPr>
                <w:rFonts w:ascii="Times New Roman" w:hAnsi="Times New Roman"/>
                <w:b/>
                <w:sz w:val="24"/>
                <w:szCs w:val="24"/>
              </w:rPr>
            </w:pPr>
          </w:p>
          <w:p w:rsidR="00B27617" w:rsidRDefault="00B27617" w:rsidP="00B27617">
            <w:pPr>
              <w:pStyle w:val="NoSpacing"/>
              <w:spacing w:line="260" w:lineRule="atLeast"/>
              <w:rPr>
                <w:rFonts w:ascii="Times New Roman" w:hAnsi="Times New Roman"/>
                <w:color w:val="000000"/>
                <w:sz w:val="24"/>
                <w:szCs w:val="24"/>
              </w:rPr>
            </w:pPr>
            <w:r w:rsidRPr="002B5A5A">
              <w:rPr>
                <w:rFonts w:ascii="Times New Roman" w:hAnsi="Times New Roman"/>
                <w:b/>
                <w:color w:val="000000"/>
                <w:sz w:val="24"/>
                <w:szCs w:val="24"/>
              </w:rPr>
              <w:t>Suggested Artifacts (include in internship activities/logs)</w:t>
            </w:r>
            <w:r>
              <w:rPr>
                <w:rFonts w:ascii="Times New Roman" w:hAnsi="Times New Roman"/>
                <w:color w:val="000000"/>
                <w:sz w:val="24"/>
                <w:szCs w:val="24"/>
              </w:rPr>
              <w:t xml:space="preserve">: </w:t>
            </w:r>
          </w:p>
          <w:p w:rsidR="00B27617" w:rsidRPr="00B27617" w:rsidRDefault="00B27617" w:rsidP="00B27617">
            <w:pPr>
              <w:pStyle w:val="NoSpacing"/>
              <w:numPr>
                <w:ilvl w:val="0"/>
                <w:numId w:val="11"/>
              </w:numPr>
              <w:jc w:val="both"/>
              <w:rPr>
                <w:rFonts w:ascii="Times New Roman" w:hAnsi="Times New Roman"/>
                <w:sz w:val="24"/>
                <w:szCs w:val="24"/>
              </w:rPr>
            </w:pPr>
            <w:r w:rsidRPr="00B27617">
              <w:rPr>
                <w:rFonts w:ascii="Times New Roman" w:hAnsi="Times New Roman"/>
                <w:sz w:val="24"/>
                <w:szCs w:val="24"/>
              </w:rPr>
              <w:t>Technology plan</w:t>
            </w:r>
          </w:p>
          <w:p w:rsidR="00B27617" w:rsidRPr="00B27617" w:rsidRDefault="00B27617" w:rsidP="00B27617">
            <w:pPr>
              <w:pStyle w:val="NoSpacing"/>
              <w:numPr>
                <w:ilvl w:val="0"/>
                <w:numId w:val="11"/>
              </w:numPr>
              <w:jc w:val="both"/>
              <w:rPr>
                <w:rFonts w:ascii="Times New Roman" w:hAnsi="Times New Roman"/>
                <w:sz w:val="24"/>
                <w:szCs w:val="24"/>
              </w:rPr>
            </w:pPr>
            <w:r w:rsidRPr="00B27617">
              <w:rPr>
                <w:rFonts w:ascii="Times New Roman" w:hAnsi="Times New Roman"/>
                <w:sz w:val="24"/>
                <w:szCs w:val="24"/>
              </w:rPr>
              <w:t>Activities from Organizational Development class</w:t>
            </w:r>
          </w:p>
          <w:p w:rsidR="00B27617" w:rsidRPr="00B27617" w:rsidRDefault="00B27617" w:rsidP="00B27617">
            <w:pPr>
              <w:pStyle w:val="NoSpacing"/>
              <w:spacing w:line="260" w:lineRule="atLeast"/>
              <w:jc w:val="both"/>
              <w:rPr>
                <w:rFonts w:ascii="Times New Roman" w:hAnsi="Times New Roman"/>
                <w:b/>
                <w:sz w:val="24"/>
                <w:szCs w:val="24"/>
              </w:rPr>
            </w:pPr>
          </w:p>
        </w:tc>
      </w:tr>
      <w:tr w:rsidR="00B27617" w:rsidTr="00B27617">
        <w:tc>
          <w:tcPr>
            <w:tcW w:w="12950" w:type="dxa"/>
          </w:tcPr>
          <w:p w:rsidR="00B27617" w:rsidRDefault="00B27617" w:rsidP="00B27617">
            <w:pPr>
              <w:pStyle w:val="NoSpacing"/>
              <w:jc w:val="both"/>
              <w:rPr>
                <w:rFonts w:ascii="Times New Roman" w:hAnsi="Times New Roman"/>
                <w:sz w:val="24"/>
                <w:szCs w:val="24"/>
              </w:rPr>
            </w:pPr>
            <w:r w:rsidRPr="00B27617">
              <w:rPr>
                <w:rFonts w:ascii="Times New Roman" w:hAnsi="Times New Roman"/>
                <w:b/>
                <w:sz w:val="24"/>
                <w:szCs w:val="24"/>
              </w:rPr>
              <w:lastRenderedPageBreak/>
              <w:t>Standard 7:</w:t>
            </w:r>
            <w:r w:rsidRPr="00F3652B">
              <w:rPr>
                <w:rFonts w:ascii="Times New Roman" w:hAnsi="Times New Roman"/>
                <w:sz w:val="24"/>
                <w:szCs w:val="24"/>
              </w:rPr>
              <w:t xml:space="preserve"> Leadership Development. Effective school leaders actively cultivate, support, and develop other leaders within the organization</w:t>
            </w:r>
            <w:r w:rsidRPr="00F3652B">
              <w:rPr>
                <w:rFonts w:ascii="Times New Roman" w:hAnsi="Times New Roman"/>
                <w:color w:val="000000"/>
                <w:sz w:val="24"/>
                <w:szCs w:val="24"/>
              </w:rPr>
              <w:t xml:space="preserve">. </w:t>
            </w:r>
            <w:r w:rsidRPr="00F3652B">
              <w:rPr>
                <w:rFonts w:ascii="Times New Roman" w:hAnsi="Times New Roman"/>
                <w:sz w:val="24"/>
                <w:szCs w:val="24"/>
              </w:rPr>
              <w:t>The leader:</w:t>
            </w:r>
          </w:p>
          <w:p w:rsidR="00B27617" w:rsidRDefault="00B27617" w:rsidP="00B27617">
            <w:pPr>
              <w:pStyle w:val="NoSpacing"/>
              <w:ind w:firstLine="360"/>
              <w:jc w:val="both"/>
              <w:rPr>
                <w:rFonts w:ascii="Times New Roman" w:hAnsi="Times New Roman"/>
                <w:sz w:val="24"/>
                <w:szCs w:val="24"/>
              </w:rPr>
            </w:pPr>
            <w:r w:rsidRPr="00F3652B">
              <w:rPr>
                <w:rFonts w:ascii="Times New Roman" w:hAnsi="Times New Roman"/>
                <w:sz w:val="24"/>
                <w:szCs w:val="24"/>
              </w:rPr>
              <w:t xml:space="preserve">a. Identifies and cultivates potential and emerging leaders; </w:t>
            </w:r>
          </w:p>
          <w:p w:rsidR="00B27617" w:rsidRDefault="00B27617" w:rsidP="00B27617">
            <w:pPr>
              <w:pStyle w:val="NoSpacing"/>
              <w:ind w:firstLine="360"/>
              <w:jc w:val="both"/>
              <w:rPr>
                <w:rFonts w:ascii="Times New Roman" w:hAnsi="Times New Roman"/>
                <w:sz w:val="24"/>
                <w:szCs w:val="24"/>
              </w:rPr>
            </w:pPr>
            <w:r w:rsidRPr="00F3652B">
              <w:rPr>
                <w:rFonts w:ascii="Times New Roman" w:hAnsi="Times New Roman"/>
                <w:sz w:val="24"/>
                <w:szCs w:val="24"/>
              </w:rPr>
              <w:t xml:space="preserve">b. Provides evidence of delegation and trust in subordinate leaders; </w:t>
            </w:r>
          </w:p>
          <w:p w:rsidR="00B27617" w:rsidRDefault="00B27617" w:rsidP="00B27617">
            <w:pPr>
              <w:pStyle w:val="NoSpacing"/>
              <w:ind w:firstLine="360"/>
              <w:jc w:val="both"/>
              <w:rPr>
                <w:rFonts w:ascii="Times New Roman" w:hAnsi="Times New Roman"/>
                <w:sz w:val="24"/>
                <w:szCs w:val="24"/>
              </w:rPr>
            </w:pPr>
            <w:r w:rsidRPr="00F3652B">
              <w:rPr>
                <w:rFonts w:ascii="Times New Roman" w:hAnsi="Times New Roman"/>
                <w:sz w:val="24"/>
                <w:szCs w:val="24"/>
              </w:rPr>
              <w:t xml:space="preserve">c. Plans for succession management in key positions; </w:t>
            </w:r>
          </w:p>
          <w:p w:rsidR="00B27617" w:rsidRDefault="00B27617" w:rsidP="00B27617">
            <w:pPr>
              <w:pStyle w:val="NoSpacing"/>
              <w:ind w:firstLine="360"/>
              <w:jc w:val="both"/>
              <w:rPr>
                <w:rFonts w:ascii="Times New Roman" w:hAnsi="Times New Roman"/>
                <w:sz w:val="24"/>
                <w:szCs w:val="24"/>
              </w:rPr>
            </w:pPr>
            <w:r w:rsidRPr="00F3652B">
              <w:rPr>
                <w:rFonts w:ascii="Times New Roman" w:hAnsi="Times New Roman"/>
                <w:sz w:val="24"/>
                <w:szCs w:val="24"/>
              </w:rPr>
              <w:t>d. Promotes teacher-leadership functions focused on instructional proficiency and student learning; and</w:t>
            </w:r>
          </w:p>
          <w:p w:rsidR="00B27617" w:rsidRDefault="00B27617" w:rsidP="00B27617">
            <w:pPr>
              <w:pStyle w:val="NoSpacing"/>
              <w:ind w:firstLine="360"/>
              <w:jc w:val="both"/>
              <w:rPr>
                <w:rFonts w:ascii="Times New Roman" w:hAnsi="Times New Roman"/>
                <w:sz w:val="24"/>
                <w:szCs w:val="24"/>
              </w:rPr>
            </w:pPr>
            <w:r w:rsidRPr="00F3652B">
              <w:rPr>
                <w:rFonts w:ascii="Times New Roman" w:hAnsi="Times New Roman"/>
                <w:sz w:val="24"/>
                <w:szCs w:val="24"/>
              </w:rPr>
              <w:t xml:space="preserve">e. Develops sustainable and supportive relationships between school leaders, parents, community, higher education and business leaders. </w:t>
            </w:r>
          </w:p>
          <w:p w:rsidR="00B27617" w:rsidRDefault="00B27617" w:rsidP="00B27617">
            <w:pPr>
              <w:jc w:val="both"/>
              <w:rPr>
                <w:rFonts w:eastAsia="Calibri" w:cs="Times New Roman"/>
                <w:b/>
                <w:szCs w:val="24"/>
              </w:rPr>
            </w:pPr>
          </w:p>
          <w:p w:rsidR="00B27617" w:rsidRDefault="00B27617" w:rsidP="00B27617">
            <w:pPr>
              <w:pStyle w:val="NoSpacing"/>
              <w:spacing w:line="260" w:lineRule="atLeast"/>
              <w:jc w:val="both"/>
              <w:rPr>
                <w:rFonts w:ascii="Times New Roman" w:hAnsi="Times New Roman"/>
                <w:sz w:val="24"/>
                <w:szCs w:val="24"/>
              </w:rPr>
            </w:pPr>
            <w:r w:rsidRPr="002B5A5A">
              <w:rPr>
                <w:rFonts w:ascii="Times New Roman" w:hAnsi="Times New Roman"/>
                <w:b/>
                <w:color w:val="000000"/>
                <w:sz w:val="24"/>
                <w:szCs w:val="24"/>
              </w:rPr>
              <w:t>Course</w:t>
            </w:r>
            <w:r>
              <w:rPr>
                <w:rFonts w:ascii="Times New Roman" w:hAnsi="Times New Roman"/>
                <w:b/>
                <w:color w:val="000000"/>
                <w:sz w:val="24"/>
                <w:szCs w:val="24"/>
              </w:rPr>
              <w:t xml:space="preserve">:  </w:t>
            </w:r>
            <w:r w:rsidRPr="00B27617">
              <w:rPr>
                <w:rFonts w:ascii="Times New Roman" w:hAnsi="Times New Roman"/>
                <w:sz w:val="24"/>
                <w:szCs w:val="24"/>
              </w:rPr>
              <w:t>EDS 6050 Human Resources Development</w:t>
            </w:r>
          </w:p>
          <w:p w:rsidR="00B27617" w:rsidRDefault="00B27617" w:rsidP="00B27617">
            <w:pPr>
              <w:pStyle w:val="NoSpacing"/>
              <w:spacing w:line="260" w:lineRule="atLeast"/>
              <w:jc w:val="both"/>
              <w:rPr>
                <w:rFonts w:ascii="Times New Roman" w:hAnsi="Times New Roman"/>
                <w:b/>
                <w:sz w:val="24"/>
                <w:szCs w:val="24"/>
              </w:rPr>
            </w:pPr>
          </w:p>
          <w:p w:rsidR="00B27617" w:rsidRDefault="00B27617" w:rsidP="00B27617">
            <w:pPr>
              <w:pStyle w:val="NoSpacing"/>
              <w:spacing w:line="260" w:lineRule="atLeast"/>
              <w:jc w:val="both"/>
              <w:rPr>
                <w:rFonts w:ascii="Times New Roman" w:hAnsi="Times New Roman"/>
                <w:color w:val="000000"/>
                <w:sz w:val="24"/>
                <w:szCs w:val="24"/>
              </w:rPr>
            </w:pPr>
            <w:r w:rsidRPr="002B5A5A">
              <w:rPr>
                <w:rFonts w:ascii="Times New Roman" w:hAnsi="Times New Roman"/>
                <w:b/>
                <w:color w:val="000000"/>
                <w:sz w:val="24"/>
                <w:szCs w:val="24"/>
              </w:rPr>
              <w:t>Critical Task</w:t>
            </w:r>
            <w:r w:rsidR="009A07EB">
              <w:rPr>
                <w:rFonts w:ascii="Times New Roman" w:hAnsi="Times New Roman"/>
                <w:b/>
                <w:color w:val="000000"/>
                <w:sz w:val="24"/>
                <w:szCs w:val="24"/>
              </w:rPr>
              <w:t xml:space="preserve"> Internship</w:t>
            </w:r>
            <w:r w:rsidRPr="002B5A5A">
              <w:rPr>
                <w:rFonts w:ascii="Times New Roman" w:hAnsi="Times New Roman"/>
                <w:b/>
                <w:color w:val="000000"/>
                <w:sz w:val="24"/>
                <w:szCs w:val="24"/>
              </w:rPr>
              <w:t>/Case Study Requirement</w:t>
            </w:r>
            <w:r>
              <w:rPr>
                <w:rFonts w:ascii="Times New Roman" w:hAnsi="Times New Roman"/>
                <w:b/>
                <w:color w:val="000000"/>
                <w:sz w:val="24"/>
                <w:szCs w:val="24"/>
              </w:rPr>
              <w:t xml:space="preserve">: </w:t>
            </w:r>
            <w:r w:rsidR="00977C76">
              <w:rPr>
                <w:rFonts w:ascii="Times New Roman" w:hAnsi="Times New Roman"/>
                <w:color w:val="000000"/>
                <w:sz w:val="24"/>
                <w:szCs w:val="24"/>
              </w:rPr>
              <w:t>Candidates will explore the hiring process</w:t>
            </w:r>
            <w:r w:rsidRPr="00B27617">
              <w:rPr>
                <w:rFonts w:ascii="Times New Roman" w:hAnsi="Times New Roman"/>
                <w:color w:val="000000"/>
                <w:sz w:val="24"/>
                <w:szCs w:val="24"/>
              </w:rPr>
              <w:t>.</w:t>
            </w:r>
          </w:p>
          <w:p w:rsidR="00B27617" w:rsidRDefault="00B27617" w:rsidP="00B27617">
            <w:pPr>
              <w:pStyle w:val="NoSpacing"/>
              <w:spacing w:line="260" w:lineRule="atLeast"/>
              <w:jc w:val="both"/>
              <w:rPr>
                <w:rFonts w:ascii="Times New Roman" w:hAnsi="Times New Roman"/>
                <w:sz w:val="24"/>
                <w:szCs w:val="24"/>
              </w:rPr>
            </w:pPr>
          </w:p>
          <w:p w:rsidR="00B27617" w:rsidRDefault="00B27617" w:rsidP="00B27617">
            <w:pPr>
              <w:pStyle w:val="NoSpacing"/>
              <w:jc w:val="both"/>
              <w:rPr>
                <w:rFonts w:ascii="Times New Roman" w:hAnsi="Times New Roman"/>
                <w:sz w:val="24"/>
                <w:szCs w:val="24"/>
              </w:rPr>
            </w:pPr>
            <w:r w:rsidRPr="002B5A5A">
              <w:rPr>
                <w:rFonts w:ascii="Times New Roman" w:hAnsi="Times New Roman"/>
                <w:b/>
                <w:sz w:val="24"/>
                <w:szCs w:val="24"/>
              </w:rPr>
              <w:t>Specific Content Suggestions</w:t>
            </w:r>
            <w:r w:rsidRPr="002B5A5A">
              <w:rPr>
                <w:rFonts w:ascii="Times New Roman" w:hAnsi="Times New Roman"/>
                <w:sz w:val="24"/>
                <w:szCs w:val="24"/>
              </w:rPr>
              <w:t xml:space="preserve">: </w:t>
            </w:r>
          </w:p>
          <w:p w:rsidR="00B27617" w:rsidRPr="00B27617" w:rsidRDefault="00B27617" w:rsidP="00B27617">
            <w:pPr>
              <w:pStyle w:val="NoSpacing"/>
              <w:numPr>
                <w:ilvl w:val="0"/>
                <w:numId w:val="13"/>
              </w:numPr>
              <w:jc w:val="both"/>
              <w:rPr>
                <w:rFonts w:ascii="Times New Roman" w:hAnsi="Times New Roman"/>
                <w:sz w:val="24"/>
                <w:szCs w:val="24"/>
              </w:rPr>
            </w:pPr>
            <w:r w:rsidRPr="00B27617">
              <w:rPr>
                <w:rFonts w:ascii="Times New Roman" w:hAnsi="Times New Roman"/>
                <w:sz w:val="24"/>
                <w:szCs w:val="24"/>
              </w:rPr>
              <w:t>Leadership theory and application</w:t>
            </w:r>
          </w:p>
          <w:p w:rsidR="00B27617" w:rsidRPr="00B27617" w:rsidRDefault="00B27617" w:rsidP="00B27617">
            <w:pPr>
              <w:pStyle w:val="NoSpacing"/>
              <w:numPr>
                <w:ilvl w:val="0"/>
                <w:numId w:val="13"/>
              </w:numPr>
              <w:jc w:val="both"/>
              <w:rPr>
                <w:rFonts w:ascii="Times New Roman" w:hAnsi="Times New Roman"/>
                <w:sz w:val="24"/>
                <w:szCs w:val="24"/>
              </w:rPr>
            </w:pPr>
            <w:r w:rsidRPr="00B27617">
              <w:rPr>
                <w:rFonts w:ascii="Times New Roman" w:hAnsi="Times New Roman"/>
                <w:sz w:val="24"/>
                <w:szCs w:val="24"/>
              </w:rPr>
              <w:t>Sustainability of leadership succession (Michael Fullan)</w:t>
            </w:r>
          </w:p>
          <w:p w:rsidR="00B27617" w:rsidRPr="00B27617" w:rsidRDefault="00B27617" w:rsidP="00B27617">
            <w:pPr>
              <w:pStyle w:val="NoSpacing"/>
              <w:numPr>
                <w:ilvl w:val="0"/>
                <w:numId w:val="13"/>
              </w:numPr>
              <w:jc w:val="both"/>
              <w:rPr>
                <w:rFonts w:ascii="Times New Roman" w:hAnsi="Times New Roman"/>
                <w:sz w:val="24"/>
                <w:szCs w:val="24"/>
              </w:rPr>
            </w:pPr>
            <w:r w:rsidRPr="00B27617">
              <w:rPr>
                <w:rFonts w:ascii="Times New Roman" w:hAnsi="Times New Roman"/>
                <w:sz w:val="24"/>
                <w:szCs w:val="24"/>
              </w:rPr>
              <w:t>Distributed leadership (DuFour &amp; Eaker)</w:t>
            </w:r>
          </w:p>
          <w:p w:rsidR="00B27617" w:rsidRDefault="00B27617" w:rsidP="00B27617">
            <w:pPr>
              <w:pStyle w:val="NoSpacing"/>
              <w:jc w:val="both"/>
              <w:rPr>
                <w:rFonts w:ascii="Times New Roman" w:hAnsi="Times New Roman"/>
                <w:sz w:val="24"/>
                <w:szCs w:val="24"/>
              </w:rPr>
            </w:pPr>
          </w:p>
          <w:p w:rsidR="00B27617" w:rsidRDefault="00B27617" w:rsidP="00B27617">
            <w:pPr>
              <w:pStyle w:val="NoSpacing"/>
              <w:spacing w:line="260" w:lineRule="atLeast"/>
              <w:rPr>
                <w:rFonts w:ascii="Times New Roman" w:hAnsi="Times New Roman"/>
                <w:color w:val="000000"/>
                <w:sz w:val="24"/>
                <w:szCs w:val="24"/>
              </w:rPr>
            </w:pPr>
            <w:r w:rsidRPr="002B5A5A">
              <w:rPr>
                <w:rFonts w:ascii="Times New Roman" w:hAnsi="Times New Roman"/>
                <w:b/>
                <w:color w:val="000000"/>
                <w:sz w:val="24"/>
                <w:szCs w:val="24"/>
              </w:rPr>
              <w:lastRenderedPageBreak/>
              <w:t>Suggested Artifacts (include in internship activities/logs)</w:t>
            </w:r>
            <w:r>
              <w:rPr>
                <w:rFonts w:ascii="Times New Roman" w:hAnsi="Times New Roman"/>
                <w:color w:val="000000"/>
                <w:sz w:val="24"/>
                <w:szCs w:val="24"/>
              </w:rPr>
              <w:t xml:space="preserve">: </w:t>
            </w:r>
          </w:p>
          <w:p w:rsidR="00B27617" w:rsidRPr="00B27617" w:rsidRDefault="00B27617" w:rsidP="00B27617">
            <w:pPr>
              <w:pStyle w:val="NoSpacing"/>
              <w:numPr>
                <w:ilvl w:val="0"/>
                <w:numId w:val="14"/>
              </w:numPr>
              <w:jc w:val="both"/>
              <w:rPr>
                <w:rFonts w:ascii="Times New Roman" w:hAnsi="Times New Roman"/>
                <w:sz w:val="24"/>
                <w:szCs w:val="24"/>
              </w:rPr>
            </w:pPr>
            <w:r w:rsidRPr="00B27617">
              <w:rPr>
                <w:rFonts w:ascii="Times New Roman" w:hAnsi="Times New Roman"/>
                <w:sz w:val="24"/>
                <w:szCs w:val="24"/>
              </w:rPr>
              <w:t>Activities in Organizational Development and HR Development courses.</w:t>
            </w:r>
          </w:p>
          <w:p w:rsidR="00B27617" w:rsidRPr="00B27617" w:rsidRDefault="00B27617" w:rsidP="00B27617">
            <w:pPr>
              <w:pStyle w:val="NoSpacing"/>
              <w:numPr>
                <w:ilvl w:val="0"/>
                <w:numId w:val="14"/>
              </w:numPr>
              <w:spacing w:line="260" w:lineRule="atLeast"/>
              <w:jc w:val="both"/>
              <w:rPr>
                <w:rFonts w:ascii="Times New Roman" w:hAnsi="Times New Roman"/>
                <w:sz w:val="24"/>
                <w:szCs w:val="24"/>
              </w:rPr>
            </w:pPr>
            <w:r w:rsidRPr="00B27617">
              <w:rPr>
                <w:rFonts w:ascii="Times New Roman" w:hAnsi="Times New Roman"/>
                <w:sz w:val="24"/>
                <w:szCs w:val="24"/>
              </w:rPr>
              <w:t>Theory of Practice/Game Plan</w:t>
            </w:r>
          </w:p>
          <w:p w:rsidR="00B27617" w:rsidRPr="00B27617" w:rsidRDefault="00B27617" w:rsidP="00B27617">
            <w:pPr>
              <w:pStyle w:val="NoSpacing"/>
              <w:spacing w:line="260" w:lineRule="atLeast"/>
              <w:ind w:left="720"/>
              <w:jc w:val="both"/>
              <w:rPr>
                <w:rFonts w:ascii="Times New Roman" w:hAnsi="Times New Roman"/>
                <w:b/>
                <w:sz w:val="24"/>
                <w:szCs w:val="24"/>
              </w:rPr>
            </w:pPr>
          </w:p>
        </w:tc>
      </w:tr>
      <w:tr w:rsidR="00B27617" w:rsidTr="00B27617">
        <w:tc>
          <w:tcPr>
            <w:tcW w:w="12950" w:type="dxa"/>
          </w:tcPr>
          <w:p w:rsidR="00B27617" w:rsidRDefault="00B27617" w:rsidP="00B27617">
            <w:pPr>
              <w:pStyle w:val="NoSpacing"/>
              <w:jc w:val="both"/>
              <w:rPr>
                <w:rFonts w:ascii="Times New Roman" w:hAnsi="Times New Roman"/>
                <w:sz w:val="24"/>
                <w:szCs w:val="24"/>
              </w:rPr>
            </w:pPr>
            <w:r w:rsidRPr="00B27617">
              <w:rPr>
                <w:rFonts w:ascii="Times New Roman" w:hAnsi="Times New Roman"/>
                <w:b/>
                <w:sz w:val="24"/>
                <w:szCs w:val="24"/>
              </w:rPr>
              <w:lastRenderedPageBreak/>
              <w:t>Standard 8:</w:t>
            </w:r>
            <w:r w:rsidRPr="00F3652B">
              <w:rPr>
                <w:rFonts w:ascii="Times New Roman" w:hAnsi="Times New Roman"/>
                <w:sz w:val="24"/>
                <w:szCs w:val="24"/>
              </w:rPr>
              <w:t xml:space="preserve"> School Management. Effective school leaders manage the organization, operations, and facilities in ways that maximize the use of resources to promote a safe, efficient, legal, and effective learning environment. The leader:</w:t>
            </w:r>
          </w:p>
          <w:p w:rsidR="00B27617" w:rsidRDefault="00B27617" w:rsidP="00B27617">
            <w:pPr>
              <w:pStyle w:val="NoSpacing"/>
              <w:ind w:firstLine="360"/>
              <w:jc w:val="both"/>
              <w:rPr>
                <w:rFonts w:ascii="Times New Roman" w:hAnsi="Times New Roman"/>
                <w:sz w:val="24"/>
                <w:szCs w:val="24"/>
              </w:rPr>
            </w:pPr>
            <w:r w:rsidRPr="00F3652B">
              <w:rPr>
                <w:rFonts w:ascii="Times New Roman" w:hAnsi="Times New Roman"/>
                <w:sz w:val="24"/>
                <w:szCs w:val="24"/>
              </w:rPr>
              <w:t xml:space="preserve">a. Organizes time, tasks and projects effectively with clear objectives and coherent plans; </w:t>
            </w:r>
          </w:p>
          <w:p w:rsidR="00B27617" w:rsidRDefault="00B27617" w:rsidP="00B27617">
            <w:pPr>
              <w:pStyle w:val="NoSpacing"/>
              <w:ind w:firstLine="360"/>
              <w:jc w:val="both"/>
              <w:rPr>
                <w:rFonts w:ascii="Times New Roman" w:hAnsi="Times New Roman"/>
                <w:sz w:val="24"/>
                <w:szCs w:val="24"/>
              </w:rPr>
            </w:pPr>
            <w:r w:rsidRPr="00F3652B">
              <w:rPr>
                <w:rFonts w:ascii="Times New Roman" w:hAnsi="Times New Roman"/>
                <w:sz w:val="24"/>
                <w:szCs w:val="24"/>
              </w:rPr>
              <w:t xml:space="preserve">b. Establishes appropriate deadlines for him/herself and the entire organization; </w:t>
            </w:r>
          </w:p>
          <w:p w:rsidR="00B27617" w:rsidRDefault="00B27617" w:rsidP="00B27617">
            <w:pPr>
              <w:pStyle w:val="NoSpacing"/>
              <w:ind w:firstLine="360"/>
              <w:jc w:val="both"/>
              <w:rPr>
                <w:rFonts w:ascii="Times New Roman" w:hAnsi="Times New Roman"/>
                <w:sz w:val="24"/>
                <w:szCs w:val="24"/>
              </w:rPr>
            </w:pPr>
            <w:r w:rsidRPr="00F3652B">
              <w:rPr>
                <w:rFonts w:ascii="Times New Roman" w:hAnsi="Times New Roman"/>
                <w:sz w:val="24"/>
                <w:szCs w:val="24"/>
              </w:rPr>
              <w:t>c. Manages schedules, delegates, and allocates resources to promote collegial efforts in school improvement and faculty development; and</w:t>
            </w:r>
          </w:p>
          <w:p w:rsidR="00B27617" w:rsidRDefault="00B27617" w:rsidP="00B27617">
            <w:pPr>
              <w:pStyle w:val="NoSpacing"/>
              <w:ind w:firstLine="360"/>
              <w:jc w:val="both"/>
              <w:rPr>
                <w:rFonts w:ascii="Times New Roman" w:hAnsi="Times New Roman"/>
                <w:sz w:val="24"/>
                <w:szCs w:val="24"/>
              </w:rPr>
            </w:pPr>
            <w:r w:rsidRPr="00F3652B">
              <w:rPr>
                <w:rFonts w:ascii="Times New Roman" w:hAnsi="Times New Roman"/>
                <w:sz w:val="24"/>
                <w:szCs w:val="24"/>
              </w:rPr>
              <w:t>d. Is fiscally responsible and maximizes the impact of fiscal resources on instructional priorities.</w:t>
            </w:r>
          </w:p>
          <w:p w:rsidR="00B27617" w:rsidRDefault="00B27617" w:rsidP="00B27617">
            <w:pPr>
              <w:pStyle w:val="NoSpacing"/>
              <w:jc w:val="both"/>
              <w:rPr>
                <w:rFonts w:ascii="Times New Roman" w:hAnsi="Times New Roman"/>
                <w:sz w:val="24"/>
                <w:szCs w:val="24"/>
              </w:rPr>
            </w:pPr>
          </w:p>
          <w:p w:rsidR="00B27617" w:rsidRDefault="00B27617" w:rsidP="00B27617">
            <w:pPr>
              <w:pStyle w:val="NoSpacing"/>
              <w:spacing w:line="260" w:lineRule="atLeast"/>
              <w:jc w:val="both"/>
              <w:rPr>
                <w:rFonts w:ascii="Times New Roman" w:hAnsi="Times New Roman"/>
                <w:sz w:val="24"/>
                <w:szCs w:val="24"/>
              </w:rPr>
            </w:pPr>
            <w:r w:rsidRPr="002B5A5A">
              <w:rPr>
                <w:rFonts w:ascii="Times New Roman" w:hAnsi="Times New Roman"/>
                <w:b/>
                <w:color w:val="000000"/>
                <w:sz w:val="24"/>
                <w:szCs w:val="24"/>
              </w:rPr>
              <w:t>Course</w:t>
            </w:r>
            <w:r>
              <w:rPr>
                <w:rFonts w:ascii="Times New Roman" w:hAnsi="Times New Roman"/>
                <w:b/>
                <w:color w:val="000000"/>
                <w:sz w:val="24"/>
                <w:szCs w:val="24"/>
              </w:rPr>
              <w:t xml:space="preserve">:  </w:t>
            </w:r>
            <w:r w:rsidRPr="00B27617">
              <w:rPr>
                <w:rFonts w:ascii="Times New Roman" w:hAnsi="Times New Roman"/>
                <w:sz w:val="24"/>
                <w:szCs w:val="24"/>
              </w:rPr>
              <w:t>EDA 6242 Budgeting and School Finance</w:t>
            </w:r>
          </w:p>
          <w:p w:rsidR="00B27617" w:rsidRDefault="00B27617" w:rsidP="00B27617">
            <w:pPr>
              <w:pStyle w:val="NoSpacing"/>
              <w:spacing w:line="260" w:lineRule="atLeast"/>
              <w:jc w:val="both"/>
              <w:rPr>
                <w:rFonts w:ascii="Times New Roman" w:hAnsi="Times New Roman"/>
                <w:b/>
                <w:sz w:val="24"/>
                <w:szCs w:val="24"/>
              </w:rPr>
            </w:pPr>
          </w:p>
          <w:p w:rsidR="00B27617" w:rsidRDefault="00B27617" w:rsidP="00B27617">
            <w:pPr>
              <w:pStyle w:val="NoSpacing"/>
              <w:spacing w:line="260" w:lineRule="atLeast"/>
              <w:jc w:val="both"/>
              <w:rPr>
                <w:rFonts w:ascii="Times New Roman" w:hAnsi="Times New Roman"/>
                <w:color w:val="000000"/>
                <w:sz w:val="24"/>
                <w:szCs w:val="24"/>
              </w:rPr>
            </w:pPr>
            <w:r w:rsidRPr="002B5A5A">
              <w:rPr>
                <w:rFonts w:ascii="Times New Roman" w:hAnsi="Times New Roman"/>
                <w:b/>
                <w:color w:val="000000"/>
                <w:sz w:val="24"/>
                <w:szCs w:val="24"/>
              </w:rPr>
              <w:t>Critical Task</w:t>
            </w:r>
            <w:r w:rsidR="009A07EB">
              <w:rPr>
                <w:rFonts w:ascii="Times New Roman" w:hAnsi="Times New Roman"/>
                <w:b/>
                <w:color w:val="000000"/>
                <w:sz w:val="24"/>
                <w:szCs w:val="24"/>
              </w:rPr>
              <w:t xml:space="preserve"> Internship</w:t>
            </w:r>
            <w:r w:rsidRPr="002B5A5A">
              <w:rPr>
                <w:rFonts w:ascii="Times New Roman" w:hAnsi="Times New Roman"/>
                <w:b/>
                <w:color w:val="000000"/>
                <w:sz w:val="24"/>
                <w:szCs w:val="24"/>
              </w:rPr>
              <w:t>/Case Study Requirement</w:t>
            </w:r>
            <w:r>
              <w:rPr>
                <w:rFonts w:ascii="Times New Roman" w:hAnsi="Times New Roman"/>
                <w:b/>
                <w:color w:val="000000"/>
                <w:sz w:val="24"/>
                <w:szCs w:val="24"/>
              </w:rPr>
              <w:t>:</w:t>
            </w:r>
            <w:r w:rsidRPr="00B27617">
              <w:rPr>
                <w:rFonts w:ascii="Times New Roman" w:hAnsi="Times New Roman"/>
                <w:b/>
                <w:color w:val="000000"/>
                <w:sz w:val="24"/>
                <w:szCs w:val="24"/>
              </w:rPr>
              <w:t xml:space="preserve"> </w:t>
            </w:r>
            <w:r w:rsidR="00C80773">
              <w:rPr>
                <w:rFonts w:ascii="Times New Roman" w:hAnsi="Times New Roman"/>
                <w:color w:val="000000"/>
                <w:sz w:val="24"/>
                <w:szCs w:val="24"/>
              </w:rPr>
              <w:t>Candidates will explore budgets related to SIP plans</w:t>
            </w:r>
            <w:r w:rsidRPr="00B27617">
              <w:rPr>
                <w:rFonts w:ascii="Times New Roman" w:hAnsi="Times New Roman"/>
                <w:color w:val="000000"/>
                <w:sz w:val="24"/>
                <w:szCs w:val="24"/>
              </w:rPr>
              <w:t>.</w:t>
            </w:r>
          </w:p>
          <w:p w:rsidR="00B27617" w:rsidRDefault="00B27617" w:rsidP="00B27617">
            <w:pPr>
              <w:pStyle w:val="NoSpacing"/>
              <w:spacing w:line="260" w:lineRule="atLeast"/>
              <w:jc w:val="both"/>
              <w:rPr>
                <w:rFonts w:ascii="Times New Roman" w:hAnsi="Times New Roman"/>
                <w:b/>
                <w:sz w:val="24"/>
                <w:szCs w:val="24"/>
              </w:rPr>
            </w:pPr>
          </w:p>
          <w:p w:rsidR="00B27617" w:rsidRDefault="00B27617" w:rsidP="00B27617">
            <w:pPr>
              <w:pStyle w:val="NoSpacing"/>
              <w:jc w:val="both"/>
              <w:rPr>
                <w:rFonts w:ascii="Times New Roman" w:hAnsi="Times New Roman"/>
                <w:sz w:val="24"/>
                <w:szCs w:val="24"/>
              </w:rPr>
            </w:pPr>
            <w:r w:rsidRPr="002B5A5A">
              <w:rPr>
                <w:rFonts w:ascii="Times New Roman" w:hAnsi="Times New Roman"/>
                <w:b/>
                <w:sz w:val="24"/>
                <w:szCs w:val="24"/>
              </w:rPr>
              <w:t>Specific Content Suggestions</w:t>
            </w:r>
            <w:r w:rsidRPr="002B5A5A">
              <w:rPr>
                <w:rFonts w:ascii="Times New Roman" w:hAnsi="Times New Roman"/>
                <w:sz w:val="24"/>
                <w:szCs w:val="24"/>
              </w:rPr>
              <w:t xml:space="preserve">: </w:t>
            </w:r>
          </w:p>
          <w:p w:rsidR="00B27617" w:rsidRPr="00B27617" w:rsidRDefault="00B27617" w:rsidP="00B27617">
            <w:pPr>
              <w:pStyle w:val="NoSpacing"/>
              <w:numPr>
                <w:ilvl w:val="0"/>
                <w:numId w:val="15"/>
              </w:numPr>
              <w:jc w:val="both"/>
              <w:rPr>
                <w:rFonts w:ascii="Times New Roman" w:hAnsi="Times New Roman"/>
                <w:sz w:val="24"/>
                <w:szCs w:val="24"/>
              </w:rPr>
            </w:pPr>
            <w:r w:rsidRPr="00B27617">
              <w:rPr>
                <w:rFonts w:ascii="Times New Roman" w:hAnsi="Times New Roman"/>
                <w:sz w:val="24"/>
                <w:szCs w:val="24"/>
              </w:rPr>
              <w:t>Budgeting, FEFP, and Red Book</w:t>
            </w:r>
          </w:p>
          <w:p w:rsidR="00B27617" w:rsidRDefault="00B27617" w:rsidP="00B27617">
            <w:pPr>
              <w:pStyle w:val="NoSpacing"/>
              <w:numPr>
                <w:ilvl w:val="0"/>
                <w:numId w:val="15"/>
              </w:numPr>
              <w:spacing w:line="260" w:lineRule="atLeast"/>
              <w:jc w:val="both"/>
              <w:rPr>
                <w:rFonts w:ascii="Times New Roman" w:hAnsi="Times New Roman"/>
                <w:sz w:val="24"/>
                <w:szCs w:val="24"/>
              </w:rPr>
            </w:pPr>
            <w:r w:rsidRPr="00B27617">
              <w:rPr>
                <w:rFonts w:ascii="Times New Roman" w:hAnsi="Times New Roman"/>
                <w:sz w:val="24"/>
                <w:szCs w:val="24"/>
              </w:rPr>
              <w:t>School safety</w:t>
            </w:r>
          </w:p>
          <w:p w:rsidR="00B27617" w:rsidRDefault="00B27617" w:rsidP="00B27617">
            <w:pPr>
              <w:pStyle w:val="NoSpacing"/>
              <w:spacing w:line="260" w:lineRule="atLeast"/>
              <w:jc w:val="both"/>
              <w:rPr>
                <w:rFonts w:ascii="Times New Roman" w:hAnsi="Times New Roman"/>
                <w:sz w:val="24"/>
                <w:szCs w:val="24"/>
              </w:rPr>
            </w:pPr>
          </w:p>
          <w:p w:rsidR="00B27617" w:rsidRDefault="00B27617" w:rsidP="00B27617">
            <w:pPr>
              <w:pStyle w:val="NoSpacing"/>
              <w:spacing w:line="260" w:lineRule="atLeast"/>
              <w:rPr>
                <w:rFonts w:ascii="Times New Roman" w:hAnsi="Times New Roman"/>
                <w:color w:val="000000"/>
                <w:sz w:val="24"/>
                <w:szCs w:val="24"/>
              </w:rPr>
            </w:pPr>
            <w:r w:rsidRPr="002B5A5A">
              <w:rPr>
                <w:rFonts w:ascii="Times New Roman" w:hAnsi="Times New Roman"/>
                <w:b/>
                <w:color w:val="000000"/>
                <w:sz w:val="24"/>
                <w:szCs w:val="24"/>
              </w:rPr>
              <w:t>Suggested Artifacts (include in internship activities/logs)</w:t>
            </w:r>
            <w:r>
              <w:rPr>
                <w:rFonts w:ascii="Times New Roman" w:hAnsi="Times New Roman"/>
                <w:color w:val="000000"/>
                <w:sz w:val="24"/>
                <w:szCs w:val="24"/>
              </w:rPr>
              <w:t xml:space="preserve">: </w:t>
            </w:r>
          </w:p>
          <w:p w:rsidR="00B27617" w:rsidRDefault="00B27617" w:rsidP="00B27617">
            <w:pPr>
              <w:pStyle w:val="NoSpacing"/>
              <w:numPr>
                <w:ilvl w:val="0"/>
                <w:numId w:val="16"/>
              </w:numPr>
              <w:spacing w:line="260" w:lineRule="atLeast"/>
              <w:jc w:val="both"/>
              <w:rPr>
                <w:rFonts w:ascii="Times New Roman" w:hAnsi="Times New Roman"/>
                <w:b/>
                <w:sz w:val="24"/>
                <w:szCs w:val="24"/>
              </w:rPr>
            </w:pPr>
            <w:r>
              <w:rPr>
                <w:rFonts w:ascii="Times New Roman" w:hAnsi="Times New Roman"/>
                <w:b/>
                <w:sz w:val="24"/>
                <w:szCs w:val="24"/>
              </w:rPr>
              <w:t>Content from</w:t>
            </w:r>
            <w:r w:rsidRPr="00F3652B">
              <w:rPr>
                <w:rFonts w:ascii="Times New Roman" w:hAnsi="Times New Roman"/>
                <w:b/>
                <w:sz w:val="24"/>
                <w:szCs w:val="24"/>
              </w:rPr>
              <w:t xml:space="preserve"> School</w:t>
            </w:r>
            <w:r>
              <w:rPr>
                <w:rFonts w:ascii="Times New Roman" w:hAnsi="Times New Roman"/>
                <w:b/>
                <w:sz w:val="24"/>
                <w:szCs w:val="24"/>
              </w:rPr>
              <w:t xml:space="preserve"> Budgeting and</w:t>
            </w:r>
            <w:r w:rsidRPr="00F3652B">
              <w:rPr>
                <w:rFonts w:ascii="Times New Roman" w:hAnsi="Times New Roman"/>
                <w:b/>
                <w:sz w:val="24"/>
                <w:szCs w:val="24"/>
              </w:rPr>
              <w:t xml:space="preserve"> Fina</w:t>
            </w:r>
            <w:r>
              <w:rPr>
                <w:rFonts w:ascii="Times New Roman" w:hAnsi="Times New Roman"/>
                <w:b/>
                <w:sz w:val="24"/>
                <w:szCs w:val="24"/>
              </w:rPr>
              <w:t>ncial Reporting</w:t>
            </w:r>
            <w:r w:rsidRPr="00F3652B">
              <w:rPr>
                <w:rFonts w:ascii="Times New Roman" w:hAnsi="Times New Roman"/>
                <w:b/>
                <w:sz w:val="24"/>
                <w:szCs w:val="24"/>
              </w:rPr>
              <w:t xml:space="preserve"> </w:t>
            </w:r>
            <w:r>
              <w:rPr>
                <w:rFonts w:ascii="Times New Roman" w:hAnsi="Times New Roman"/>
                <w:b/>
                <w:sz w:val="24"/>
                <w:szCs w:val="24"/>
              </w:rPr>
              <w:t>course</w:t>
            </w:r>
          </w:p>
          <w:p w:rsidR="00B27617" w:rsidRPr="00B27617" w:rsidRDefault="00B27617" w:rsidP="00B27617">
            <w:pPr>
              <w:pStyle w:val="NoSpacing"/>
              <w:jc w:val="both"/>
              <w:rPr>
                <w:rFonts w:ascii="Times New Roman" w:hAnsi="Times New Roman"/>
                <w:b/>
                <w:sz w:val="24"/>
                <w:szCs w:val="24"/>
              </w:rPr>
            </w:pPr>
          </w:p>
        </w:tc>
      </w:tr>
      <w:tr w:rsidR="00B27617" w:rsidTr="00B27617">
        <w:tc>
          <w:tcPr>
            <w:tcW w:w="12950" w:type="dxa"/>
          </w:tcPr>
          <w:p w:rsidR="00B27617" w:rsidRPr="00F3652B" w:rsidRDefault="00B27617" w:rsidP="00B27617">
            <w:pPr>
              <w:pStyle w:val="NoSpacing"/>
              <w:spacing w:line="260" w:lineRule="atLeast"/>
              <w:jc w:val="both"/>
              <w:rPr>
                <w:rFonts w:ascii="Times New Roman" w:hAnsi="Times New Roman"/>
                <w:bCs/>
                <w:iCs/>
                <w:sz w:val="24"/>
                <w:szCs w:val="24"/>
              </w:rPr>
            </w:pPr>
            <w:r w:rsidRPr="00B27617">
              <w:rPr>
                <w:rFonts w:ascii="Times New Roman" w:hAnsi="Times New Roman"/>
                <w:b/>
                <w:sz w:val="24"/>
                <w:szCs w:val="24"/>
              </w:rPr>
              <w:t>Standard 9:</w:t>
            </w:r>
            <w:r w:rsidRPr="00F3652B">
              <w:rPr>
                <w:rFonts w:ascii="Times New Roman" w:hAnsi="Times New Roman"/>
                <w:sz w:val="24"/>
                <w:szCs w:val="24"/>
              </w:rPr>
              <w:t xml:space="preserve"> Communication. Effective school leaders practice two-way communications and use appropriate oral, written, and electronic communication and collaboration skills to accomplish school and system goals by building and maintaining relationships with students, faculty, parents, and community. The leader:</w:t>
            </w:r>
          </w:p>
          <w:p w:rsidR="00B27617" w:rsidRPr="00F3652B" w:rsidRDefault="00B27617" w:rsidP="00B27617">
            <w:pPr>
              <w:pStyle w:val="NoSpacing"/>
              <w:spacing w:line="260" w:lineRule="atLeast"/>
              <w:ind w:firstLine="360"/>
              <w:jc w:val="both"/>
              <w:rPr>
                <w:rFonts w:ascii="Times New Roman" w:hAnsi="Times New Roman"/>
                <w:bCs/>
                <w:iCs/>
                <w:sz w:val="24"/>
                <w:szCs w:val="24"/>
              </w:rPr>
            </w:pPr>
            <w:r w:rsidRPr="00F3652B">
              <w:rPr>
                <w:rFonts w:ascii="Times New Roman" w:hAnsi="Times New Roman"/>
                <w:sz w:val="24"/>
                <w:szCs w:val="24"/>
              </w:rPr>
              <w:t xml:space="preserve">a. Actively listens to and learns from students, staff, parents, and community stakeholders; </w:t>
            </w:r>
          </w:p>
          <w:p w:rsidR="00B27617" w:rsidRPr="00F3652B" w:rsidRDefault="00B27617" w:rsidP="00B27617">
            <w:pPr>
              <w:pStyle w:val="NoSpacing"/>
              <w:spacing w:line="260" w:lineRule="atLeast"/>
              <w:ind w:firstLine="360"/>
              <w:jc w:val="both"/>
              <w:rPr>
                <w:rFonts w:ascii="Times New Roman" w:hAnsi="Times New Roman"/>
                <w:bCs/>
                <w:iCs/>
                <w:sz w:val="24"/>
                <w:szCs w:val="24"/>
              </w:rPr>
            </w:pPr>
            <w:r w:rsidRPr="00F3652B">
              <w:rPr>
                <w:rFonts w:ascii="Times New Roman" w:hAnsi="Times New Roman"/>
                <w:sz w:val="24"/>
                <w:szCs w:val="24"/>
              </w:rPr>
              <w:t xml:space="preserve">b. Recognizes individuals for effective performance; </w:t>
            </w:r>
          </w:p>
          <w:p w:rsidR="00B27617" w:rsidRPr="00F3652B" w:rsidRDefault="00B27617" w:rsidP="00B27617">
            <w:pPr>
              <w:pStyle w:val="NoSpacing"/>
              <w:spacing w:line="260" w:lineRule="atLeast"/>
              <w:ind w:firstLine="360"/>
              <w:jc w:val="both"/>
              <w:rPr>
                <w:rFonts w:ascii="Times New Roman" w:hAnsi="Times New Roman"/>
                <w:bCs/>
                <w:iCs/>
                <w:sz w:val="24"/>
                <w:szCs w:val="24"/>
              </w:rPr>
            </w:pPr>
            <w:r w:rsidRPr="00F3652B">
              <w:rPr>
                <w:rFonts w:ascii="Times New Roman" w:hAnsi="Times New Roman"/>
                <w:bCs/>
                <w:iCs/>
                <w:sz w:val="24"/>
                <w:szCs w:val="24"/>
              </w:rPr>
              <w:t xml:space="preserve">c. Communicates student expectations and performance information to students, parents, and community; </w:t>
            </w:r>
          </w:p>
          <w:p w:rsidR="00B27617" w:rsidRPr="00F3652B" w:rsidRDefault="00B27617" w:rsidP="00B27617">
            <w:pPr>
              <w:pStyle w:val="NoSpacing"/>
              <w:spacing w:line="260" w:lineRule="atLeast"/>
              <w:ind w:firstLine="360"/>
              <w:jc w:val="both"/>
              <w:rPr>
                <w:rFonts w:ascii="Times New Roman" w:hAnsi="Times New Roman"/>
                <w:sz w:val="24"/>
                <w:szCs w:val="24"/>
              </w:rPr>
            </w:pPr>
            <w:r w:rsidRPr="00F3652B">
              <w:rPr>
                <w:rFonts w:ascii="Times New Roman" w:hAnsi="Times New Roman"/>
                <w:sz w:val="24"/>
                <w:szCs w:val="24"/>
              </w:rPr>
              <w:t xml:space="preserve">d. Maintains high visibility at school and in the community and regularly engages stakeholders in the work of the school; </w:t>
            </w:r>
          </w:p>
          <w:p w:rsidR="00B27617" w:rsidRPr="00F3652B" w:rsidRDefault="00B27617" w:rsidP="00B27617">
            <w:pPr>
              <w:pStyle w:val="NoSpacing"/>
              <w:spacing w:line="260" w:lineRule="atLeast"/>
              <w:ind w:firstLine="360"/>
              <w:jc w:val="both"/>
              <w:rPr>
                <w:rFonts w:ascii="Times New Roman" w:hAnsi="Times New Roman"/>
                <w:sz w:val="24"/>
                <w:szCs w:val="24"/>
              </w:rPr>
            </w:pPr>
            <w:r w:rsidRPr="00F3652B">
              <w:rPr>
                <w:rFonts w:ascii="Times New Roman" w:hAnsi="Times New Roman"/>
                <w:sz w:val="24"/>
                <w:szCs w:val="24"/>
              </w:rPr>
              <w:t>e. Creates opportunities within the school to engage students, faculty, parents, and community stakeholders in constructive conversations about important school issues.</w:t>
            </w:r>
          </w:p>
          <w:p w:rsidR="00B27617" w:rsidRPr="00F3652B" w:rsidRDefault="00B27617" w:rsidP="00B27617">
            <w:pPr>
              <w:pStyle w:val="NoSpacing"/>
              <w:spacing w:line="260" w:lineRule="atLeast"/>
              <w:ind w:firstLine="360"/>
              <w:jc w:val="both"/>
              <w:rPr>
                <w:rFonts w:ascii="Times New Roman" w:hAnsi="Times New Roman"/>
                <w:bCs/>
                <w:iCs/>
                <w:sz w:val="24"/>
                <w:szCs w:val="24"/>
              </w:rPr>
            </w:pPr>
            <w:r w:rsidRPr="00F3652B">
              <w:rPr>
                <w:rFonts w:ascii="Times New Roman" w:hAnsi="Times New Roman"/>
                <w:sz w:val="24"/>
                <w:szCs w:val="24"/>
              </w:rPr>
              <w:t>f. Utilizes appropriate technologies for communication and collaboration; and</w:t>
            </w:r>
          </w:p>
          <w:p w:rsidR="00B27617" w:rsidRPr="00F3652B" w:rsidRDefault="00B27617" w:rsidP="00B27617">
            <w:pPr>
              <w:pStyle w:val="NoSpacing"/>
              <w:spacing w:line="260" w:lineRule="atLeast"/>
              <w:ind w:firstLine="360"/>
              <w:jc w:val="both"/>
              <w:rPr>
                <w:rFonts w:ascii="Times New Roman" w:hAnsi="Times New Roman"/>
                <w:sz w:val="24"/>
                <w:szCs w:val="24"/>
              </w:rPr>
            </w:pPr>
            <w:r w:rsidRPr="00F3652B">
              <w:rPr>
                <w:rFonts w:ascii="Times New Roman" w:hAnsi="Times New Roman"/>
                <w:sz w:val="24"/>
                <w:szCs w:val="24"/>
              </w:rPr>
              <w:lastRenderedPageBreak/>
              <w:t>g. Ensures faculty receives timely information about student learning requirements, academic standards, and all other local state and federal administrative requirements and decisions.</w:t>
            </w:r>
          </w:p>
          <w:p w:rsidR="00B27617" w:rsidRDefault="00B27617" w:rsidP="00B27617">
            <w:pPr>
              <w:pStyle w:val="NoSpacing"/>
              <w:jc w:val="both"/>
              <w:rPr>
                <w:rFonts w:ascii="Times New Roman" w:hAnsi="Times New Roman"/>
                <w:b/>
                <w:sz w:val="24"/>
                <w:szCs w:val="24"/>
              </w:rPr>
            </w:pPr>
          </w:p>
          <w:p w:rsidR="00B27617" w:rsidRDefault="00B27617" w:rsidP="00B27617">
            <w:pPr>
              <w:pStyle w:val="NoSpacing"/>
              <w:jc w:val="both"/>
              <w:rPr>
                <w:rFonts w:ascii="Times New Roman" w:hAnsi="Times New Roman"/>
                <w:color w:val="000000"/>
                <w:sz w:val="24"/>
                <w:szCs w:val="24"/>
              </w:rPr>
            </w:pPr>
            <w:r w:rsidRPr="002B5A5A">
              <w:rPr>
                <w:rFonts w:ascii="Times New Roman" w:hAnsi="Times New Roman"/>
                <w:b/>
                <w:color w:val="000000"/>
                <w:sz w:val="24"/>
                <w:szCs w:val="24"/>
              </w:rPr>
              <w:t>Course</w:t>
            </w:r>
            <w:r>
              <w:rPr>
                <w:rFonts w:ascii="Times New Roman" w:hAnsi="Times New Roman"/>
                <w:b/>
                <w:color w:val="000000"/>
                <w:sz w:val="24"/>
                <w:szCs w:val="24"/>
              </w:rPr>
              <w:t xml:space="preserve">:  </w:t>
            </w:r>
            <w:r w:rsidRPr="00B27617">
              <w:rPr>
                <w:rFonts w:ascii="Times New Roman" w:hAnsi="Times New Roman"/>
                <w:color w:val="000000"/>
                <w:sz w:val="24"/>
                <w:szCs w:val="24"/>
              </w:rPr>
              <w:t>EDA 6</w:t>
            </w:r>
            <w:r w:rsidR="009F47CF">
              <w:rPr>
                <w:rFonts w:ascii="Times New Roman" w:hAnsi="Times New Roman"/>
                <w:color w:val="000000"/>
                <w:sz w:val="24"/>
                <w:szCs w:val="24"/>
              </w:rPr>
              <w:t>192 Organizational Development</w:t>
            </w:r>
          </w:p>
          <w:p w:rsidR="00B27617" w:rsidRDefault="00B27617" w:rsidP="00B27617">
            <w:pPr>
              <w:pStyle w:val="NoSpacing"/>
              <w:jc w:val="both"/>
              <w:rPr>
                <w:rFonts w:ascii="Times New Roman" w:hAnsi="Times New Roman"/>
                <w:b/>
                <w:sz w:val="24"/>
                <w:szCs w:val="24"/>
              </w:rPr>
            </w:pPr>
          </w:p>
          <w:p w:rsidR="00B27617" w:rsidRDefault="00B27617" w:rsidP="00B27617">
            <w:pPr>
              <w:pStyle w:val="NoSpacing"/>
              <w:jc w:val="both"/>
              <w:rPr>
                <w:rFonts w:ascii="Times New Roman" w:hAnsi="Times New Roman"/>
                <w:color w:val="000000"/>
                <w:sz w:val="24"/>
                <w:szCs w:val="24"/>
              </w:rPr>
            </w:pPr>
            <w:r w:rsidRPr="002B5A5A">
              <w:rPr>
                <w:rFonts w:ascii="Times New Roman" w:hAnsi="Times New Roman"/>
                <w:b/>
                <w:color w:val="000000"/>
                <w:sz w:val="24"/>
                <w:szCs w:val="24"/>
              </w:rPr>
              <w:t>Critical Task</w:t>
            </w:r>
            <w:r w:rsidR="009A07EB">
              <w:rPr>
                <w:rFonts w:ascii="Times New Roman" w:hAnsi="Times New Roman"/>
                <w:b/>
                <w:color w:val="000000"/>
                <w:sz w:val="24"/>
                <w:szCs w:val="24"/>
              </w:rPr>
              <w:t xml:space="preserve"> Internship</w:t>
            </w:r>
            <w:r w:rsidRPr="002B5A5A">
              <w:rPr>
                <w:rFonts w:ascii="Times New Roman" w:hAnsi="Times New Roman"/>
                <w:b/>
                <w:color w:val="000000"/>
                <w:sz w:val="24"/>
                <w:szCs w:val="24"/>
              </w:rPr>
              <w:t>/Case Study Requirement</w:t>
            </w:r>
            <w:r>
              <w:rPr>
                <w:rFonts w:ascii="Times New Roman" w:hAnsi="Times New Roman"/>
                <w:b/>
                <w:color w:val="000000"/>
                <w:sz w:val="24"/>
                <w:szCs w:val="24"/>
              </w:rPr>
              <w:t>:</w:t>
            </w:r>
            <w:r w:rsidR="00210CA6">
              <w:t xml:space="preserve"> </w:t>
            </w:r>
            <w:r w:rsidR="00C80773">
              <w:rPr>
                <w:rFonts w:ascii="Times New Roman" w:hAnsi="Times New Roman"/>
                <w:color w:val="000000"/>
                <w:sz w:val="24"/>
                <w:szCs w:val="24"/>
              </w:rPr>
              <w:t>Candidates develop a communications plan for stakeholders</w:t>
            </w:r>
            <w:r w:rsidR="00210CA6" w:rsidRPr="00210CA6">
              <w:rPr>
                <w:rFonts w:ascii="Times New Roman" w:hAnsi="Times New Roman"/>
                <w:color w:val="000000"/>
                <w:sz w:val="24"/>
                <w:szCs w:val="24"/>
              </w:rPr>
              <w:t>.</w:t>
            </w:r>
          </w:p>
          <w:p w:rsidR="00210CA6" w:rsidRDefault="00210CA6" w:rsidP="00B27617">
            <w:pPr>
              <w:pStyle w:val="NoSpacing"/>
              <w:jc w:val="both"/>
              <w:rPr>
                <w:rFonts w:ascii="Times New Roman" w:hAnsi="Times New Roman"/>
                <w:b/>
                <w:sz w:val="24"/>
                <w:szCs w:val="24"/>
              </w:rPr>
            </w:pPr>
          </w:p>
          <w:p w:rsidR="00210CA6" w:rsidRDefault="00210CA6" w:rsidP="00210CA6">
            <w:pPr>
              <w:pStyle w:val="NoSpacing"/>
              <w:jc w:val="both"/>
              <w:rPr>
                <w:rFonts w:ascii="Times New Roman" w:hAnsi="Times New Roman"/>
                <w:sz w:val="24"/>
                <w:szCs w:val="24"/>
              </w:rPr>
            </w:pPr>
            <w:r w:rsidRPr="002B5A5A">
              <w:rPr>
                <w:rFonts w:ascii="Times New Roman" w:hAnsi="Times New Roman"/>
                <w:b/>
                <w:sz w:val="24"/>
                <w:szCs w:val="24"/>
              </w:rPr>
              <w:t>Specific Content Suggestions</w:t>
            </w:r>
            <w:r w:rsidRPr="002B5A5A">
              <w:rPr>
                <w:rFonts w:ascii="Times New Roman" w:hAnsi="Times New Roman"/>
                <w:sz w:val="24"/>
                <w:szCs w:val="24"/>
              </w:rPr>
              <w:t xml:space="preserve">: </w:t>
            </w:r>
          </w:p>
          <w:p w:rsidR="00210CA6" w:rsidRPr="00210CA6" w:rsidRDefault="00210CA6" w:rsidP="00210CA6">
            <w:pPr>
              <w:pStyle w:val="NoSpacing"/>
              <w:numPr>
                <w:ilvl w:val="0"/>
                <w:numId w:val="17"/>
              </w:numPr>
              <w:spacing w:line="260" w:lineRule="atLeast"/>
              <w:jc w:val="both"/>
              <w:rPr>
                <w:rFonts w:ascii="Times New Roman" w:hAnsi="Times New Roman"/>
                <w:sz w:val="24"/>
                <w:szCs w:val="24"/>
              </w:rPr>
            </w:pPr>
            <w:r w:rsidRPr="00210CA6">
              <w:rPr>
                <w:rFonts w:ascii="Times New Roman" w:hAnsi="Times New Roman"/>
                <w:sz w:val="24"/>
                <w:szCs w:val="24"/>
              </w:rPr>
              <w:t>Communication strategies</w:t>
            </w:r>
          </w:p>
          <w:p w:rsidR="00210CA6" w:rsidRPr="00210CA6" w:rsidRDefault="00210CA6" w:rsidP="00210CA6">
            <w:pPr>
              <w:pStyle w:val="NoSpacing"/>
              <w:numPr>
                <w:ilvl w:val="0"/>
                <w:numId w:val="17"/>
              </w:numPr>
              <w:spacing w:line="260" w:lineRule="atLeast"/>
              <w:jc w:val="both"/>
              <w:rPr>
                <w:rFonts w:ascii="Times New Roman" w:hAnsi="Times New Roman"/>
                <w:sz w:val="24"/>
                <w:szCs w:val="24"/>
              </w:rPr>
            </w:pPr>
            <w:r w:rsidRPr="00210CA6">
              <w:rPr>
                <w:rFonts w:ascii="Times New Roman" w:hAnsi="Times New Roman"/>
                <w:sz w:val="24"/>
                <w:szCs w:val="24"/>
              </w:rPr>
              <w:t>Electronic communication</w:t>
            </w:r>
          </w:p>
          <w:p w:rsidR="00210CA6" w:rsidRDefault="00210CA6" w:rsidP="00B27617">
            <w:pPr>
              <w:pStyle w:val="NoSpacing"/>
              <w:jc w:val="both"/>
              <w:rPr>
                <w:rFonts w:ascii="Times New Roman" w:hAnsi="Times New Roman"/>
                <w:b/>
                <w:sz w:val="24"/>
                <w:szCs w:val="24"/>
              </w:rPr>
            </w:pPr>
          </w:p>
          <w:p w:rsidR="00210CA6" w:rsidRDefault="00210CA6" w:rsidP="00210CA6">
            <w:pPr>
              <w:pStyle w:val="NoSpacing"/>
              <w:spacing w:line="260" w:lineRule="atLeast"/>
              <w:rPr>
                <w:rFonts w:ascii="Times New Roman" w:hAnsi="Times New Roman"/>
                <w:color w:val="000000"/>
                <w:sz w:val="24"/>
                <w:szCs w:val="24"/>
              </w:rPr>
            </w:pPr>
            <w:r w:rsidRPr="002B5A5A">
              <w:rPr>
                <w:rFonts w:ascii="Times New Roman" w:hAnsi="Times New Roman"/>
                <w:b/>
                <w:color w:val="000000"/>
                <w:sz w:val="24"/>
                <w:szCs w:val="24"/>
              </w:rPr>
              <w:t>Suggested Artifacts (include in internship activities/logs)</w:t>
            </w:r>
            <w:r>
              <w:rPr>
                <w:rFonts w:ascii="Times New Roman" w:hAnsi="Times New Roman"/>
                <w:color w:val="000000"/>
                <w:sz w:val="24"/>
                <w:szCs w:val="24"/>
              </w:rPr>
              <w:t xml:space="preserve">: </w:t>
            </w:r>
          </w:p>
          <w:p w:rsidR="00210CA6" w:rsidRPr="00210CA6" w:rsidRDefault="00210CA6" w:rsidP="00210CA6">
            <w:pPr>
              <w:pStyle w:val="NoSpacing"/>
              <w:numPr>
                <w:ilvl w:val="0"/>
                <w:numId w:val="18"/>
              </w:numPr>
              <w:spacing w:line="260" w:lineRule="atLeast"/>
              <w:jc w:val="both"/>
              <w:rPr>
                <w:rFonts w:ascii="Times New Roman" w:hAnsi="Times New Roman"/>
                <w:sz w:val="24"/>
                <w:szCs w:val="24"/>
              </w:rPr>
            </w:pPr>
            <w:r w:rsidRPr="00210CA6">
              <w:rPr>
                <w:rFonts w:ascii="Times New Roman" w:hAnsi="Times New Roman"/>
                <w:sz w:val="24"/>
                <w:szCs w:val="24"/>
              </w:rPr>
              <w:t>Activities in Principles of Educational Leadership class on ESE, ELL, including the Diversity Project and Consent Decree</w:t>
            </w:r>
          </w:p>
          <w:p w:rsidR="00210CA6" w:rsidRPr="00B27617" w:rsidRDefault="00210CA6" w:rsidP="00B27617">
            <w:pPr>
              <w:pStyle w:val="NoSpacing"/>
              <w:jc w:val="both"/>
              <w:rPr>
                <w:rFonts w:ascii="Times New Roman" w:hAnsi="Times New Roman"/>
                <w:b/>
                <w:sz w:val="24"/>
                <w:szCs w:val="24"/>
              </w:rPr>
            </w:pPr>
          </w:p>
        </w:tc>
      </w:tr>
    </w:tbl>
    <w:p w:rsidR="00B27617" w:rsidRDefault="00B27617"/>
    <w:p w:rsidR="00ED089C" w:rsidRDefault="00ED089C"/>
    <w:p w:rsidR="00ED089C" w:rsidRDefault="00ED089C"/>
    <w:p w:rsidR="00ED089C" w:rsidRDefault="00ED089C"/>
    <w:p w:rsidR="00ED089C" w:rsidRDefault="00ED089C"/>
    <w:p w:rsidR="00ED089C" w:rsidRDefault="00ED089C"/>
    <w:p w:rsidR="00C80773" w:rsidRDefault="00C80773"/>
    <w:p w:rsidR="00C80773" w:rsidRDefault="00C80773"/>
    <w:p w:rsidR="00C80773" w:rsidRDefault="00C80773"/>
    <w:p w:rsidR="00C80773" w:rsidRDefault="00C80773"/>
    <w:p w:rsidR="00C80773" w:rsidRDefault="00C80773"/>
    <w:p w:rsidR="00C80773" w:rsidRDefault="00C80773"/>
    <w:tbl>
      <w:tblPr>
        <w:tblStyle w:val="TableGrid"/>
        <w:tblW w:w="0" w:type="auto"/>
        <w:tblLook w:val="04A0" w:firstRow="1" w:lastRow="0" w:firstColumn="1" w:lastColumn="0" w:noHBand="0" w:noVBand="1"/>
      </w:tblPr>
      <w:tblGrid>
        <w:gridCol w:w="12950"/>
      </w:tblGrid>
      <w:tr w:rsidR="00210CA6" w:rsidTr="00210CA6">
        <w:tc>
          <w:tcPr>
            <w:tcW w:w="12950" w:type="dxa"/>
          </w:tcPr>
          <w:p w:rsidR="00210CA6" w:rsidRPr="00210CA6" w:rsidRDefault="00210CA6" w:rsidP="00210CA6">
            <w:pPr>
              <w:jc w:val="center"/>
              <w:rPr>
                <w:b/>
              </w:rPr>
            </w:pPr>
            <w:r w:rsidRPr="00210CA6">
              <w:rPr>
                <w:b/>
                <w:szCs w:val="24"/>
              </w:rPr>
              <w:lastRenderedPageBreak/>
              <w:t>Domain 4: Professional and Ethical Behavior</w:t>
            </w:r>
          </w:p>
        </w:tc>
      </w:tr>
      <w:tr w:rsidR="00210CA6" w:rsidTr="00F90DF3">
        <w:trPr>
          <w:trHeight w:val="3598"/>
        </w:trPr>
        <w:tc>
          <w:tcPr>
            <w:tcW w:w="12950" w:type="dxa"/>
          </w:tcPr>
          <w:p w:rsidR="00210CA6" w:rsidRPr="00F3652B" w:rsidRDefault="00210CA6" w:rsidP="00210CA6">
            <w:pPr>
              <w:pStyle w:val="NoSpacing"/>
              <w:spacing w:line="260" w:lineRule="atLeast"/>
              <w:jc w:val="both"/>
              <w:rPr>
                <w:rFonts w:ascii="Times New Roman" w:hAnsi="Times New Roman"/>
                <w:sz w:val="24"/>
                <w:szCs w:val="24"/>
              </w:rPr>
            </w:pPr>
            <w:r w:rsidRPr="00210CA6">
              <w:rPr>
                <w:rFonts w:ascii="Times New Roman" w:hAnsi="Times New Roman"/>
                <w:b/>
                <w:sz w:val="24"/>
                <w:szCs w:val="24"/>
              </w:rPr>
              <w:t>Standard 10:</w:t>
            </w:r>
            <w:r w:rsidRPr="00F3652B">
              <w:rPr>
                <w:rFonts w:ascii="Times New Roman" w:hAnsi="Times New Roman"/>
                <w:sz w:val="24"/>
                <w:szCs w:val="24"/>
              </w:rPr>
              <w:t xml:space="preserve"> Professional and Ethical Behaviors. Effective school leaders demonstrate personal and professional behaviors consistent with quality practices in education and as a community leader. The leader:</w:t>
            </w:r>
          </w:p>
          <w:p w:rsidR="00210CA6" w:rsidRPr="00F3652B" w:rsidRDefault="00210CA6" w:rsidP="00210CA6">
            <w:pPr>
              <w:pStyle w:val="NoSpacing"/>
              <w:spacing w:line="260" w:lineRule="atLeast"/>
              <w:ind w:firstLine="360"/>
              <w:jc w:val="both"/>
              <w:rPr>
                <w:rFonts w:ascii="Times New Roman" w:hAnsi="Times New Roman"/>
                <w:sz w:val="24"/>
                <w:szCs w:val="24"/>
              </w:rPr>
            </w:pPr>
            <w:r w:rsidRPr="00F3652B">
              <w:rPr>
                <w:rFonts w:ascii="Times New Roman" w:hAnsi="Times New Roman"/>
                <w:sz w:val="24"/>
                <w:szCs w:val="24"/>
              </w:rPr>
              <w:t xml:space="preserve">a. Adheres to the Code of Ethics and the Principles of Professional Conduct for the Education Profession in Florida, pursuant to Rules 6B-1.001 and 6B-1.006, F.A.C.; </w:t>
            </w:r>
          </w:p>
          <w:p w:rsidR="00210CA6" w:rsidRPr="00F3652B" w:rsidRDefault="00210CA6" w:rsidP="00210CA6">
            <w:pPr>
              <w:pStyle w:val="NoSpacing"/>
              <w:spacing w:line="260" w:lineRule="atLeast"/>
              <w:ind w:firstLine="360"/>
              <w:jc w:val="both"/>
              <w:rPr>
                <w:rFonts w:ascii="Times New Roman" w:hAnsi="Times New Roman"/>
                <w:sz w:val="24"/>
                <w:szCs w:val="24"/>
              </w:rPr>
            </w:pPr>
            <w:r w:rsidRPr="00F3652B">
              <w:rPr>
                <w:rFonts w:ascii="Times New Roman" w:hAnsi="Times New Roman"/>
                <w:sz w:val="24"/>
                <w:szCs w:val="24"/>
              </w:rPr>
              <w:t xml:space="preserve">b. Demonstrates resiliency by staying focused on the school vision and reacting constructively to the barriers to success that include disagreement and dissent with leadership; </w:t>
            </w:r>
          </w:p>
          <w:p w:rsidR="00210CA6" w:rsidRPr="00F3652B" w:rsidRDefault="00210CA6" w:rsidP="00210CA6">
            <w:pPr>
              <w:pStyle w:val="NoSpacing"/>
              <w:spacing w:line="260" w:lineRule="atLeast"/>
              <w:ind w:firstLine="360"/>
              <w:jc w:val="both"/>
              <w:rPr>
                <w:rFonts w:ascii="Times New Roman" w:hAnsi="Times New Roman"/>
                <w:sz w:val="24"/>
                <w:szCs w:val="24"/>
              </w:rPr>
            </w:pPr>
            <w:r w:rsidRPr="00F3652B">
              <w:rPr>
                <w:rFonts w:ascii="Times New Roman" w:hAnsi="Times New Roman"/>
                <w:sz w:val="24"/>
                <w:szCs w:val="24"/>
              </w:rPr>
              <w:t xml:space="preserve">c. Demonstrates a commitment to the success of all students, identifying barriers and their impact on the well-being of the school, families, and local community; </w:t>
            </w:r>
          </w:p>
          <w:p w:rsidR="00210CA6" w:rsidRPr="00F3652B" w:rsidRDefault="00210CA6" w:rsidP="00210CA6">
            <w:pPr>
              <w:pStyle w:val="NoSpacing"/>
              <w:spacing w:line="260" w:lineRule="atLeast"/>
              <w:ind w:firstLine="360"/>
              <w:jc w:val="both"/>
              <w:rPr>
                <w:rFonts w:ascii="Times New Roman" w:hAnsi="Times New Roman"/>
                <w:sz w:val="24"/>
                <w:szCs w:val="24"/>
              </w:rPr>
            </w:pPr>
            <w:r w:rsidRPr="00F3652B">
              <w:rPr>
                <w:rFonts w:ascii="Times New Roman" w:hAnsi="Times New Roman"/>
                <w:sz w:val="24"/>
                <w:szCs w:val="24"/>
              </w:rPr>
              <w:t>d. Engages in professional learning that improves professional practice in alignment with the needs of the school system;</w:t>
            </w:r>
          </w:p>
          <w:p w:rsidR="00210CA6" w:rsidRPr="00F3652B" w:rsidRDefault="00210CA6" w:rsidP="00210CA6">
            <w:pPr>
              <w:pStyle w:val="NoSpacing"/>
              <w:spacing w:line="260" w:lineRule="atLeast"/>
              <w:ind w:firstLine="360"/>
              <w:jc w:val="both"/>
              <w:rPr>
                <w:rFonts w:ascii="Times New Roman" w:hAnsi="Times New Roman"/>
                <w:sz w:val="24"/>
                <w:szCs w:val="24"/>
              </w:rPr>
            </w:pPr>
            <w:r w:rsidRPr="00F3652B">
              <w:rPr>
                <w:rFonts w:ascii="Times New Roman" w:hAnsi="Times New Roman"/>
                <w:sz w:val="24"/>
                <w:szCs w:val="24"/>
              </w:rPr>
              <w:t xml:space="preserve">e. Demonstrates willingness to admit error and learn from it; and </w:t>
            </w:r>
          </w:p>
          <w:p w:rsidR="00210CA6" w:rsidRPr="00210CA6" w:rsidRDefault="00210CA6" w:rsidP="00210CA6">
            <w:pPr>
              <w:pStyle w:val="NoSpacing"/>
              <w:spacing w:line="260" w:lineRule="atLeast"/>
              <w:ind w:firstLine="360"/>
              <w:jc w:val="both"/>
              <w:rPr>
                <w:rFonts w:ascii="Times New Roman" w:hAnsi="Times New Roman"/>
                <w:sz w:val="24"/>
                <w:szCs w:val="24"/>
              </w:rPr>
            </w:pPr>
            <w:r w:rsidRPr="00F3652B">
              <w:rPr>
                <w:rFonts w:ascii="Times New Roman" w:hAnsi="Times New Roman"/>
                <w:sz w:val="24"/>
                <w:szCs w:val="24"/>
              </w:rPr>
              <w:t>f. Demonstrates explicit improvement in specific performance areas based on previous evaluations and formative feedback.</w:t>
            </w:r>
          </w:p>
          <w:p w:rsidR="00210CA6" w:rsidRDefault="00210CA6" w:rsidP="00210CA6">
            <w:pPr>
              <w:pStyle w:val="NoSpacing"/>
              <w:spacing w:line="260" w:lineRule="atLeast"/>
              <w:jc w:val="both"/>
              <w:rPr>
                <w:rFonts w:ascii="Times New Roman" w:hAnsi="Times New Roman"/>
                <w:b/>
                <w:sz w:val="24"/>
                <w:szCs w:val="24"/>
              </w:rPr>
            </w:pPr>
          </w:p>
          <w:p w:rsidR="00210CA6" w:rsidRDefault="00210CA6" w:rsidP="00210CA6">
            <w:pPr>
              <w:pStyle w:val="NoSpacing"/>
              <w:spacing w:line="260" w:lineRule="atLeast"/>
              <w:jc w:val="both"/>
              <w:rPr>
                <w:rFonts w:ascii="Times New Roman" w:hAnsi="Times New Roman"/>
                <w:sz w:val="24"/>
                <w:szCs w:val="24"/>
              </w:rPr>
            </w:pPr>
            <w:r>
              <w:rPr>
                <w:rFonts w:ascii="Times New Roman" w:hAnsi="Times New Roman"/>
                <w:b/>
                <w:sz w:val="24"/>
                <w:szCs w:val="24"/>
              </w:rPr>
              <w:t xml:space="preserve">Course: </w:t>
            </w:r>
            <w:r w:rsidRPr="00210CA6">
              <w:rPr>
                <w:rFonts w:ascii="Times New Roman" w:hAnsi="Times New Roman"/>
                <w:sz w:val="24"/>
                <w:szCs w:val="24"/>
              </w:rPr>
              <w:t>EDA 6232 School Law</w:t>
            </w:r>
          </w:p>
          <w:p w:rsidR="00210CA6" w:rsidRDefault="00210CA6" w:rsidP="00210CA6">
            <w:pPr>
              <w:pStyle w:val="NoSpacing"/>
              <w:spacing w:line="260" w:lineRule="atLeast"/>
              <w:jc w:val="both"/>
              <w:rPr>
                <w:rFonts w:ascii="Times New Roman" w:hAnsi="Times New Roman"/>
                <w:b/>
                <w:sz w:val="24"/>
                <w:szCs w:val="24"/>
              </w:rPr>
            </w:pPr>
          </w:p>
          <w:p w:rsidR="00210CA6" w:rsidRDefault="00210CA6" w:rsidP="00210CA6">
            <w:pPr>
              <w:pStyle w:val="NoSpacing"/>
              <w:spacing w:line="260" w:lineRule="atLeast"/>
              <w:jc w:val="both"/>
              <w:rPr>
                <w:rFonts w:ascii="Times New Roman" w:hAnsi="Times New Roman"/>
                <w:color w:val="000000"/>
                <w:sz w:val="24"/>
                <w:szCs w:val="24"/>
              </w:rPr>
            </w:pPr>
            <w:r w:rsidRPr="002B5A5A">
              <w:rPr>
                <w:rFonts w:ascii="Times New Roman" w:hAnsi="Times New Roman"/>
                <w:b/>
                <w:color w:val="000000"/>
                <w:sz w:val="24"/>
                <w:szCs w:val="24"/>
              </w:rPr>
              <w:t>Critical Task</w:t>
            </w:r>
            <w:r w:rsidR="009A07EB">
              <w:rPr>
                <w:rFonts w:ascii="Times New Roman" w:hAnsi="Times New Roman"/>
                <w:b/>
                <w:color w:val="000000"/>
                <w:sz w:val="24"/>
                <w:szCs w:val="24"/>
              </w:rPr>
              <w:t xml:space="preserve"> Internship</w:t>
            </w:r>
            <w:r w:rsidRPr="002B5A5A">
              <w:rPr>
                <w:rFonts w:ascii="Times New Roman" w:hAnsi="Times New Roman"/>
                <w:b/>
                <w:color w:val="000000"/>
                <w:sz w:val="24"/>
                <w:szCs w:val="24"/>
              </w:rPr>
              <w:t>/Case Study Requirement</w:t>
            </w:r>
            <w:r>
              <w:rPr>
                <w:rFonts w:ascii="Times New Roman" w:hAnsi="Times New Roman"/>
                <w:b/>
                <w:color w:val="000000"/>
                <w:sz w:val="24"/>
                <w:szCs w:val="24"/>
              </w:rPr>
              <w:t>:</w:t>
            </w:r>
            <w:r>
              <w:t xml:space="preserve"> </w:t>
            </w:r>
            <w:r w:rsidR="00C80773">
              <w:rPr>
                <w:rFonts w:ascii="Times New Roman" w:hAnsi="Times New Roman"/>
                <w:color w:val="000000"/>
                <w:sz w:val="24"/>
                <w:szCs w:val="24"/>
              </w:rPr>
              <w:t>Candidates will consider the student discipline process</w:t>
            </w:r>
            <w:r w:rsidRPr="00210CA6">
              <w:rPr>
                <w:rFonts w:ascii="Times New Roman" w:hAnsi="Times New Roman"/>
                <w:color w:val="000000"/>
                <w:sz w:val="24"/>
                <w:szCs w:val="24"/>
              </w:rPr>
              <w:t>.</w:t>
            </w:r>
          </w:p>
          <w:p w:rsidR="00210CA6" w:rsidRDefault="00210CA6" w:rsidP="00210CA6">
            <w:pPr>
              <w:pStyle w:val="NoSpacing"/>
              <w:spacing w:line="260" w:lineRule="atLeast"/>
              <w:jc w:val="both"/>
              <w:rPr>
                <w:rFonts w:ascii="Times New Roman" w:hAnsi="Times New Roman"/>
                <w:b/>
                <w:sz w:val="24"/>
                <w:szCs w:val="24"/>
              </w:rPr>
            </w:pPr>
          </w:p>
          <w:p w:rsidR="00210CA6" w:rsidRDefault="00210CA6" w:rsidP="00210CA6">
            <w:pPr>
              <w:pStyle w:val="NoSpacing"/>
              <w:jc w:val="both"/>
              <w:rPr>
                <w:rFonts w:ascii="Times New Roman" w:hAnsi="Times New Roman"/>
                <w:sz w:val="24"/>
                <w:szCs w:val="24"/>
              </w:rPr>
            </w:pPr>
            <w:r w:rsidRPr="002B5A5A">
              <w:rPr>
                <w:rFonts w:ascii="Times New Roman" w:hAnsi="Times New Roman"/>
                <w:b/>
                <w:sz w:val="24"/>
                <w:szCs w:val="24"/>
              </w:rPr>
              <w:t>Specific Content Suggestions</w:t>
            </w:r>
            <w:r w:rsidRPr="002B5A5A">
              <w:rPr>
                <w:rFonts w:ascii="Times New Roman" w:hAnsi="Times New Roman"/>
                <w:sz w:val="24"/>
                <w:szCs w:val="24"/>
              </w:rPr>
              <w:t xml:space="preserve">: </w:t>
            </w:r>
          </w:p>
          <w:p w:rsidR="00210CA6" w:rsidRPr="00210CA6" w:rsidRDefault="00210CA6" w:rsidP="00210CA6">
            <w:pPr>
              <w:pStyle w:val="NoSpacing"/>
              <w:numPr>
                <w:ilvl w:val="0"/>
                <w:numId w:val="19"/>
              </w:numPr>
              <w:spacing w:line="260" w:lineRule="atLeast"/>
              <w:jc w:val="both"/>
              <w:rPr>
                <w:rFonts w:ascii="Times New Roman" w:hAnsi="Times New Roman"/>
                <w:sz w:val="24"/>
                <w:szCs w:val="24"/>
              </w:rPr>
            </w:pPr>
            <w:r w:rsidRPr="00210CA6">
              <w:rPr>
                <w:rFonts w:ascii="Times New Roman" w:hAnsi="Times New Roman"/>
                <w:sz w:val="24"/>
                <w:szCs w:val="24"/>
              </w:rPr>
              <w:t>Florida Educator Code of Ethics and one other professional association code.</w:t>
            </w:r>
          </w:p>
          <w:p w:rsidR="00210CA6" w:rsidRDefault="00210CA6" w:rsidP="00210CA6">
            <w:pPr>
              <w:pStyle w:val="NoSpacing"/>
              <w:numPr>
                <w:ilvl w:val="0"/>
                <w:numId w:val="19"/>
              </w:numPr>
              <w:spacing w:line="260" w:lineRule="atLeast"/>
              <w:jc w:val="both"/>
              <w:rPr>
                <w:rFonts w:ascii="Times New Roman" w:hAnsi="Times New Roman"/>
                <w:sz w:val="24"/>
                <w:szCs w:val="24"/>
              </w:rPr>
            </w:pPr>
            <w:r w:rsidRPr="00210CA6">
              <w:rPr>
                <w:rFonts w:ascii="Times New Roman" w:hAnsi="Times New Roman"/>
                <w:sz w:val="24"/>
                <w:szCs w:val="24"/>
              </w:rPr>
              <w:t>What is ethical leadership?</w:t>
            </w:r>
          </w:p>
          <w:p w:rsidR="00210CA6" w:rsidRDefault="00210CA6" w:rsidP="00210CA6">
            <w:pPr>
              <w:pStyle w:val="NoSpacing"/>
              <w:spacing w:line="260" w:lineRule="atLeast"/>
              <w:jc w:val="both"/>
              <w:rPr>
                <w:rFonts w:ascii="Times New Roman" w:hAnsi="Times New Roman"/>
                <w:sz w:val="24"/>
                <w:szCs w:val="24"/>
              </w:rPr>
            </w:pPr>
          </w:p>
          <w:p w:rsidR="00210CA6" w:rsidRDefault="00210CA6" w:rsidP="00210CA6">
            <w:pPr>
              <w:pStyle w:val="NoSpacing"/>
              <w:spacing w:line="260" w:lineRule="atLeast"/>
              <w:rPr>
                <w:rFonts w:ascii="Times New Roman" w:hAnsi="Times New Roman"/>
                <w:color w:val="000000"/>
                <w:sz w:val="24"/>
                <w:szCs w:val="24"/>
              </w:rPr>
            </w:pPr>
            <w:r w:rsidRPr="002B5A5A">
              <w:rPr>
                <w:rFonts w:ascii="Times New Roman" w:hAnsi="Times New Roman"/>
                <w:b/>
                <w:color w:val="000000"/>
                <w:sz w:val="24"/>
                <w:szCs w:val="24"/>
              </w:rPr>
              <w:t>Suggested Artifacts (include in internship activities/logs)</w:t>
            </w:r>
            <w:r>
              <w:rPr>
                <w:rFonts w:ascii="Times New Roman" w:hAnsi="Times New Roman"/>
                <w:color w:val="000000"/>
                <w:sz w:val="24"/>
                <w:szCs w:val="24"/>
              </w:rPr>
              <w:t xml:space="preserve">: </w:t>
            </w:r>
          </w:p>
          <w:p w:rsidR="00210CA6" w:rsidRPr="00210CA6" w:rsidRDefault="00210CA6" w:rsidP="00210CA6">
            <w:pPr>
              <w:pStyle w:val="NoSpacing"/>
              <w:numPr>
                <w:ilvl w:val="0"/>
                <w:numId w:val="20"/>
              </w:numPr>
              <w:spacing w:line="260" w:lineRule="atLeast"/>
              <w:jc w:val="both"/>
              <w:rPr>
                <w:rFonts w:ascii="Times New Roman" w:hAnsi="Times New Roman"/>
                <w:sz w:val="24"/>
                <w:szCs w:val="24"/>
              </w:rPr>
            </w:pPr>
            <w:r w:rsidRPr="00210CA6">
              <w:rPr>
                <w:rFonts w:ascii="Times New Roman" w:hAnsi="Times New Roman"/>
                <w:sz w:val="24"/>
                <w:szCs w:val="24"/>
              </w:rPr>
              <w:t>Activities in Principles of Educational Leadership class on ESE, ELL, including the Diversity Project and Consent Decree</w:t>
            </w:r>
          </w:p>
          <w:p w:rsidR="00210CA6" w:rsidRPr="00210CA6" w:rsidRDefault="00210CA6" w:rsidP="00F90DF3">
            <w:pPr>
              <w:pStyle w:val="NoSpacing"/>
              <w:numPr>
                <w:ilvl w:val="0"/>
                <w:numId w:val="20"/>
              </w:numPr>
              <w:spacing w:line="260" w:lineRule="atLeast"/>
              <w:jc w:val="both"/>
              <w:rPr>
                <w:rFonts w:ascii="Times New Roman" w:hAnsi="Times New Roman"/>
                <w:b/>
                <w:sz w:val="24"/>
                <w:szCs w:val="24"/>
              </w:rPr>
            </w:pPr>
            <w:r w:rsidRPr="00210CA6">
              <w:rPr>
                <w:rFonts w:ascii="Times New Roman" w:hAnsi="Times New Roman"/>
                <w:sz w:val="24"/>
                <w:szCs w:val="24"/>
              </w:rPr>
              <w:t>Game Plan from Organizational Development</w:t>
            </w:r>
          </w:p>
          <w:p w:rsidR="00210CA6" w:rsidRPr="00210CA6" w:rsidRDefault="00210CA6" w:rsidP="00210CA6">
            <w:pPr>
              <w:pStyle w:val="NoSpacing"/>
              <w:spacing w:line="260" w:lineRule="atLeast"/>
              <w:jc w:val="both"/>
              <w:rPr>
                <w:rFonts w:ascii="Times New Roman" w:hAnsi="Times New Roman"/>
                <w:sz w:val="24"/>
                <w:szCs w:val="24"/>
              </w:rPr>
            </w:pPr>
          </w:p>
        </w:tc>
      </w:tr>
    </w:tbl>
    <w:p w:rsidR="0070489E" w:rsidRDefault="0070489E"/>
    <w:p w:rsidR="000F0A25" w:rsidRDefault="0070489E">
      <w:pPr>
        <w:sectPr w:rsidR="000F0A25" w:rsidSect="00F17702">
          <w:footerReference w:type="first" r:id="rId14"/>
          <w:pgSz w:w="15840" w:h="12240" w:orient="landscape"/>
          <w:pgMar w:top="1440" w:right="1440" w:bottom="1440" w:left="1440" w:header="720" w:footer="720" w:gutter="0"/>
          <w:cols w:space="720"/>
          <w:titlePg/>
          <w:docGrid w:linePitch="360"/>
        </w:sectPr>
      </w:pPr>
      <w:r>
        <w:br w:type="page"/>
      </w:r>
    </w:p>
    <w:p w:rsidR="00210CA6" w:rsidRDefault="00557637" w:rsidP="0070489E">
      <w:pPr>
        <w:pStyle w:val="Heading1"/>
      </w:pPr>
      <w:bookmarkStart w:id="20" w:name="_Toc81470825"/>
      <w:r>
        <w:lastRenderedPageBreak/>
        <w:t xml:space="preserve">Internship </w:t>
      </w:r>
      <w:r w:rsidR="0005190B">
        <w:t>Experience</w:t>
      </w:r>
      <w:r w:rsidR="003D0E57">
        <w:t xml:space="preserve"> f</w:t>
      </w:r>
      <w:r w:rsidR="0005190B">
        <w:t>or M</w:t>
      </w:r>
      <w:r w:rsidR="00AA72B5">
        <w:t>.Ed</w:t>
      </w:r>
      <w:r w:rsidR="0005190B">
        <w:t>. Program</w:t>
      </w:r>
      <w:r>
        <w:t>s</w:t>
      </w:r>
      <w:bookmarkEnd w:id="20"/>
    </w:p>
    <w:p w:rsidR="0005190B" w:rsidRDefault="0005190B" w:rsidP="0005190B"/>
    <w:p w:rsidR="000A4114" w:rsidRDefault="00B85444" w:rsidP="000A4114">
      <w:pPr>
        <w:spacing w:before="100" w:beforeAutospacing="1" w:after="100" w:afterAutospacing="1" w:line="240" w:lineRule="auto"/>
        <w:rPr>
          <w:rFonts w:eastAsia="Times New Roman" w:cs="Times New Roman"/>
          <w:szCs w:val="24"/>
        </w:rPr>
      </w:pPr>
      <w:r w:rsidRPr="00B85444">
        <w:rPr>
          <w:rFonts w:eastAsia="Times New Roman" w:cs="Times New Roman"/>
          <w:szCs w:val="24"/>
        </w:rPr>
        <w:t xml:space="preserve">Upon acceptance into the M.Ed. program (Traditional, Accelerated, or LEADS+) the candidate must secure a trained, </w:t>
      </w:r>
      <w:r w:rsidR="003A138D">
        <w:rPr>
          <w:rFonts w:eastAsia="Times New Roman" w:cs="Times New Roman"/>
          <w:szCs w:val="24"/>
        </w:rPr>
        <w:t xml:space="preserve">certified </w:t>
      </w:r>
      <w:r w:rsidRPr="00B85444">
        <w:rPr>
          <w:rFonts w:eastAsia="Times New Roman" w:cs="Times New Roman"/>
          <w:szCs w:val="24"/>
        </w:rPr>
        <w:t xml:space="preserve">school-based mentor who agrees to mentor the candidate throughout the entirety of their program of study. </w:t>
      </w:r>
    </w:p>
    <w:p w:rsidR="000A4114" w:rsidRDefault="000A4114" w:rsidP="000A4114">
      <w:pPr>
        <w:spacing w:before="100" w:beforeAutospacing="1" w:after="100" w:afterAutospacing="1" w:line="240" w:lineRule="auto"/>
        <w:rPr>
          <w:rFonts w:eastAsia="Times New Roman" w:cs="Times New Roman"/>
          <w:szCs w:val="24"/>
        </w:rPr>
      </w:pPr>
      <w:bookmarkStart w:id="21" w:name="_Toc81470826"/>
      <w:bookmarkStart w:id="22" w:name="_Hlk51746412"/>
      <w:r w:rsidRPr="000A4114">
        <w:rPr>
          <w:rStyle w:val="Heading2Char"/>
        </w:rPr>
        <w:t>Selecting Mentors</w:t>
      </w:r>
      <w:bookmarkEnd w:id="21"/>
      <w:r>
        <w:rPr>
          <w:rFonts w:eastAsia="Times New Roman" w:cs="Times New Roman"/>
          <w:szCs w:val="24"/>
        </w:rPr>
        <w:br/>
        <w:t xml:space="preserve">Candidates must secure a school district administrator with appropriate credentials (minimum of Level I Certificate) such as an assistant </w:t>
      </w:r>
      <w:r w:rsidRPr="008B6734">
        <w:rPr>
          <w:rFonts w:eastAsia="Times New Roman" w:cs="Times New Roman"/>
          <w:szCs w:val="24"/>
        </w:rPr>
        <w:t>principal</w:t>
      </w:r>
      <w:r>
        <w:rPr>
          <w:rFonts w:eastAsia="Times New Roman" w:cs="Times New Roman"/>
          <w:szCs w:val="24"/>
        </w:rPr>
        <w:t>, principal</w:t>
      </w:r>
      <w:r w:rsidRPr="008B6734">
        <w:rPr>
          <w:rFonts w:eastAsia="Times New Roman" w:cs="Times New Roman"/>
          <w:szCs w:val="24"/>
        </w:rPr>
        <w:t>,</w:t>
      </w:r>
      <w:r>
        <w:rPr>
          <w:rFonts w:eastAsia="Times New Roman" w:cs="Times New Roman"/>
          <w:szCs w:val="24"/>
        </w:rPr>
        <w:t xml:space="preserve"> or central office administrator</w:t>
      </w:r>
      <w:r w:rsidRPr="008B6734">
        <w:rPr>
          <w:rFonts w:eastAsia="Times New Roman" w:cs="Times New Roman"/>
          <w:szCs w:val="24"/>
        </w:rPr>
        <w:t xml:space="preserve"> </w:t>
      </w:r>
      <w:r>
        <w:rPr>
          <w:rFonts w:eastAsia="Times New Roman" w:cs="Times New Roman"/>
          <w:szCs w:val="24"/>
        </w:rPr>
        <w:t>to</w:t>
      </w:r>
      <w:r w:rsidRPr="008B6734">
        <w:rPr>
          <w:rFonts w:eastAsia="Times New Roman" w:cs="Times New Roman"/>
          <w:szCs w:val="24"/>
        </w:rPr>
        <w:t xml:space="preserve"> serve as</w:t>
      </w:r>
      <w:r>
        <w:rPr>
          <w:rFonts w:eastAsia="Times New Roman" w:cs="Times New Roman"/>
          <w:szCs w:val="24"/>
        </w:rPr>
        <w:t xml:space="preserve"> a</w:t>
      </w:r>
      <w:r w:rsidRPr="008B6734">
        <w:rPr>
          <w:rFonts w:eastAsia="Times New Roman" w:cs="Times New Roman"/>
          <w:szCs w:val="24"/>
        </w:rPr>
        <w:t xml:space="preserve"> mentor. Mentors </w:t>
      </w:r>
      <w:r>
        <w:rPr>
          <w:rFonts w:eastAsia="Times New Roman" w:cs="Times New Roman"/>
          <w:szCs w:val="24"/>
        </w:rPr>
        <w:t xml:space="preserve">must agree to </w:t>
      </w:r>
      <w:r w:rsidRPr="008B6734">
        <w:rPr>
          <w:rFonts w:eastAsia="Times New Roman" w:cs="Times New Roman"/>
          <w:szCs w:val="24"/>
        </w:rPr>
        <w:t xml:space="preserve">oversee </w:t>
      </w:r>
      <w:r>
        <w:rPr>
          <w:rFonts w:eastAsia="Times New Roman" w:cs="Times New Roman"/>
          <w:szCs w:val="24"/>
        </w:rPr>
        <w:t>the internship experiences as they occur during the semesters the candidate is enrolled. Internship mentors will agree to oversee the process with the candidates for the duration of their program of study and provide continuity with the activities to ensure they are appropriate to the professional development of the individual and district goals as well as cover each FPLS</w:t>
      </w:r>
      <w:r w:rsidRPr="008B6734">
        <w:rPr>
          <w:rFonts w:eastAsia="Times New Roman" w:cs="Times New Roman"/>
          <w:szCs w:val="24"/>
        </w:rPr>
        <w:t xml:space="preserve">. </w:t>
      </w:r>
      <w:r>
        <w:rPr>
          <w:rFonts w:eastAsia="Times New Roman" w:cs="Times New Roman"/>
          <w:szCs w:val="24"/>
        </w:rPr>
        <w:t>FGCU faculty will communicate with mentors to ensure they are willing</w:t>
      </w:r>
      <w:r w:rsidRPr="008B6734">
        <w:rPr>
          <w:rFonts w:eastAsia="Times New Roman" w:cs="Times New Roman"/>
          <w:szCs w:val="24"/>
        </w:rPr>
        <w:t xml:space="preserve"> to work with </w:t>
      </w:r>
      <w:r>
        <w:rPr>
          <w:rFonts w:eastAsia="Times New Roman" w:cs="Times New Roman"/>
          <w:szCs w:val="24"/>
        </w:rPr>
        <w:t>and support candidates, provide supervision and mentoring, are appropriately certified, as well as be willing to complete evaluation forms and logs.  Mentors must be in an administrative role in the school district, teacher leaders will not be accepted as mentors.</w:t>
      </w:r>
    </w:p>
    <w:bookmarkEnd w:id="22"/>
    <w:p w:rsidR="008931F9" w:rsidRDefault="003D0E57" w:rsidP="008931F9">
      <w:pPr>
        <w:spacing w:before="100" w:beforeAutospacing="1" w:after="100" w:afterAutospacing="1" w:line="240" w:lineRule="auto"/>
        <w:rPr>
          <w:rFonts w:eastAsia="Times New Roman" w:cs="Times New Roman"/>
          <w:szCs w:val="24"/>
        </w:rPr>
      </w:pPr>
      <w:r>
        <w:rPr>
          <w:rFonts w:eastAsia="Times New Roman" w:cs="Times New Roman"/>
          <w:szCs w:val="24"/>
        </w:rPr>
        <w:t xml:space="preserve">All candidates in the M.Ed. program will participate in an on-going series of internship experiences that begin with their first course. Most of them (i.e., all but the final </w:t>
      </w:r>
      <w:r w:rsidR="00B967CB">
        <w:rPr>
          <w:rFonts w:eastAsia="Times New Roman" w:cs="Times New Roman"/>
          <w:szCs w:val="24"/>
        </w:rPr>
        <w:t>seminar</w:t>
      </w:r>
      <w:r>
        <w:rPr>
          <w:rFonts w:eastAsia="Times New Roman" w:cs="Times New Roman"/>
          <w:szCs w:val="24"/>
        </w:rPr>
        <w:t>) will be correlated with the content and context of each course. In short, the program will be embedded with authentic experiences</w:t>
      </w:r>
      <w:r w:rsidR="00F72847">
        <w:rPr>
          <w:rFonts w:eastAsia="Times New Roman" w:cs="Times New Roman"/>
          <w:szCs w:val="24"/>
        </w:rPr>
        <w:t xml:space="preserve"> (real-world, real-time)</w:t>
      </w:r>
      <w:r>
        <w:rPr>
          <w:rFonts w:eastAsia="Times New Roman" w:cs="Times New Roman"/>
          <w:szCs w:val="24"/>
        </w:rPr>
        <w:t xml:space="preserve"> based on Florida Principal Leadership Standards (FPLS) throughout. The final internship takes place during the Final Leadership Seminar and is expected to </w:t>
      </w:r>
      <w:r w:rsidR="00B967CB">
        <w:rPr>
          <w:rFonts w:eastAsia="Times New Roman" w:cs="Times New Roman"/>
          <w:szCs w:val="24"/>
        </w:rPr>
        <w:t>be</w:t>
      </w:r>
      <w:r>
        <w:rPr>
          <w:rFonts w:eastAsia="Times New Roman" w:cs="Times New Roman"/>
          <w:szCs w:val="24"/>
        </w:rPr>
        <w:t xml:space="preserve"> in a location/environment that is diverse / different from the ones in which the candidate participated previously. </w:t>
      </w:r>
      <w:r w:rsidR="00BC64DD">
        <w:rPr>
          <w:rFonts w:eastAsia="Times New Roman" w:cs="Times New Roman"/>
          <w:szCs w:val="24"/>
        </w:rPr>
        <w:t xml:space="preserve"> </w:t>
      </w:r>
    </w:p>
    <w:p w:rsidR="004A169C" w:rsidRDefault="008931F9" w:rsidP="004A169C">
      <w:pPr>
        <w:spacing w:before="100" w:beforeAutospacing="1" w:after="100" w:afterAutospacing="1" w:line="240" w:lineRule="auto"/>
        <w:rPr>
          <w:rFonts w:eastAsia="Times New Roman" w:cs="Times New Roman"/>
          <w:szCs w:val="24"/>
        </w:rPr>
      </w:pPr>
      <w:r>
        <w:rPr>
          <w:rFonts w:eastAsia="Times New Roman" w:cs="Times New Roman"/>
          <w:szCs w:val="24"/>
        </w:rPr>
        <w:t xml:space="preserve">In each course, candidates will participate in their internship activity (30 hours per course) and write about this experience to complete their </w:t>
      </w:r>
      <w:r w:rsidR="00D61BE6">
        <w:rPr>
          <w:rFonts w:eastAsia="Times New Roman" w:cs="Times New Roman"/>
          <w:szCs w:val="24"/>
        </w:rPr>
        <w:t>Cr</w:t>
      </w:r>
      <w:r>
        <w:rPr>
          <w:rFonts w:eastAsia="Times New Roman" w:cs="Times New Roman"/>
          <w:szCs w:val="24"/>
        </w:rPr>
        <w:t xml:space="preserve">itical </w:t>
      </w:r>
      <w:r w:rsidR="00D61BE6">
        <w:rPr>
          <w:rFonts w:eastAsia="Times New Roman" w:cs="Times New Roman"/>
          <w:szCs w:val="24"/>
        </w:rPr>
        <w:t>T</w:t>
      </w:r>
      <w:r>
        <w:rPr>
          <w:rFonts w:eastAsia="Times New Roman" w:cs="Times New Roman"/>
          <w:szCs w:val="24"/>
        </w:rPr>
        <w:t>ask</w:t>
      </w:r>
      <w:r w:rsidR="00007E6A">
        <w:rPr>
          <w:rFonts w:eastAsia="Times New Roman" w:cs="Times New Roman"/>
          <w:szCs w:val="24"/>
        </w:rPr>
        <w:t xml:space="preserve"> </w:t>
      </w:r>
      <w:r w:rsidR="00D61BE6">
        <w:rPr>
          <w:rFonts w:eastAsia="Times New Roman" w:cs="Times New Roman"/>
          <w:szCs w:val="24"/>
        </w:rPr>
        <w:t>E</w:t>
      </w:r>
      <w:r w:rsidR="00007E6A">
        <w:rPr>
          <w:rFonts w:eastAsia="Times New Roman" w:cs="Times New Roman"/>
          <w:szCs w:val="24"/>
        </w:rPr>
        <w:t>ssay</w:t>
      </w:r>
      <w:r>
        <w:rPr>
          <w:rFonts w:eastAsia="Times New Roman" w:cs="Times New Roman"/>
          <w:szCs w:val="24"/>
        </w:rPr>
        <w:t xml:space="preserve">.  The </w:t>
      </w:r>
      <w:r w:rsidR="00D61BE6">
        <w:rPr>
          <w:rFonts w:eastAsia="Times New Roman" w:cs="Times New Roman"/>
          <w:szCs w:val="24"/>
        </w:rPr>
        <w:t>C</w:t>
      </w:r>
      <w:r>
        <w:rPr>
          <w:rFonts w:eastAsia="Times New Roman" w:cs="Times New Roman"/>
          <w:szCs w:val="24"/>
        </w:rPr>
        <w:t xml:space="preserve">ritical </w:t>
      </w:r>
      <w:r w:rsidR="00D61BE6">
        <w:rPr>
          <w:rFonts w:eastAsia="Times New Roman" w:cs="Times New Roman"/>
          <w:szCs w:val="24"/>
        </w:rPr>
        <w:t>T</w:t>
      </w:r>
      <w:r>
        <w:rPr>
          <w:rFonts w:eastAsia="Times New Roman" w:cs="Times New Roman"/>
          <w:szCs w:val="24"/>
        </w:rPr>
        <w:t>ask</w:t>
      </w:r>
      <w:r w:rsidR="00007E6A">
        <w:rPr>
          <w:rFonts w:eastAsia="Times New Roman" w:cs="Times New Roman"/>
          <w:szCs w:val="24"/>
        </w:rPr>
        <w:t xml:space="preserve"> </w:t>
      </w:r>
      <w:r w:rsidR="00D61BE6">
        <w:rPr>
          <w:rFonts w:eastAsia="Times New Roman" w:cs="Times New Roman"/>
          <w:szCs w:val="24"/>
        </w:rPr>
        <w:t>E</w:t>
      </w:r>
      <w:r w:rsidR="00007E6A">
        <w:rPr>
          <w:rFonts w:eastAsia="Times New Roman" w:cs="Times New Roman"/>
          <w:szCs w:val="24"/>
        </w:rPr>
        <w:t>ssay</w:t>
      </w:r>
      <w:r>
        <w:rPr>
          <w:rFonts w:eastAsia="Times New Roman" w:cs="Times New Roman"/>
          <w:szCs w:val="24"/>
        </w:rPr>
        <w:t xml:space="preserve"> for each course is a </w:t>
      </w:r>
      <w:r w:rsidR="00D4348F">
        <w:rPr>
          <w:rFonts w:eastAsia="Times New Roman" w:cs="Times New Roman"/>
          <w:szCs w:val="24"/>
        </w:rPr>
        <w:t xml:space="preserve">six (6) – seven (7) </w:t>
      </w:r>
      <w:r>
        <w:rPr>
          <w:rFonts w:eastAsia="Times New Roman" w:cs="Times New Roman"/>
          <w:szCs w:val="24"/>
        </w:rPr>
        <w:t xml:space="preserve">page paper in which the </w:t>
      </w:r>
      <w:r w:rsidR="00A15B59">
        <w:rPr>
          <w:rFonts w:eastAsia="Times New Roman" w:cs="Times New Roman"/>
          <w:szCs w:val="24"/>
        </w:rPr>
        <w:t>candidates</w:t>
      </w:r>
      <w:r>
        <w:rPr>
          <w:rFonts w:eastAsia="Times New Roman" w:cs="Times New Roman"/>
          <w:szCs w:val="24"/>
        </w:rPr>
        <w:t xml:space="preserve"> connects their internship experience to the targeted FPLS standard, coursework, and scholarly research.  </w:t>
      </w:r>
      <w:r w:rsidR="004A169C">
        <w:rPr>
          <w:rFonts w:eastAsia="Times New Roman" w:cs="Times New Roman"/>
          <w:szCs w:val="24"/>
        </w:rPr>
        <w:t xml:space="preserve">Mentors will be asked to read and provide input on critical task essays for their mentee.  We believe that by spreading internship requirements throughout the program candidates can gain real-world, real-time experience and solidify a lasting relationship with their mentor.  </w:t>
      </w:r>
      <w:r>
        <w:rPr>
          <w:rFonts w:eastAsia="Times New Roman" w:cs="Times New Roman"/>
          <w:szCs w:val="24"/>
        </w:rPr>
        <w:t>Completed critical task</w:t>
      </w:r>
      <w:r w:rsidR="00007E6A">
        <w:rPr>
          <w:rFonts w:eastAsia="Times New Roman" w:cs="Times New Roman"/>
          <w:szCs w:val="24"/>
        </w:rPr>
        <w:t xml:space="preserve"> essay</w:t>
      </w:r>
      <w:r>
        <w:rPr>
          <w:rFonts w:eastAsia="Times New Roman" w:cs="Times New Roman"/>
          <w:szCs w:val="24"/>
        </w:rPr>
        <w:t xml:space="preserve">s will be housed in the portfolio management system.  </w:t>
      </w:r>
      <w:r w:rsidR="00A15B59">
        <w:rPr>
          <w:rFonts w:eastAsia="Times New Roman" w:cs="Times New Roman"/>
          <w:szCs w:val="24"/>
        </w:rPr>
        <w:t>Candidates</w:t>
      </w:r>
      <w:r>
        <w:rPr>
          <w:rFonts w:eastAsia="Times New Roman" w:cs="Times New Roman"/>
          <w:szCs w:val="24"/>
        </w:rPr>
        <w:t xml:space="preserve"> will use these critical task</w:t>
      </w:r>
      <w:r w:rsidR="00007E6A">
        <w:rPr>
          <w:rFonts w:eastAsia="Times New Roman" w:cs="Times New Roman"/>
          <w:szCs w:val="24"/>
        </w:rPr>
        <w:t xml:space="preserve"> essay</w:t>
      </w:r>
      <w:r>
        <w:rPr>
          <w:rFonts w:eastAsia="Times New Roman" w:cs="Times New Roman"/>
          <w:szCs w:val="24"/>
        </w:rPr>
        <w:t xml:space="preserve">s to build their professional portfolios, based on FPLS standards, as they move through the program.  </w:t>
      </w:r>
      <w:r w:rsidR="0066300D">
        <w:rPr>
          <w:rFonts w:eastAsia="Times New Roman" w:cs="Times New Roman"/>
          <w:szCs w:val="24"/>
        </w:rPr>
        <w:t>C</w:t>
      </w:r>
      <w:r>
        <w:rPr>
          <w:rFonts w:eastAsia="Times New Roman" w:cs="Times New Roman"/>
          <w:szCs w:val="24"/>
        </w:rPr>
        <w:t xml:space="preserve">ritical </w:t>
      </w:r>
      <w:r w:rsidR="0066300D">
        <w:rPr>
          <w:rFonts w:eastAsia="Times New Roman" w:cs="Times New Roman"/>
          <w:szCs w:val="24"/>
        </w:rPr>
        <w:t>T</w:t>
      </w:r>
      <w:r>
        <w:rPr>
          <w:rFonts w:eastAsia="Times New Roman" w:cs="Times New Roman"/>
          <w:szCs w:val="24"/>
        </w:rPr>
        <w:t xml:space="preserve">ask </w:t>
      </w:r>
      <w:r w:rsidR="0066300D">
        <w:rPr>
          <w:rFonts w:eastAsia="Times New Roman" w:cs="Times New Roman"/>
          <w:szCs w:val="24"/>
        </w:rPr>
        <w:t>E</w:t>
      </w:r>
      <w:r>
        <w:rPr>
          <w:rFonts w:eastAsia="Times New Roman" w:cs="Times New Roman"/>
          <w:szCs w:val="24"/>
        </w:rPr>
        <w:t xml:space="preserve">ssays will help candidates show their future employers what they know and are able to do related to each FPLS standard, </w:t>
      </w:r>
      <w:r w:rsidR="0066300D">
        <w:rPr>
          <w:rFonts w:eastAsia="Times New Roman" w:cs="Times New Roman"/>
          <w:szCs w:val="24"/>
        </w:rPr>
        <w:t>thus</w:t>
      </w:r>
      <w:r>
        <w:rPr>
          <w:rFonts w:eastAsia="Times New Roman" w:cs="Times New Roman"/>
          <w:szCs w:val="24"/>
        </w:rPr>
        <w:t xml:space="preserve"> making them more marketable as an educational leader.</w:t>
      </w:r>
    </w:p>
    <w:p w:rsidR="00F57A0F" w:rsidRDefault="00F57A0F" w:rsidP="004A169C">
      <w:pPr>
        <w:spacing w:before="100" w:beforeAutospacing="1" w:after="100" w:afterAutospacing="1" w:line="240" w:lineRule="auto"/>
        <w:rPr>
          <w:rFonts w:eastAsia="Times New Roman" w:cs="Times New Roman"/>
          <w:szCs w:val="24"/>
        </w:rPr>
      </w:pPr>
      <w:r>
        <w:rPr>
          <w:rFonts w:eastAsia="Times New Roman" w:cs="Times New Roman"/>
          <w:szCs w:val="24"/>
        </w:rPr>
        <w:t>*Internship experiences may take place in-person or online depending on CDC, university, and district guidelines.</w:t>
      </w:r>
      <w:r w:rsidRPr="00E36F5B">
        <w:rPr>
          <w:rFonts w:eastAsia="Times New Roman" w:cs="Times New Roman"/>
          <w:szCs w:val="24"/>
        </w:rPr>
        <w:t xml:space="preserve"> </w:t>
      </w:r>
    </w:p>
    <w:p w:rsidR="00C9638B" w:rsidRPr="008B6734" w:rsidRDefault="00791D95" w:rsidP="00F0789B">
      <w:pPr>
        <w:rPr>
          <w:rFonts w:eastAsia="Times New Roman" w:cs="Times New Roman"/>
          <w:szCs w:val="24"/>
        </w:rPr>
      </w:pPr>
      <w:r>
        <w:rPr>
          <w:rStyle w:val="Heading2Char"/>
        </w:rPr>
        <w:br w:type="page"/>
      </w:r>
      <w:bookmarkStart w:id="23" w:name="_Toc81470827"/>
      <w:r w:rsidR="00C9638B" w:rsidRPr="00A8075B">
        <w:rPr>
          <w:rStyle w:val="Heading2Char"/>
        </w:rPr>
        <w:lastRenderedPageBreak/>
        <w:t>Internship Experience Requirements</w:t>
      </w:r>
      <w:bookmarkEnd w:id="23"/>
      <w:r w:rsidR="00C9638B" w:rsidRPr="008B6734">
        <w:rPr>
          <w:rFonts w:eastAsia="Times New Roman" w:cs="Times New Roman"/>
          <w:szCs w:val="24"/>
        </w:rPr>
        <w:t> </w:t>
      </w:r>
      <w:r w:rsidR="00C9638B">
        <w:rPr>
          <w:rFonts w:eastAsia="Times New Roman" w:cs="Times New Roman"/>
          <w:szCs w:val="24"/>
        </w:rPr>
        <w:br/>
      </w:r>
      <w:r w:rsidR="00C9638B" w:rsidRPr="008B6734">
        <w:rPr>
          <w:rFonts w:eastAsia="Times New Roman" w:cs="Times New Roman"/>
          <w:szCs w:val="24"/>
        </w:rPr>
        <w:br/>
      </w:r>
      <w:r w:rsidR="00C9638B">
        <w:rPr>
          <w:rFonts w:eastAsia="Times New Roman" w:cs="Times New Roman"/>
          <w:szCs w:val="24"/>
        </w:rPr>
        <w:t xml:space="preserve">Internship </w:t>
      </w:r>
      <w:r w:rsidR="007F31B0">
        <w:rPr>
          <w:rFonts w:eastAsia="Times New Roman" w:cs="Times New Roman"/>
          <w:szCs w:val="24"/>
        </w:rPr>
        <w:t>e</w:t>
      </w:r>
      <w:r w:rsidR="00C9638B">
        <w:rPr>
          <w:rFonts w:eastAsia="Times New Roman" w:cs="Times New Roman"/>
          <w:szCs w:val="24"/>
        </w:rPr>
        <w:t>xperiences should be authentic and link scholarly</w:t>
      </w:r>
      <w:r w:rsidR="00C9638B" w:rsidRPr="008B6734">
        <w:rPr>
          <w:rFonts w:eastAsia="Times New Roman" w:cs="Times New Roman"/>
          <w:szCs w:val="24"/>
        </w:rPr>
        <w:t xml:space="preserve"> research, theory, </w:t>
      </w:r>
      <w:r w:rsidR="00C9638B">
        <w:rPr>
          <w:rFonts w:eastAsia="Times New Roman" w:cs="Times New Roman"/>
          <w:szCs w:val="24"/>
        </w:rPr>
        <w:t xml:space="preserve">standards, </w:t>
      </w:r>
      <w:r w:rsidR="00C9638B" w:rsidRPr="008B6734">
        <w:rPr>
          <w:rFonts w:eastAsia="Times New Roman" w:cs="Times New Roman"/>
          <w:szCs w:val="24"/>
        </w:rPr>
        <w:t xml:space="preserve">and practice in studying the range of problems that </w:t>
      </w:r>
      <w:r w:rsidR="00C9638B">
        <w:rPr>
          <w:rFonts w:eastAsia="Times New Roman" w:cs="Times New Roman"/>
          <w:szCs w:val="24"/>
        </w:rPr>
        <w:t>candidates</w:t>
      </w:r>
      <w:r w:rsidR="00C9638B" w:rsidRPr="008B6734">
        <w:rPr>
          <w:rFonts w:eastAsia="Times New Roman" w:cs="Times New Roman"/>
          <w:szCs w:val="24"/>
        </w:rPr>
        <w:t xml:space="preserve"> will encounter when they become </w:t>
      </w:r>
      <w:r w:rsidR="00C9638B">
        <w:rPr>
          <w:rFonts w:eastAsia="Times New Roman" w:cs="Times New Roman"/>
          <w:szCs w:val="24"/>
        </w:rPr>
        <w:t xml:space="preserve">level one </w:t>
      </w:r>
      <w:r w:rsidR="00C9638B" w:rsidRPr="008B6734">
        <w:rPr>
          <w:rFonts w:eastAsia="Times New Roman" w:cs="Times New Roman"/>
          <w:szCs w:val="24"/>
        </w:rPr>
        <w:t xml:space="preserve">administrators. </w:t>
      </w:r>
    </w:p>
    <w:p w:rsidR="00C9638B" w:rsidRDefault="00C9638B" w:rsidP="00C9638B">
      <w:pPr>
        <w:spacing w:before="100" w:beforeAutospacing="1" w:after="100" w:afterAutospacing="1" w:line="240" w:lineRule="auto"/>
        <w:rPr>
          <w:rFonts w:eastAsia="Times New Roman" w:cs="Times New Roman"/>
          <w:szCs w:val="24"/>
        </w:rPr>
      </w:pPr>
      <w:r>
        <w:rPr>
          <w:rFonts w:eastAsia="Times New Roman" w:cs="Times New Roman"/>
          <w:szCs w:val="24"/>
        </w:rPr>
        <w:t xml:space="preserve">Candidates </w:t>
      </w:r>
      <w:r w:rsidRPr="008B6734">
        <w:rPr>
          <w:rFonts w:eastAsia="Times New Roman" w:cs="Times New Roman"/>
          <w:szCs w:val="24"/>
        </w:rPr>
        <w:t xml:space="preserve">will work with their </w:t>
      </w:r>
      <w:r>
        <w:rPr>
          <w:rFonts w:eastAsia="Times New Roman" w:cs="Times New Roman"/>
          <w:szCs w:val="24"/>
        </w:rPr>
        <w:t xml:space="preserve">professors and district </w:t>
      </w:r>
      <w:r w:rsidRPr="008B6734">
        <w:rPr>
          <w:rFonts w:eastAsia="Times New Roman" w:cs="Times New Roman"/>
          <w:szCs w:val="24"/>
        </w:rPr>
        <w:t>mentor</w:t>
      </w:r>
      <w:r>
        <w:rPr>
          <w:rFonts w:eastAsia="Times New Roman" w:cs="Times New Roman"/>
          <w:szCs w:val="24"/>
        </w:rPr>
        <w:t>s</w:t>
      </w:r>
      <w:r w:rsidRPr="008B6734">
        <w:rPr>
          <w:rFonts w:eastAsia="Times New Roman" w:cs="Times New Roman"/>
          <w:szCs w:val="24"/>
        </w:rPr>
        <w:t xml:space="preserve"> </w:t>
      </w:r>
      <w:r>
        <w:rPr>
          <w:rFonts w:eastAsia="Times New Roman" w:cs="Times New Roman"/>
          <w:szCs w:val="24"/>
        </w:rPr>
        <w:t xml:space="preserve">on their prescribed internship activities </w:t>
      </w:r>
      <w:r w:rsidRPr="008B6734">
        <w:rPr>
          <w:rFonts w:eastAsia="Times New Roman" w:cs="Times New Roman"/>
          <w:szCs w:val="24"/>
        </w:rPr>
        <w:t>that will enable the</w:t>
      </w:r>
      <w:r>
        <w:rPr>
          <w:rFonts w:eastAsia="Times New Roman" w:cs="Times New Roman"/>
          <w:szCs w:val="24"/>
        </w:rPr>
        <w:t xml:space="preserve">m </w:t>
      </w:r>
      <w:r w:rsidRPr="008B6734">
        <w:rPr>
          <w:rFonts w:eastAsia="Times New Roman" w:cs="Times New Roman"/>
          <w:szCs w:val="24"/>
        </w:rPr>
        <w:t xml:space="preserve">to gain </w:t>
      </w:r>
      <w:r>
        <w:rPr>
          <w:rFonts w:eastAsia="Times New Roman" w:cs="Times New Roman"/>
          <w:szCs w:val="24"/>
        </w:rPr>
        <w:t xml:space="preserve">a diverse set of </w:t>
      </w:r>
      <w:r w:rsidRPr="008B6734">
        <w:rPr>
          <w:rFonts w:eastAsia="Times New Roman" w:cs="Times New Roman"/>
          <w:szCs w:val="24"/>
        </w:rPr>
        <w:t xml:space="preserve">experiences in areas in which they </w:t>
      </w:r>
      <w:r>
        <w:rPr>
          <w:rFonts w:eastAsia="Times New Roman" w:cs="Times New Roman"/>
          <w:szCs w:val="24"/>
        </w:rPr>
        <w:t>may need further development.</w:t>
      </w:r>
      <w:r w:rsidRPr="008B6734">
        <w:rPr>
          <w:rFonts w:eastAsia="Times New Roman" w:cs="Times New Roman"/>
          <w:szCs w:val="24"/>
        </w:rPr>
        <w:t xml:space="preserve"> </w:t>
      </w:r>
      <w:r>
        <w:rPr>
          <w:rFonts w:eastAsia="Times New Roman" w:cs="Times New Roman"/>
          <w:szCs w:val="24"/>
        </w:rPr>
        <w:t>The activities for each course were developed in collaboration with leaders from regional school districts and target a specified</w:t>
      </w:r>
      <w:r w:rsidRPr="008B6734">
        <w:rPr>
          <w:rFonts w:eastAsia="Times New Roman" w:cs="Times New Roman"/>
          <w:szCs w:val="24"/>
        </w:rPr>
        <w:t xml:space="preserve"> </w:t>
      </w:r>
      <w:r>
        <w:rPr>
          <w:rFonts w:eastAsia="Times New Roman" w:cs="Times New Roman"/>
          <w:szCs w:val="24"/>
        </w:rPr>
        <w:t>FPLS for each course.  As the program progresses, it is strongly recommended that candidates</w:t>
      </w:r>
      <w:r w:rsidRPr="008B6734">
        <w:rPr>
          <w:rFonts w:eastAsia="Times New Roman" w:cs="Times New Roman"/>
          <w:szCs w:val="24"/>
        </w:rPr>
        <w:t xml:space="preserve"> examine the status of their </w:t>
      </w:r>
      <w:r>
        <w:rPr>
          <w:rFonts w:eastAsia="Times New Roman" w:cs="Times New Roman"/>
          <w:szCs w:val="24"/>
        </w:rPr>
        <w:t>Professional</w:t>
      </w:r>
      <w:r w:rsidRPr="008B6734">
        <w:rPr>
          <w:rFonts w:eastAsia="Times New Roman" w:cs="Times New Roman"/>
          <w:szCs w:val="24"/>
        </w:rPr>
        <w:t xml:space="preserve"> Portfolio to </w:t>
      </w:r>
      <w:r>
        <w:rPr>
          <w:rFonts w:eastAsia="Times New Roman" w:cs="Times New Roman"/>
          <w:szCs w:val="24"/>
        </w:rPr>
        <w:t xml:space="preserve">ensure quality and that each experience demonstrates and highlights </w:t>
      </w:r>
      <w:r w:rsidR="007F31B0">
        <w:rPr>
          <w:rFonts w:eastAsia="Times New Roman" w:cs="Times New Roman"/>
          <w:szCs w:val="24"/>
        </w:rPr>
        <w:t xml:space="preserve">the </w:t>
      </w:r>
      <w:r>
        <w:rPr>
          <w:rFonts w:eastAsia="Times New Roman" w:cs="Times New Roman"/>
          <w:szCs w:val="24"/>
        </w:rPr>
        <w:t>candidates’ skills related to each FPLS standard.</w:t>
      </w:r>
    </w:p>
    <w:p w:rsidR="00C9638B" w:rsidRPr="008B6734" w:rsidRDefault="00C9638B" w:rsidP="00C9638B">
      <w:pPr>
        <w:spacing w:before="100" w:beforeAutospacing="1" w:after="100" w:afterAutospacing="1" w:line="240" w:lineRule="auto"/>
        <w:rPr>
          <w:rFonts w:eastAsia="Times New Roman" w:cs="Times New Roman"/>
          <w:szCs w:val="24"/>
        </w:rPr>
      </w:pPr>
      <w:r>
        <w:rPr>
          <w:rFonts w:eastAsia="Times New Roman" w:cs="Times New Roman"/>
          <w:szCs w:val="24"/>
        </w:rPr>
        <w:t>Specified internship tasks will be provided in each course.  T</w:t>
      </w:r>
      <w:r w:rsidRPr="008B6734">
        <w:rPr>
          <w:rFonts w:eastAsia="Times New Roman" w:cs="Times New Roman"/>
          <w:szCs w:val="24"/>
        </w:rPr>
        <w:t>hese task areas are also interspersed throughout the National Policy Board for Educational Administration (NPBEA)</w:t>
      </w:r>
      <w:r>
        <w:rPr>
          <w:rFonts w:eastAsia="Times New Roman" w:cs="Times New Roman"/>
          <w:szCs w:val="24"/>
        </w:rPr>
        <w:t xml:space="preserve"> that forms the</w:t>
      </w:r>
      <w:r w:rsidRPr="008B6734">
        <w:rPr>
          <w:rFonts w:eastAsia="Times New Roman" w:cs="Times New Roman"/>
          <w:szCs w:val="24"/>
        </w:rPr>
        <w:t xml:space="preserve"> basis of the mentor's evaluation </w:t>
      </w:r>
      <w:r>
        <w:rPr>
          <w:rFonts w:eastAsia="Times New Roman" w:cs="Times New Roman"/>
          <w:szCs w:val="24"/>
        </w:rPr>
        <w:t>as correlated with</w:t>
      </w:r>
      <w:r w:rsidRPr="008B6734">
        <w:rPr>
          <w:rFonts w:eastAsia="Times New Roman" w:cs="Times New Roman"/>
          <w:szCs w:val="24"/>
        </w:rPr>
        <w:t xml:space="preserve"> the NPBEA standards and the template use</w:t>
      </w:r>
      <w:r>
        <w:rPr>
          <w:rFonts w:eastAsia="Times New Roman" w:cs="Times New Roman"/>
          <w:szCs w:val="24"/>
        </w:rPr>
        <w:t>d</w:t>
      </w:r>
      <w:r w:rsidRPr="008B6734">
        <w:rPr>
          <w:rFonts w:eastAsia="Times New Roman" w:cs="Times New Roman"/>
          <w:szCs w:val="24"/>
        </w:rPr>
        <w:t xml:space="preserve"> to </w:t>
      </w:r>
      <w:r>
        <w:rPr>
          <w:rFonts w:eastAsia="Times New Roman" w:cs="Times New Roman"/>
          <w:szCs w:val="24"/>
        </w:rPr>
        <w:t xml:space="preserve">select appropriate </w:t>
      </w:r>
      <w:r w:rsidRPr="008B6734">
        <w:rPr>
          <w:rFonts w:eastAsia="Times New Roman" w:cs="Times New Roman"/>
          <w:szCs w:val="24"/>
        </w:rPr>
        <w:t>activities.</w:t>
      </w:r>
    </w:p>
    <w:p w:rsidR="00C9638B" w:rsidRPr="008B6734" w:rsidRDefault="00C9638B" w:rsidP="00C9638B">
      <w:pPr>
        <w:spacing w:before="100" w:beforeAutospacing="1" w:after="100" w:afterAutospacing="1" w:line="240" w:lineRule="auto"/>
        <w:rPr>
          <w:rFonts w:eastAsia="Times New Roman" w:cs="Times New Roman"/>
          <w:szCs w:val="24"/>
        </w:rPr>
      </w:pPr>
      <w:r w:rsidRPr="008B6734">
        <w:rPr>
          <w:rFonts w:eastAsia="Times New Roman" w:cs="Times New Roman"/>
          <w:szCs w:val="24"/>
        </w:rPr>
        <w:t>Th</w:t>
      </w:r>
      <w:r>
        <w:rPr>
          <w:rFonts w:eastAsia="Times New Roman" w:cs="Times New Roman"/>
          <w:szCs w:val="24"/>
        </w:rPr>
        <w:t>e assumption</w:t>
      </w:r>
      <w:r w:rsidRPr="008B6734">
        <w:rPr>
          <w:rFonts w:eastAsia="Times New Roman" w:cs="Times New Roman"/>
          <w:szCs w:val="24"/>
        </w:rPr>
        <w:t xml:space="preserve"> is to provide a sustained </w:t>
      </w:r>
      <w:r>
        <w:rPr>
          <w:rFonts w:eastAsia="Times New Roman" w:cs="Times New Roman"/>
          <w:szCs w:val="24"/>
        </w:rPr>
        <w:t xml:space="preserve">and embedded series of authentic </w:t>
      </w:r>
      <w:r w:rsidRPr="008B6734">
        <w:rPr>
          <w:rFonts w:eastAsia="Times New Roman" w:cs="Times New Roman"/>
          <w:szCs w:val="24"/>
        </w:rPr>
        <w:t>experience</w:t>
      </w:r>
      <w:r>
        <w:rPr>
          <w:rFonts w:eastAsia="Times New Roman" w:cs="Times New Roman"/>
          <w:szCs w:val="24"/>
        </w:rPr>
        <w:t>s</w:t>
      </w:r>
      <w:r w:rsidRPr="008B6734">
        <w:rPr>
          <w:rFonts w:eastAsia="Times New Roman" w:cs="Times New Roman"/>
          <w:szCs w:val="24"/>
        </w:rPr>
        <w:t xml:space="preserve"> with activities </w:t>
      </w:r>
      <w:r>
        <w:rPr>
          <w:rFonts w:eastAsia="Times New Roman" w:cs="Times New Roman"/>
          <w:szCs w:val="24"/>
        </w:rPr>
        <w:t>that correlate with the candidate</w:t>
      </w:r>
      <w:r w:rsidRPr="008B6734">
        <w:rPr>
          <w:rFonts w:eastAsia="Times New Roman" w:cs="Times New Roman"/>
          <w:szCs w:val="24"/>
        </w:rPr>
        <w:t xml:space="preserve">'s </w:t>
      </w:r>
      <w:r>
        <w:rPr>
          <w:rFonts w:eastAsia="Times New Roman" w:cs="Times New Roman"/>
          <w:szCs w:val="24"/>
        </w:rPr>
        <w:t xml:space="preserve">program of study in concert with the course they are enrolled in at the time and the focused FPLS standard. </w:t>
      </w:r>
      <w:r w:rsidR="004A169C">
        <w:rPr>
          <w:rFonts w:eastAsia="Times New Roman" w:cs="Times New Roman"/>
          <w:szCs w:val="24"/>
        </w:rPr>
        <w:t xml:space="preserve"> </w:t>
      </w:r>
    </w:p>
    <w:p w:rsidR="00476559" w:rsidRDefault="00C9638B" w:rsidP="00476559">
      <w:pPr>
        <w:pStyle w:val="Heading2"/>
        <w:rPr>
          <w:rFonts w:eastAsia="Times New Roman"/>
        </w:rPr>
      </w:pPr>
      <w:bookmarkStart w:id="24" w:name="_Toc81470828"/>
      <w:r w:rsidRPr="00C50963">
        <w:rPr>
          <w:rFonts w:eastAsia="Times New Roman"/>
        </w:rPr>
        <w:t>Projects</w:t>
      </w:r>
      <w:bookmarkEnd w:id="24"/>
    </w:p>
    <w:p w:rsidR="00C9638B" w:rsidRPr="00476559" w:rsidRDefault="00C9638B" w:rsidP="00476559">
      <w:pPr>
        <w:rPr>
          <w:rFonts w:cstheme="majorBidi"/>
          <w:szCs w:val="26"/>
        </w:rPr>
      </w:pPr>
      <w:r>
        <w:t>Candidates</w:t>
      </w:r>
      <w:r w:rsidRPr="008B6734">
        <w:t xml:space="preserve"> should </w:t>
      </w:r>
      <w:r>
        <w:t xml:space="preserve">work with mentors and professors to complete the assigned internship activity and </w:t>
      </w:r>
      <w:r w:rsidR="0066300D">
        <w:t>C</w:t>
      </w:r>
      <w:r>
        <w:t xml:space="preserve">ritical </w:t>
      </w:r>
      <w:r w:rsidR="0066300D">
        <w:t>T</w:t>
      </w:r>
      <w:r>
        <w:t>ask</w:t>
      </w:r>
      <w:r w:rsidR="00C97A60">
        <w:t xml:space="preserve"> </w:t>
      </w:r>
      <w:r w:rsidR="0066300D">
        <w:t>E</w:t>
      </w:r>
      <w:r w:rsidR="00C97A60">
        <w:t>ssay</w:t>
      </w:r>
      <w:r>
        <w:t xml:space="preserve"> assignment.  Instructions for each specific internship activity are included in the Modules section of Canvas for each course.  Please keep the following in mind</w:t>
      </w:r>
      <w:r w:rsidRPr="008B6734">
        <w:t>:</w:t>
      </w:r>
    </w:p>
    <w:p w:rsidR="00C9638B" w:rsidRPr="008B6734" w:rsidRDefault="00C9638B" w:rsidP="00C9638B">
      <w:pPr>
        <w:numPr>
          <w:ilvl w:val="0"/>
          <w:numId w:val="27"/>
        </w:numPr>
        <w:spacing w:before="100" w:beforeAutospacing="1" w:after="150" w:line="240" w:lineRule="auto"/>
        <w:rPr>
          <w:rFonts w:eastAsia="Times New Roman" w:cs="Times New Roman"/>
          <w:szCs w:val="24"/>
        </w:rPr>
      </w:pPr>
      <w:r>
        <w:rPr>
          <w:rFonts w:eastAsia="Times New Roman" w:cs="Times New Roman"/>
          <w:szCs w:val="24"/>
        </w:rPr>
        <w:t>P</w:t>
      </w:r>
      <w:r w:rsidRPr="008B6734">
        <w:rPr>
          <w:rFonts w:eastAsia="Times New Roman" w:cs="Times New Roman"/>
          <w:szCs w:val="24"/>
        </w:rPr>
        <w:t>roject</w:t>
      </w:r>
      <w:r>
        <w:rPr>
          <w:rFonts w:eastAsia="Times New Roman" w:cs="Times New Roman"/>
          <w:szCs w:val="24"/>
        </w:rPr>
        <w:t xml:space="preserve">s should focus on </w:t>
      </w:r>
      <w:r w:rsidRPr="008B6734">
        <w:rPr>
          <w:rFonts w:eastAsia="Times New Roman" w:cs="Times New Roman"/>
          <w:szCs w:val="24"/>
        </w:rPr>
        <w:t xml:space="preserve">"School Improvement" </w:t>
      </w:r>
      <w:r>
        <w:rPr>
          <w:rFonts w:eastAsia="Times New Roman" w:cs="Times New Roman"/>
          <w:szCs w:val="24"/>
        </w:rPr>
        <w:t>and benefit the school</w:t>
      </w:r>
    </w:p>
    <w:p w:rsidR="00C9638B" w:rsidRPr="008B6734" w:rsidRDefault="00C9638B" w:rsidP="00C9638B">
      <w:pPr>
        <w:numPr>
          <w:ilvl w:val="0"/>
          <w:numId w:val="27"/>
        </w:numPr>
        <w:spacing w:before="100" w:beforeAutospacing="1" w:after="150" w:line="240" w:lineRule="auto"/>
        <w:rPr>
          <w:rFonts w:eastAsia="Times New Roman" w:cs="Times New Roman"/>
          <w:szCs w:val="24"/>
        </w:rPr>
      </w:pPr>
      <w:r>
        <w:rPr>
          <w:rFonts w:eastAsia="Times New Roman" w:cs="Times New Roman"/>
          <w:szCs w:val="24"/>
        </w:rPr>
        <w:t>Candidates should have some</w:t>
      </w:r>
      <w:r w:rsidRPr="008B6734">
        <w:rPr>
          <w:rFonts w:eastAsia="Times New Roman" w:cs="Times New Roman"/>
          <w:szCs w:val="24"/>
        </w:rPr>
        <w:t xml:space="preserve"> experience with understanding the school's class scheduling, including the master schedule</w:t>
      </w:r>
    </w:p>
    <w:p w:rsidR="00C9638B" w:rsidRPr="008B6734" w:rsidRDefault="00C9638B" w:rsidP="00C9638B">
      <w:pPr>
        <w:numPr>
          <w:ilvl w:val="0"/>
          <w:numId w:val="27"/>
        </w:numPr>
        <w:spacing w:before="100" w:beforeAutospacing="1" w:after="150" w:line="240" w:lineRule="auto"/>
        <w:rPr>
          <w:rFonts w:eastAsia="Times New Roman" w:cs="Times New Roman"/>
          <w:szCs w:val="24"/>
        </w:rPr>
      </w:pPr>
      <w:r w:rsidRPr="008B6734">
        <w:rPr>
          <w:rFonts w:eastAsia="Times New Roman" w:cs="Times New Roman"/>
          <w:szCs w:val="24"/>
        </w:rPr>
        <w:t>Projects should be goal oriented, of limited duration, and have unique, identifiable, and specific results</w:t>
      </w:r>
    </w:p>
    <w:p w:rsidR="00C9638B" w:rsidRPr="008B6734" w:rsidRDefault="00C9638B" w:rsidP="00C9638B">
      <w:pPr>
        <w:numPr>
          <w:ilvl w:val="0"/>
          <w:numId w:val="27"/>
        </w:numPr>
        <w:spacing w:before="100" w:beforeAutospacing="1" w:after="150" w:line="240" w:lineRule="auto"/>
        <w:rPr>
          <w:rFonts w:eastAsia="Times New Roman" w:cs="Times New Roman"/>
          <w:szCs w:val="24"/>
        </w:rPr>
      </w:pPr>
      <w:r w:rsidRPr="008B6734">
        <w:rPr>
          <w:rFonts w:eastAsia="Times New Roman" w:cs="Times New Roman"/>
          <w:szCs w:val="24"/>
        </w:rPr>
        <w:t xml:space="preserve">Projects should have a degree of complexity. </w:t>
      </w:r>
      <w:r>
        <w:rPr>
          <w:rFonts w:eastAsia="Times New Roman" w:cs="Times New Roman"/>
          <w:szCs w:val="24"/>
        </w:rPr>
        <w:t>Candidates</w:t>
      </w:r>
      <w:r w:rsidRPr="008B6734">
        <w:rPr>
          <w:rFonts w:eastAsia="Times New Roman" w:cs="Times New Roman"/>
          <w:szCs w:val="24"/>
        </w:rPr>
        <w:t xml:space="preserve"> are expected to participate in a variety of activities—such as, hold meetings, prepare memos, interview people, conduct conferences, survey personnel, analyze data, assist in reports to the central office staff or the board of education, and observe and supervise instruction and schools</w:t>
      </w:r>
    </w:p>
    <w:p w:rsidR="00C9638B" w:rsidRDefault="00C9638B" w:rsidP="00C9638B">
      <w:pPr>
        <w:numPr>
          <w:ilvl w:val="0"/>
          <w:numId w:val="27"/>
        </w:numPr>
        <w:spacing w:before="100" w:beforeAutospacing="1" w:after="150" w:line="240" w:lineRule="auto"/>
        <w:rPr>
          <w:rFonts w:eastAsia="Times New Roman" w:cs="Times New Roman"/>
          <w:szCs w:val="24"/>
        </w:rPr>
      </w:pPr>
      <w:r w:rsidRPr="008B6734">
        <w:rPr>
          <w:rFonts w:eastAsia="Times New Roman" w:cs="Times New Roman"/>
          <w:szCs w:val="24"/>
        </w:rPr>
        <w:lastRenderedPageBreak/>
        <w:t>Projects should be coordinated with other activities in the school or district. The timing, sequencing, and resources must "mesh" with other activities</w:t>
      </w:r>
    </w:p>
    <w:p w:rsidR="00C9638B" w:rsidRDefault="00C9638B" w:rsidP="00C9638B">
      <w:pPr>
        <w:numPr>
          <w:ilvl w:val="0"/>
          <w:numId w:val="27"/>
        </w:numPr>
        <w:spacing w:before="100" w:beforeAutospacing="1" w:after="150" w:line="240" w:lineRule="auto"/>
        <w:rPr>
          <w:rFonts w:eastAsia="Times New Roman" w:cs="Times New Roman"/>
          <w:szCs w:val="24"/>
        </w:rPr>
      </w:pPr>
      <w:r w:rsidRPr="00283961">
        <w:rPr>
          <w:rFonts w:eastAsia="Times New Roman" w:cs="Times New Roman"/>
          <w:szCs w:val="24"/>
        </w:rPr>
        <w:t xml:space="preserve">Projects must have beginning, middle, and ending phases. The candidate should be involved in three major functions: project planning, implementation, and evaluation. </w:t>
      </w:r>
    </w:p>
    <w:p w:rsidR="00C9638B" w:rsidRPr="0066300D" w:rsidRDefault="00C9638B" w:rsidP="00C9638B">
      <w:pPr>
        <w:spacing w:before="100" w:beforeAutospacing="1" w:after="150" w:line="240" w:lineRule="auto"/>
        <w:rPr>
          <w:rFonts w:eastAsia="Times New Roman" w:cs="Times New Roman"/>
          <w:sz w:val="22"/>
        </w:rPr>
      </w:pPr>
      <w:r w:rsidRPr="0066300D">
        <w:rPr>
          <w:rFonts w:eastAsia="Times New Roman" w:cs="Times New Roman"/>
          <w:sz w:val="22"/>
        </w:rPr>
        <w:t xml:space="preserve">The words ‘mentor’, ‘candidate’ supervisor’ are used throughout this guide. The mentor or supervisor has responsibility to serve as a role model, teacher, guide, and evaluator for a person developing in the profession. District personnel would be used in those cases where the candidate has already had the opportunity to experience building-level responsibilities in another situation or to expand upon a candidate’s building-level internship experiences. </w:t>
      </w:r>
    </w:p>
    <w:p w:rsidR="00C9638B" w:rsidRPr="0066300D" w:rsidRDefault="00C9638B" w:rsidP="00C9638B">
      <w:pPr>
        <w:spacing w:before="100" w:beforeAutospacing="1" w:after="150" w:line="240" w:lineRule="auto"/>
        <w:rPr>
          <w:rFonts w:eastAsia="Times New Roman" w:cs="Times New Roman"/>
          <w:sz w:val="22"/>
        </w:rPr>
      </w:pPr>
      <w:r w:rsidRPr="0066300D">
        <w:rPr>
          <w:rFonts w:eastAsia="Times New Roman" w:cs="Times New Roman"/>
          <w:sz w:val="22"/>
        </w:rPr>
        <w:t>Internship experience activities involve a building-level or district level mentor/supervisor, a candidate, and can involve a FGCU faculty member who supports the activities. Mentoring is defined as a relationship between a mentor/supervisor and the candidate that allows the latter to learn how to perform effectively the administrative and leadership functions and responsibilities of a level 1 administrator. On some occasions, a supervisor or mentor could be a central office professional working in staff development or curriculum areas. FGCU faculty members will develop working relationships with central office personnel in local districts who may assist with obtaining a variety of internship experiences at the central office.  It is the candidates’ responsibility to secure a mentor for their internship activities throughout the program.  FGCU faculty members may be able to help facilitate this if the candidate has a difficult time securing a mentor.</w:t>
      </w:r>
      <w:r w:rsidRPr="0066300D">
        <w:rPr>
          <w:rFonts w:eastAsia="Times New Roman" w:cs="Times New Roman"/>
          <w:sz w:val="22"/>
        </w:rPr>
        <w:br/>
      </w:r>
    </w:p>
    <w:p w:rsidR="00C9638B" w:rsidRPr="008B6734" w:rsidRDefault="00C9638B" w:rsidP="00476559">
      <w:pPr>
        <w:pStyle w:val="Heading2"/>
        <w:rPr>
          <w:rFonts w:eastAsia="Times New Roman"/>
        </w:rPr>
      </w:pPr>
      <w:r w:rsidRPr="008B6734">
        <w:rPr>
          <w:rFonts w:eastAsia="Times New Roman"/>
        </w:rPr>
        <w:t> </w:t>
      </w:r>
      <w:bookmarkStart w:id="25" w:name="_Toc81470829"/>
      <w:r>
        <w:rPr>
          <w:rFonts w:eastAsia="Times New Roman"/>
        </w:rPr>
        <w:t>Day to Day Processes</w:t>
      </w:r>
      <w:bookmarkEnd w:id="25"/>
    </w:p>
    <w:p w:rsidR="00C9638B" w:rsidRPr="0066300D" w:rsidRDefault="00C9638B" w:rsidP="00C9638B">
      <w:pPr>
        <w:numPr>
          <w:ilvl w:val="0"/>
          <w:numId w:val="28"/>
        </w:numPr>
        <w:spacing w:before="100" w:beforeAutospacing="1" w:after="150" w:line="240" w:lineRule="auto"/>
        <w:rPr>
          <w:rFonts w:eastAsia="Times New Roman" w:cs="Times New Roman"/>
          <w:sz w:val="22"/>
        </w:rPr>
      </w:pPr>
      <w:r w:rsidRPr="0066300D">
        <w:rPr>
          <w:rFonts w:eastAsia="Times New Roman" w:cs="Times New Roman"/>
          <w:sz w:val="22"/>
        </w:rPr>
        <w:t xml:space="preserve">In some districts, </w:t>
      </w:r>
      <w:r w:rsidR="005F2CFB" w:rsidRPr="0066300D">
        <w:rPr>
          <w:rFonts w:eastAsia="Times New Roman" w:cs="Times New Roman"/>
          <w:sz w:val="22"/>
        </w:rPr>
        <w:t xml:space="preserve">M.Ed. and/or </w:t>
      </w:r>
      <w:r w:rsidRPr="0066300D">
        <w:rPr>
          <w:rFonts w:eastAsia="Times New Roman" w:cs="Times New Roman"/>
          <w:sz w:val="22"/>
        </w:rPr>
        <w:t>LEADS+ candidates may shadow an administrator and/or assistant principal(s) to become familiar with the daily duties and responsibilities of school leaders. During this time, candidates should observe but not assume direct responsibility for these areas.</w:t>
      </w:r>
    </w:p>
    <w:p w:rsidR="00C9638B" w:rsidRPr="0066300D" w:rsidRDefault="00C9638B" w:rsidP="00C9638B">
      <w:pPr>
        <w:numPr>
          <w:ilvl w:val="0"/>
          <w:numId w:val="28"/>
        </w:numPr>
        <w:spacing w:before="100" w:beforeAutospacing="1" w:after="150" w:line="240" w:lineRule="auto"/>
        <w:rPr>
          <w:rFonts w:eastAsia="Times New Roman" w:cs="Times New Roman"/>
          <w:sz w:val="22"/>
        </w:rPr>
      </w:pPr>
      <w:r w:rsidRPr="0066300D">
        <w:rPr>
          <w:rFonts w:eastAsia="Times New Roman" w:cs="Times New Roman"/>
          <w:sz w:val="22"/>
        </w:rPr>
        <w:t xml:space="preserve">Mentors and supervisors should encourage candidates to assume some responsibilities for some tasks during their internship experiences but not assume all direct responsibility. </w:t>
      </w:r>
    </w:p>
    <w:p w:rsidR="00C9638B" w:rsidRPr="0066300D" w:rsidRDefault="00C9638B" w:rsidP="00C9638B">
      <w:pPr>
        <w:numPr>
          <w:ilvl w:val="0"/>
          <w:numId w:val="28"/>
        </w:numPr>
        <w:spacing w:before="100" w:beforeAutospacing="1" w:after="150" w:line="240" w:lineRule="auto"/>
        <w:rPr>
          <w:rFonts w:eastAsia="Times New Roman" w:cs="Times New Roman"/>
          <w:sz w:val="22"/>
        </w:rPr>
      </w:pPr>
      <w:r w:rsidRPr="0066300D">
        <w:rPr>
          <w:rFonts w:eastAsia="Times New Roman" w:cs="Times New Roman"/>
          <w:sz w:val="22"/>
        </w:rPr>
        <w:t xml:space="preserve">During the Final Leadership Seminar, candidates must attend </w:t>
      </w:r>
      <w:r w:rsidR="00C97A60" w:rsidRPr="0066300D">
        <w:rPr>
          <w:rFonts w:eastAsia="Times New Roman" w:cs="Times New Roman"/>
          <w:sz w:val="22"/>
        </w:rPr>
        <w:t>blend-flex or hybrid</w:t>
      </w:r>
      <w:r w:rsidRPr="0066300D">
        <w:rPr>
          <w:rFonts w:eastAsia="Times New Roman" w:cs="Times New Roman"/>
          <w:sz w:val="22"/>
        </w:rPr>
        <w:t xml:space="preserve"> seminars as required</w:t>
      </w:r>
      <w:r w:rsidR="0066300D" w:rsidRPr="0066300D">
        <w:rPr>
          <w:rFonts w:eastAsia="Times New Roman" w:cs="Times New Roman"/>
          <w:sz w:val="22"/>
        </w:rPr>
        <w:t xml:space="preserve"> (even in the Accelerated programs)</w:t>
      </w:r>
      <w:r w:rsidRPr="0066300D">
        <w:rPr>
          <w:rFonts w:eastAsia="Times New Roman" w:cs="Times New Roman"/>
          <w:sz w:val="22"/>
        </w:rPr>
        <w:t xml:space="preserve">. In the Seminar, candidates will participate in discussion groups that include the posing of problems from their experiences for other participants to engage in a problem-solving discussion. </w:t>
      </w:r>
    </w:p>
    <w:p w:rsidR="00C9638B" w:rsidRPr="0066300D" w:rsidRDefault="00C9638B" w:rsidP="00C9638B">
      <w:pPr>
        <w:numPr>
          <w:ilvl w:val="0"/>
          <w:numId w:val="28"/>
        </w:numPr>
        <w:spacing w:before="100" w:beforeAutospacing="1" w:after="150" w:line="240" w:lineRule="auto"/>
        <w:rPr>
          <w:rFonts w:eastAsia="Times New Roman" w:cs="Times New Roman"/>
          <w:sz w:val="22"/>
        </w:rPr>
      </w:pPr>
      <w:r w:rsidRPr="0066300D">
        <w:rPr>
          <w:rFonts w:eastAsia="Times New Roman" w:cs="Times New Roman"/>
          <w:sz w:val="22"/>
        </w:rPr>
        <w:t xml:space="preserve">In the Final Leadership Seminar each candidate </w:t>
      </w:r>
      <w:r w:rsidR="005F2CFB" w:rsidRPr="0066300D">
        <w:rPr>
          <w:rFonts w:eastAsia="Times New Roman" w:cs="Times New Roman"/>
          <w:sz w:val="22"/>
        </w:rPr>
        <w:t>may</w:t>
      </w:r>
      <w:r w:rsidRPr="0066300D">
        <w:rPr>
          <w:rFonts w:eastAsia="Times New Roman" w:cs="Times New Roman"/>
          <w:sz w:val="22"/>
        </w:rPr>
        <w:t xml:space="preserve"> also participate in an online </w:t>
      </w:r>
      <w:r w:rsidR="001013BC" w:rsidRPr="0066300D">
        <w:rPr>
          <w:rFonts w:eastAsia="Times New Roman" w:cs="Times New Roman"/>
          <w:sz w:val="22"/>
        </w:rPr>
        <w:t>d</w:t>
      </w:r>
      <w:r w:rsidRPr="0066300D">
        <w:rPr>
          <w:rFonts w:eastAsia="Times New Roman" w:cs="Times New Roman"/>
          <w:sz w:val="22"/>
        </w:rPr>
        <w:t xml:space="preserve">iscussion </w:t>
      </w:r>
      <w:r w:rsidR="001013BC" w:rsidRPr="0066300D">
        <w:rPr>
          <w:rFonts w:eastAsia="Times New Roman" w:cs="Times New Roman"/>
          <w:sz w:val="22"/>
        </w:rPr>
        <w:t>b</w:t>
      </w:r>
      <w:r w:rsidRPr="0066300D">
        <w:rPr>
          <w:rFonts w:eastAsia="Times New Roman" w:cs="Times New Roman"/>
          <w:sz w:val="22"/>
        </w:rPr>
        <w:t xml:space="preserve">oard in which they post experiences, and participate in an exchange of ideas among faculty and others. These posting are to include a discussion of how the experiences relate to theory/research and to the </w:t>
      </w:r>
      <w:r w:rsidR="005F2CFB" w:rsidRPr="0066300D">
        <w:rPr>
          <w:rFonts w:eastAsia="Times New Roman" w:cs="Times New Roman"/>
          <w:sz w:val="22"/>
        </w:rPr>
        <w:t>FPLS</w:t>
      </w:r>
      <w:r w:rsidRPr="0066300D">
        <w:rPr>
          <w:rFonts w:eastAsia="Times New Roman" w:cs="Times New Roman"/>
          <w:sz w:val="22"/>
        </w:rPr>
        <w:t xml:space="preserve">. </w:t>
      </w:r>
    </w:p>
    <w:p w:rsidR="00146015" w:rsidRPr="00F0789B" w:rsidRDefault="0005190B" w:rsidP="00F0789B">
      <w:pPr>
        <w:jc w:val="center"/>
        <w:rPr>
          <w:b/>
        </w:rPr>
      </w:pPr>
      <w:r>
        <w:br w:type="page"/>
      </w:r>
      <w:bookmarkStart w:id="26" w:name="_Toc81470830"/>
      <w:r w:rsidRPr="00F0789B">
        <w:rPr>
          <w:rStyle w:val="Heading1Char"/>
        </w:rPr>
        <w:lastRenderedPageBreak/>
        <w:t xml:space="preserve">Case Study </w:t>
      </w:r>
      <w:r w:rsidR="00C014F4">
        <w:rPr>
          <w:rStyle w:val="Heading1Char"/>
        </w:rPr>
        <w:t xml:space="preserve">and Critical Task Essay </w:t>
      </w:r>
      <w:r w:rsidRPr="00F0789B">
        <w:rPr>
          <w:rStyle w:val="Heading1Char"/>
        </w:rPr>
        <w:t xml:space="preserve">Experience for M.A. </w:t>
      </w:r>
      <w:r w:rsidR="00146015" w:rsidRPr="00F0789B">
        <w:rPr>
          <w:rStyle w:val="Heading1Char"/>
        </w:rPr>
        <w:t xml:space="preserve">P-12 </w:t>
      </w:r>
      <w:r w:rsidRPr="00F0789B">
        <w:rPr>
          <w:rStyle w:val="Heading1Char"/>
        </w:rPr>
        <w:t>Program</w:t>
      </w:r>
      <w:bookmarkEnd w:id="26"/>
      <w:r w:rsidR="00146015">
        <w:t xml:space="preserve"> </w:t>
      </w:r>
      <w:r w:rsidR="00146015" w:rsidRPr="00F0789B">
        <w:rPr>
          <w:b/>
        </w:rPr>
        <w:t>and</w:t>
      </w:r>
    </w:p>
    <w:p w:rsidR="00E70AE8" w:rsidRPr="00F0789B" w:rsidRDefault="00E70AE8" w:rsidP="00F0789B">
      <w:pPr>
        <w:jc w:val="center"/>
        <w:rPr>
          <w:b/>
        </w:rPr>
      </w:pPr>
      <w:r w:rsidRPr="00F0789B">
        <w:rPr>
          <w:b/>
        </w:rPr>
        <w:t>Traditional and Accelerated</w:t>
      </w:r>
    </w:p>
    <w:p w:rsidR="008931F9" w:rsidRDefault="00EC100F" w:rsidP="008931F9">
      <w:pPr>
        <w:spacing w:before="100" w:beforeAutospacing="1" w:after="100" w:afterAutospacing="1" w:line="240" w:lineRule="auto"/>
        <w:rPr>
          <w:rFonts w:eastAsia="Times New Roman" w:cs="Times New Roman"/>
          <w:szCs w:val="24"/>
        </w:rPr>
      </w:pPr>
      <w:r>
        <w:rPr>
          <w:rFonts w:eastAsia="Times New Roman" w:cs="Times New Roman"/>
          <w:szCs w:val="24"/>
        </w:rPr>
        <w:t>M.A. P-12 ca</w:t>
      </w:r>
      <w:r w:rsidR="008931F9">
        <w:rPr>
          <w:rFonts w:eastAsia="Times New Roman" w:cs="Times New Roman"/>
          <w:szCs w:val="24"/>
        </w:rPr>
        <w:t>ndidates w</w:t>
      </w:r>
      <w:r>
        <w:rPr>
          <w:rFonts w:eastAsia="Times New Roman" w:cs="Times New Roman"/>
          <w:szCs w:val="24"/>
        </w:rPr>
        <w:t>ill</w:t>
      </w:r>
      <w:r w:rsidR="008931F9">
        <w:rPr>
          <w:rFonts w:eastAsia="Times New Roman" w:cs="Times New Roman"/>
          <w:szCs w:val="24"/>
        </w:rPr>
        <w:t xml:space="preserve"> </w:t>
      </w:r>
      <w:r w:rsidR="00105C45">
        <w:rPr>
          <w:rFonts w:eastAsia="Times New Roman" w:cs="Times New Roman"/>
          <w:szCs w:val="24"/>
        </w:rPr>
        <w:t xml:space="preserve">use case studies instead of </w:t>
      </w:r>
      <w:r w:rsidR="008931F9">
        <w:rPr>
          <w:rFonts w:eastAsia="Times New Roman" w:cs="Times New Roman"/>
          <w:szCs w:val="24"/>
        </w:rPr>
        <w:t>internship activities</w:t>
      </w:r>
      <w:r w:rsidR="00105C45">
        <w:rPr>
          <w:rFonts w:eastAsia="Times New Roman" w:cs="Times New Roman"/>
          <w:szCs w:val="24"/>
        </w:rPr>
        <w:t xml:space="preserve"> to complete their critical task essays</w:t>
      </w:r>
      <w:r w:rsidR="008931F9">
        <w:rPr>
          <w:rFonts w:eastAsia="Times New Roman" w:cs="Times New Roman"/>
          <w:szCs w:val="24"/>
        </w:rPr>
        <w:t xml:space="preserve"> throughout the program </w:t>
      </w:r>
      <w:r>
        <w:rPr>
          <w:rFonts w:eastAsia="Times New Roman" w:cs="Times New Roman"/>
          <w:szCs w:val="24"/>
        </w:rPr>
        <w:t xml:space="preserve">and </w:t>
      </w:r>
      <w:r w:rsidR="008931F9">
        <w:rPr>
          <w:rFonts w:eastAsia="Times New Roman" w:cs="Times New Roman"/>
          <w:szCs w:val="24"/>
        </w:rPr>
        <w:t xml:space="preserve">will be required to take </w:t>
      </w:r>
      <w:r w:rsidR="00684BDE">
        <w:rPr>
          <w:rFonts w:eastAsia="Times New Roman" w:cs="Times New Roman"/>
          <w:szCs w:val="24"/>
        </w:rPr>
        <w:t>two (</w:t>
      </w:r>
      <w:r w:rsidR="00105C45">
        <w:rPr>
          <w:rFonts w:eastAsia="Times New Roman" w:cs="Times New Roman"/>
          <w:szCs w:val="24"/>
        </w:rPr>
        <w:t>2</w:t>
      </w:r>
      <w:r w:rsidR="00684BDE">
        <w:rPr>
          <w:rFonts w:eastAsia="Times New Roman" w:cs="Times New Roman"/>
          <w:szCs w:val="24"/>
        </w:rPr>
        <w:t>)</w:t>
      </w:r>
      <w:r w:rsidR="00105C45">
        <w:rPr>
          <w:rFonts w:eastAsia="Times New Roman" w:cs="Times New Roman"/>
          <w:szCs w:val="24"/>
        </w:rPr>
        <w:t xml:space="preserve"> internship courses, each with a 150-hour internship experience requirement, in addition to the 10 required courses.  The M.A. Program is a 36-credit program.  The case studies will be specifically assigned on </w:t>
      </w:r>
      <w:r w:rsidR="008931F9">
        <w:rPr>
          <w:rFonts w:eastAsia="Times New Roman" w:cs="Times New Roman"/>
          <w:szCs w:val="24"/>
        </w:rPr>
        <w:t xml:space="preserve">topics provided.  </w:t>
      </w:r>
    </w:p>
    <w:p w:rsidR="008931F9" w:rsidRDefault="008931F9" w:rsidP="008931F9">
      <w:pPr>
        <w:spacing w:before="100" w:beforeAutospacing="1" w:after="100" w:afterAutospacing="1" w:line="240" w:lineRule="auto"/>
        <w:rPr>
          <w:rFonts w:eastAsia="Times New Roman" w:cs="Times New Roman"/>
          <w:szCs w:val="24"/>
        </w:rPr>
      </w:pPr>
      <w:r>
        <w:rPr>
          <w:rFonts w:eastAsia="Times New Roman" w:cs="Times New Roman"/>
          <w:szCs w:val="24"/>
        </w:rPr>
        <w:t>In each course, candidates will participate in</w:t>
      </w:r>
      <w:r w:rsidR="007F31B0">
        <w:rPr>
          <w:rFonts w:eastAsia="Times New Roman" w:cs="Times New Roman"/>
          <w:szCs w:val="24"/>
        </w:rPr>
        <w:t xml:space="preserve"> a</w:t>
      </w:r>
      <w:r>
        <w:rPr>
          <w:rFonts w:eastAsia="Times New Roman" w:cs="Times New Roman"/>
          <w:szCs w:val="24"/>
        </w:rPr>
        <w:t xml:space="preserve"> case study and write about this experience to complete their critical task</w:t>
      </w:r>
      <w:r w:rsidR="007F31B0">
        <w:rPr>
          <w:rFonts w:eastAsia="Times New Roman" w:cs="Times New Roman"/>
          <w:szCs w:val="24"/>
        </w:rPr>
        <w:t xml:space="preserve"> essay</w:t>
      </w:r>
      <w:r>
        <w:rPr>
          <w:rFonts w:eastAsia="Times New Roman" w:cs="Times New Roman"/>
          <w:szCs w:val="24"/>
        </w:rPr>
        <w:t xml:space="preserve">.  The critical task </w:t>
      </w:r>
      <w:r w:rsidR="007F31B0">
        <w:rPr>
          <w:rFonts w:eastAsia="Times New Roman" w:cs="Times New Roman"/>
          <w:szCs w:val="24"/>
        </w:rPr>
        <w:t xml:space="preserve">essay </w:t>
      </w:r>
      <w:r>
        <w:rPr>
          <w:rFonts w:eastAsia="Times New Roman" w:cs="Times New Roman"/>
          <w:szCs w:val="24"/>
        </w:rPr>
        <w:t xml:space="preserve">for each course is a </w:t>
      </w:r>
      <w:r w:rsidR="00011231">
        <w:rPr>
          <w:rFonts w:eastAsia="Times New Roman" w:cs="Times New Roman"/>
          <w:szCs w:val="24"/>
        </w:rPr>
        <w:t>6-7</w:t>
      </w:r>
      <w:r>
        <w:rPr>
          <w:rFonts w:eastAsia="Times New Roman" w:cs="Times New Roman"/>
          <w:szCs w:val="24"/>
        </w:rPr>
        <w:t>-page paper in which the student connects their case study to the targeted FPLS standard, coursework, and scholarly research.  Completed critical task</w:t>
      </w:r>
      <w:r w:rsidR="007F31B0">
        <w:rPr>
          <w:rFonts w:eastAsia="Times New Roman" w:cs="Times New Roman"/>
          <w:szCs w:val="24"/>
        </w:rPr>
        <w:t xml:space="preserve"> essay</w:t>
      </w:r>
      <w:r>
        <w:rPr>
          <w:rFonts w:eastAsia="Times New Roman" w:cs="Times New Roman"/>
          <w:szCs w:val="24"/>
        </w:rPr>
        <w:t xml:space="preserve">s will be housed in the portfolio management system.  </w:t>
      </w:r>
      <w:r w:rsidR="00A15B59">
        <w:rPr>
          <w:rFonts w:eastAsia="Times New Roman" w:cs="Times New Roman"/>
          <w:szCs w:val="24"/>
        </w:rPr>
        <w:t>Candidates</w:t>
      </w:r>
      <w:r>
        <w:rPr>
          <w:rFonts w:eastAsia="Times New Roman" w:cs="Times New Roman"/>
          <w:szCs w:val="24"/>
        </w:rPr>
        <w:t xml:space="preserve"> will use these critical task</w:t>
      </w:r>
      <w:r w:rsidR="007F31B0">
        <w:rPr>
          <w:rFonts w:eastAsia="Times New Roman" w:cs="Times New Roman"/>
          <w:szCs w:val="24"/>
        </w:rPr>
        <w:t xml:space="preserve"> essay</w:t>
      </w:r>
      <w:r>
        <w:rPr>
          <w:rFonts w:eastAsia="Times New Roman" w:cs="Times New Roman"/>
          <w:szCs w:val="24"/>
        </w:rPr>
        <w:t xml:space="preserve">s to build their professional portfolios, based on FPLS standards, as they move through the program.  </w:t>
      </w:r>
      <w:r w:rsidR="007F31B0">
        <w:rPr>
          <w:rFonts w:eastAsia="Times New Roman" w:cs="Times New Roman"/>
          <w:szCs w:val="24"/>
        </w:rPr>
        <w:t>C</w:t>
      </w:r>
      <w:r>
        <w:rPr>
          <w:rFonts w:eastAsia="Times New Roman" w:cs="Times New Roman"/>
          <w:szCs w:val="24"/>
        </w:rPr>
        <w:t>ritical task essays will help candidates show their future employers what they know and are able to do related to each FPLS standard, in turn making them more marketable as an educational leader.</w:t>
      </w:r>
    </w:p>
    <w:p w:rsidR="000A4114" w:rsidRDefault="007F31B0" w:rsidP="007F31B0">
      <w:pPr>
        <w:pStyle w:val="ListParagraph"/>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7F31B0">
        <w:rPr>
          <w:rFonts w:ascii="Times New Roman" w:eastAsia="Times New Roman" w:hAnsi="Times New Roman" w:cs="Times New Roman"/>
          <w:sz w:val="24"/>
          <w:szCs w:val="24"/>
        </w:rPr>
        <w:t xml:space="preserve">Please note - </w:t>
      </w:r>
      <w:r w:rsidR="00467FCC">
        <w:rPr>
          <w:rFonts w:ascii="Times New Roman" w:eastAsia="Times New Roman" w:hAnsi="Times New Roman" w:cs="Times New Roman"/>
          <w:sz w:val="24"/>
          <w:szCs w:val="24"/>
        </w:rPr>
        <w:t>a</w:t>
      </w:r>
      <w:r w:rsidR="000A4114" w:rsidRPr="007F31B0">
        <w:rPr>
          <w:rFonts w:ascii="Times New Roman" w:eastAsia="Times New Roman" w:hAnsi="Times New Roman" w:cs="Times New Roman"/>
          <w:sz w:val="24"/>
          <w:szCs w:val="24"/>
        </w:rPr>
        <w:t>ll activities and follow-up essays and reflections are intended for the candidate to demonstrate their accomplishments associated with FPLS for their professional portfolios</w:t>
      </w:r>
    </w:p>
    <w:p w:rsidR="00F8151D" w:rsidRDefault="00F8151D" w:rsidP="007F31B0">
      <w:pPr>
        <w:pStyle w:val="ListParagraph"/>
        <w:numPr>
          <w:ilvl w:val="0"/>
          <w:numId w:val="2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Please also note that candidates will locate and use their own case studies related to the specific topics provided.  Candidates can ask for help or approval for these case studies from their professor or the FGCU Library professionals</w:t>
      </w:r>
    </w:p>
    <w:p w:rsidR="003D77C8" w:rsidRDefault="003D77C8" w:rsidP="007F31B0">
      <w:pPr>
        <w:pStyle w:val="ListParagraph"/>
        <w:numPr>
          <w:ilvl w:val="0"/>
          <w:numId w:val="2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Candidates must secure a mentor </w:t>
      </w:r>
      <w:r w:rsidR="00F5468A">
        <w:rPr>
          <w:rFonts w:ascii="Times New Roman" w:eastAsia="Times New Roman" w:hAnsi="Times New Roman" w:cs="Times New Roman"/>
          <w:sz w:val="24"/>
          <w:szCs w:val="24"/>
        </w:rPr>
        <w:t>prior to beginning their Internship courses</w:t>
      </w:r>
    </w:p>
    <w:p w:rsidR="00E22219" w:rsidRDefault="002805AB" w:rsidP="00E22219">
      <w:pPr>
        <w:spacing w:before="100" w:beforeAutospacing="1" w:after="100" w:afterAutospacing="1" w:line="240" w:lineRule="auto"/>
        <w:rPr>
          <w:rFonts w:eastAsia="Times New Roman" w:cs="Times New Roman"/>
          <w:szCs w:val="24"/>
        </w:rPr>
      </w:pPr>
      <w:r>
        <w:rPr>
          <w:rFonts w:eastAsia="Times New Roman" w:cs="Times New Roman"/>
          <w:szCs w:val="24"/>
        </w:rPr>
        <w:t>During Internships I and II, candidates will complete their internship hours to demonstrate abilities related to each FPLS standard.  The internship tasks will be specified and connected to the case studies for each course.  Candidates will connect their internship hours to their case studies in a one (1) page written reflection that connects the internship experience to the FPLS based Critical Task Essay for each course.</w:t>
      </w:r>
    </w:p>
    <w:p w:rsidR="002805AB" w:rsidRPr="00E22219" w:rsidRDefault="002805AB" w:rsidP="00E22219">
      <w:pPr>
        <w:spacing w:before="100" w:beforeAutospacing="1" w:after="100" w:afterAutospacing="1" w:line="240" w:lineRule="auto"/>
        <w:rPr>
          <w:rFonts w:eastAsia="Times New Roman" w:cs="Times New Roman"/>
          <w:szCs w:val="24"/>
        </w:rPr>
      </w:pPr>
      <w:r>
        <w:rPr>
          <w:rFonts w:eastAsia="Times New Roman" w:cs="Times New Roman"/>
          <w:szCs w:val="24"/>
        </w:rPr>
        <w:t xml:space="preserve">In Internship II, candidates will </w:t>
      </w:r>
      <w:r w:rsidR="004B7EB7">
        <w:rPr>
          <w:rFonts w:eastAsia="Times New Roman" w:cs="Times New Roman"/>
          <w:szCs w:val="24"/>
        </w:rPr>
        <w:t xml:space="preserve">also </w:t>
      </w:r>
      <w:r>
        <w:rPr>
          <w:rFonts w:eastAsia="Times New Roman" w:cs="Times New Roman"/>
          <w:szCs w:val="24"/>
        </w:rPr>
        <w:t>defend their Professional Portfolio before graduation.</w:t>
      </w:r>
    </w:p>
    <w:p w:rsidR="001A77F0" w:rsidRPr="007F31B0" w:rsidRDefault="001A77F0" w:rsidP="000A4114">
      <w:pPr>
        <w:pStyle w:val="ListParagraph"/>
        <w:spacing w:before="100" w:beforeAutospacing="1" w:after="100" w:afterAutospacing="1" w:line="240" w:lineRule="auto"/>
        <w:ind w:left="90"/>
        <w:rPr>
          <w:rFonts w:ascii="Times New Roman" w:eastAsia="Times New Roman" w:hAnsi="Times New Roman" w:cs="Times New Roman"/>
          <w:b/>
          <w:sz w:val="24"/>
          <w:szCs w:val="24"/>
          <w:u w:val="single"/>
        </w:rPr>
      </w:pPr>
    </w:p>
    <w:p w:rsidR="001A77F0" w:rsidRDefault="001A77F0" w:rsidP="000A4114">
      <w:pPr>
        <w:pStyle w:val="ListParagraph"/>
        <w:spacing w:before="100" w:beforeAutospacing="1" w:after="100" w:afterAutospacing="1" w:line="240" w:lineRule="auto"/>
        <w:ind w:left="90"/>
        <w:rPr>
          <w:rFonts w:ascii="Times New Roman" w:eastAsia="Times New Roman" w:hAnsi="Times New Roman" w:cs="Times New Roman"/>
          <w:b/>
          <w:sz w:val="24"/>
          <w:szCs w:val="24"/>
          <w:u w:val="single"/>
        </w:rPr>
      </w:pPr>
    </w:p>
    <w:p w:rsidR="001A77F0" w:rsidRDefault="001A77F0" w:rsidP="000A4114">
      <w:pPr>
        <w:pStyle w:val="ListParagraph"/>
        <w:spacing w:before="100" w:beforeAutospacing="1" w:after="100" w:afterAutospacing="1" w:line="240" w:lineRule="auto"/>
        <w:ind w:left="90"/>
        <w:rPr>
          <w:rFonts w:ascii="Times New Roman" w:eastAsia="Times New Roman" w:hAnsi="Times New Roman" w:cs="Times New Roman"/>
          <w:b/>
          <w:sz w:val="24"/>
          <w:szCs w:val="24"/>
          <w:u w:val="single"/>
        </w:rPr>
      </w:pPr>
    </w:p>
    <w:p w:rsidR="001A77F0" w:rsidRDefault="001A77F0" w:rsidP="000A4114">
      <w:pPr>
        <w:pStyle w:val="ListParagraph"/>
        <w:spacing w:before="100" w:beforeAutospacing="1" w:after="100" w:afterAutospacing="1" w:line="240" w:lineRule="auto"/>
        <w:ind w:left="90"/>
        <w:rPr>
          <w:rFonts w:ascii="Times New Roman" w:eastAsia="Times New Roman" w:hAnsi="Times New Roman" w:cs="Times New Roman"/>
          <w:b/>
          <w:sz w:val="24"/>
          <w:szCs w:val="24"/>
          <w:u w:val="single"/>
        </w:rPr>
      </w:pPr>
    </w:p>
    <w:p w:rsidR="001A77F0" w:rsidRPr="00A8075B" w:rsidRDefault="00A8075B" w:rsidP="00A8075B">
      <w:pPr>
        <w:pStyle w:val="Heading1"/>
      </w:pPr>
      <w:bookmarkStart w:id="27" w:name="_Toc81470831"/>
      <w:r>
        <w:lastRenderedPageBreak/>
        <w:t>Final Leadership Seminar</w:t>
      </w:r>
      <w:r w:rsidR="002A544D">
        <w:t xml:space="preserve"> for </w:t>
      </w:r>
      <w:r w:rsidR="00E06019">
        <w:t xml:space="preserve">M.Ed. </w:t>
      </w:r>
      <w:r w:rsidR="002A544D">
        <w:t>programs</w:t>
      </w:r>
      <w:bookmarkEnd w:id="27"/>
      <w:r w:rsidR="001A77F0" w:rsidRPr="00A8075B">
        <w:br/>
      </w:r>
    </w:p>
    <w:p w:rsidR="001A77F0" w:rsidRDefault="001A77F0" w:rsidP="001A77F0">
      <w:pPr>
        <w:pStyle w:val="ListParagraph"/>
        <w:spacing w:before="100" w:beforeAutospacing="1" w:after="100" w:afterAutospacing="1" w:line="240" w:lineRule="auto"/>
        <w:ind w:left="9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w:t>
      </w:r>
      <w:r w:rsidR="00743203">
        <w:rPr>
          <w:rFonts w:ascii="Times New Roman" w:eastAsia="Times New Roman" w:hAnsi="Times New Roman" w:cs="Times New Roman"/>
          <w:sz w:val="24"/>
          <w:szCs w:val="24"/>
        </w:rPr>
        <w:t xml:space="preserve">M.Ed. </w:t>
      </w:r>
      <w:r>
        <w:rPr>
          <w:rFonts w:ascii="Times New Roman" w:eastAsia="Times New Roman" w:hAnsi="Times New Roman" w:cs="Times New Roman"/>
          <w:sz w:val="24"/>
          <w:szCs w:val="24"/>
        </w:rPr>
        <w:t xml:space="preserve">candidates will apply to the Final Leadership Seminar. A major part of that application process is verification of the candidate’s completion of </w:t>
      </w:r>
      <w:r w:rsidR="00A42185">
        <w:rPr>
          <w:rFonts w:ascii="Times New Roman" w:eastAsia="Times New Roman" w:hAnsi="Times New Roman" w:cs="Times New Roman"/>
          <w:sz w:val="24"/>
          <w:szCs w:val="24"/>
        </w:rPr>
        <w:t xml:space="preserve">80% of </w:t>
      </w:r>
      <w:r>
        <w:rPr>
          <w:rFonts w:ascii="Times New Roman" w:eastAsia="Times New Roman" w:hAnsi="Times New Roman" w:cs="Times New Roman"/>
          <w:sz w:val="24"/>
          <w:szCs w:val="24"/>
        </w:rPr>
        <w:t xml:space="preserve">the initial internship experiences that are submitted at the time of application.  </w:t>
      </w:r>
      <w:r>
        <w:rPr>
          <w:rFonts w:ascii="Times New Roman" w:eastAsia="Times New Roman" w:hAnsi="Times New Roman" w:cs="Times New Roman"/>
          <w:sz w:val="24"/>
          <w:szCs w:val="24"/>
        </w:rPr>
        <w:br/>
      </w:r>
    </w:p>
    <w:p w:rsidR="001A77F0" w:rsidRDefault="001A77F0" w:rsidP="001A77F0">
      <w:pPr>
        <w:pStyle w:val="ListParagraph"/>
        <w:spacing w:before="100" w:beforeAutospacing="1" w:after="100" w:afterAutospacing="1" w:line="240" w:lineRule="auto"/>
        <w:ind w:left="9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Final Leadership Seminar will include both a series of class sessions and discussions as well as a second internship </w:t>
      </w:r>
      <w:r w:rsidRPr="00A83DB7">
        <w:rPr>
          <w:rFonts w:ascii="Times New Roman" w:eastAsia="Times New Roman" w:hAnsi="Times New Roman" w:cs="Times New Roman"/>
          <w:sz w:val="24"/>
          <w:szCs w:val="24"/>
        </w:rPr>
        <w:t>experience</w:t>
      </w:r>
      <w:r>
        <w:rPr>
          <w:rFonts w:ascii="Times New Roman" w:eastAsia="Times New Roman" w:hAnsi="Times New Roman" w:cs="Times New Roman"/>
          <w:sz w:val="24"/>
          <w:szCs w:val="24"/>
        </w:rPr>
        <w:t xml:space="preserve"> as noted above. It is expected that the activities in this course will encompass approximately 50 hours of effort. This course will meet on a regular basis, as needed</w:t>
      </w:r>
      <w:r w:rsidR="00A4218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candidates will be required to complete their internship hours as well as class assignments. </w:t>
      </w:r>
    </w:p>
    <w:p w:rsidR="001A77F0" w:rsidRDefault="001A77F0" w:rsidP="001A77F0">
      <w:pPr>
        <w:rPr>
          <w:rFonts w:eastAsia="Times New Roman" w:cs="Times New Roman"/>
          <w:szCs w:val="24"/>
        </w:rPr>
      </w:pPr>
      <w:r>
        <w:rPr>
          <w:rFonts w:eastAsia="Times New Roman" w:cs="Times New Roman"/>
          <w:szCs w:val="24"/>
        </w:rPr>
        <w:t xml:space="preserve">The experiences and standards matrix are the same for all internship experiences and </w:t>
      </w:r>
      <w:r w:rsidR="004826A5">
        <w:rPr>
          <w:rFonts w:eastAsia="Times New Roman" w:cs="Times New Roman"/>
          <w:szCs w:val="24"/>
        </w:rPr>
        <w:t>case studies</w:t>
      </w:r>
      <w:r>
        <w:rPr>
          <w:rFonts w:eastAsia="Times New Roman" w:cs="Times New Roman"/>
          <w:szCs w:val="24"/>
        </w:rPr>
        <w:t xml:space="preserve"> regardless of how they are accomplished (Traditional or Accelerated), the difference being the amount </w:t>
      </w:r>
      <w:r w:rsidR="00917E41">
        <w:rPr>
          <w:rFonts w:eastAsia="Times New Roman" w:cs="Times New Roman"/>
          <w:szCs w:val="24"/>
        </w:rPr>
        <w:t xml:space="preserve">of </w:t>
      </w:r>
      <w:r>
        <w:rPr>
          <w:rFonts w:eastAsia="Times New Roman" w:cs="Times New Roman"/>
          <w:szCs w:val="24"/>
        </w:rPr>
        <w:t xml:space="preserve">time allotted to accomplish the tasks and the potential for a deeper experience that a longer time-period allows.  </w:t>
      </w:r>
    </w:p>
    <w:p w:rsidR="00A8075B" w:rsidRDefault="00A8075B" w:rsidP="00476559">
      <w:bookmarkStart w:id="28" w:name="_Toc81470832"/>
      <w:r w:rsidRPr="00A8075B">
        <w:rPr>
          <w:rStyle w:val="Heading2Char"/>
        </w:rPr>
        <w:t xml:space="preserve">Selecting </w:t>
      </w:r>
      <w:r w:rsidR="00DF404E">
        <w:rPr>
          <w:rStyle w:val="Heading2Char"/>
        </w:rPr>
        <w:t>mentors for Final Leadership Seminar</w:t>
      </w:r>
      <w:bookmarkEnd w:id="28"/>
      <w:r>
        <w:br/>
      </w:r>
      <w:r w:rsidRPr="008B6734">
        <w:br/>
      </w:r>
      <w:r>
        <w:t xml:space="preserve">Candidates must secure a school district administrator with appropriate credentials (minimum of Level I Certificate) such as an assistant </w:t>
      </w:r>
      <w:r w:rsidRPr="008B6734">
        <w:t>principal</w:t>
      </w:r>
      <w:r>
        <w:t>, principal</w:t>
      </w:r>
      <w:r w:rsidRPr="008B6734">
        <w:t>,</w:t>
      </w:r>
      <w:r>
        <w:t xml:space="preserve"> or central office administrator</w:t>
      </w:r>
      <w:r w:rsidRPr="008B6734">
        <w:t xml:space="preserve"> </w:t>
      </w:r>
      <w:r>
        <w:t>to</w:t>
      </w:r>
      <w:r w:rsidRPr="008B6734">
        <w:t xml:space="preserve"> serve as</w:t>
      </w:r>
      <w:r>
        <w:t xml:space="preserve"> a</w:t>
      </w:r>
      <w:r w:rsidRPr="008B6734">
        <w:t xml:space="preserve"> mentor</w:t>
      </w:r>
      <w:r w:rsidR="0086176A">
        <w:t xml:space="preserve"> for this course – this person should be different when possible than the mentor they worked with throughout the program.  </w:t>
      </w:r>
      <w:r w:rsidRPr="008B6734">
        <w:t>Mentors</w:t>
      </w:r>
      <w:r w:rsidR="0086176A">
        <w:t xml:space="preserve"> for this course</w:t>
      </w:r>
      <w:r w:rsidRPr="008B6734">
        <w:t xml:space="preserve"> </w:t>
      </w:r>
      <w:r>
        <w:t xml:space="preserve">must agree to </w:t>
      </w:r>
      <w:r w:rsidRPr="008B6734">
        <w:t xml:space="preserve">oversee </w:t>
      </w:r>
      <w:r>
        <w:t xml:space="preserve">the internship experiences </w:t>
      </w:r>
      <w:r w:rsidR="0086176A">
        <w:t>for this course</w:t>
      </w:r>
      <w:r>
        <w:t xml:space="preserve">. </w:t>
      </w:r>
      <w:r w:rsidR="0086176A">
        <w:t xml:space="preserve">Final Leadership Seminar </w:t>
      </w:r>
      <w:r>
        <w:t xml:space="preserve">mentors </w:t>
      </w:r>
      <w:r w:rsidR="0086176A">
        <w:t>should support the</w:t>
      </w:r>
      <w:r>
        <w:t xml:space="preserve"> professional development of the individual and district goals as well as cover FPLS</w:t>
      </w:r>
      <w:r w:rsidR="0086176A">
        <w:t xml:space="preserve"> standards as appropriate</w:t>
      </w:r>
      <w:r w:rsidRPr="008B6734">
        <w:t xml:space="preserve">. </w:t>
      </w:r>
      <w:r>
        <w:t>FGCU faculty will communicate with mentors to ensure they are willing</w:t>
      </w:r>
      <w:r w:rsidRPr="008B6734">
        <w:t xml:space="preserve"> to work with </w:t>
      </w:r>
      <w:r>
        <w:t>and support candidates, provide supervision and mentoring, are appropriately certified, as well as be willing to complete evaluation forms and logs.  Mentors must be in an administrative role in the school district, teacher leaders will not be accepted as mentors.</w:t>
      </w:r>
    </w:p>
    <w:p w:rsidR="001A77F0" w:rsidRPr="00F90D41" w:rsidRDefault="001A77F0" w:rsidP="00476559">
      <w:pPr>
        <w:pStyle w:val="Heading1"/>
        <w:rPr>
          <w:rFonts w:eastAsia="Times New Roman"/>
        </w:rPr>
      </w:pPr>
      <w:bookmarkStart w:id="29" w:name="_Toc81470833"/>
      <w:r>
        <w:rPr>
          <w:rFonts w:eastAsia="Times New Roman"/>
        </w:rPr>
        <w:t>Admission into Final Leadership Seminar</w:t>
      </w:r>
      <w:bookmarkEnd w:id="29"/>
    </w:p>
    <w:p w:rsidR="001A77F0" w:rsidRPr="00A83DB7" w:rsidRDefault="001A77F0" w:rsidP="00476559">
      <w:bookmarkStart w:id="30" w:name="_Toc81470834"/>
      <w:r w:rsidRPr="00A8075B">
        <w:rPr>
          <w:rStyle w:val="Heading2Char"/>
        </w:rPr>
        <w:t>Assessments</w:t>
      </w:r>
      <w:bookmarkEnd w:id="30"/>
      <w:r w:rsidRPr="00A83DB7">
        <w:br/>
      </w:r>
      <w:r w:rsidRPr="00A83DB7">
        <w:br/>
        <w:t xml:space="preserve">There are two evaluations that are completed online at the end of the initial </w:t>
      </w:r>
      <w:r>
        <w:t>internship</w:t>
      </w:r>
      <w:r w:rsidRPr="00A83DB7">
        <w:t xml:space="preserve"> experience</w:t>
      </w:r>
      <w:r>
        <w:t>s</w:t>
      </w:r>
      <w:r w:rsidRPr="00A83DB7">
        <w:t xml:space="preserve"> and are requirement</w:t>
      </w:r>
      <w:r>
        <w:t>s</w:t>
      </w:r>
      <w:r w:rsidRPr="00A83DB7">
        <w:t xml:space="preserve"> for the candidate’s acceptance into </w:t>
      </w:r>
      <w:r>
        <w:t>The Final Leadership Seminar:</w:t>
      </w:r>
      <w:r w:rsidRPr="00A83DB7">
        <w:t xml:space="preserve"> </w:t>
      </w:r>
    </w:p>
    <w:p w:rsidR="001A77F0" w:rsidRDefault="001A77F0" w:rsidP="001A77F0">
      <w:pPr>
        <w:numPr>
          <w:ilvl w:val="1"/>
          <w:numId w:val="23"/>
        </w:numPr>
        <w:tabs>
          <w:tab w:val="clear" w:pos="1440"/>
        </w:tabs>
        <w:spacing w:before="100" w:beforeAutospacing="1" w:after="100" w:afterAutospacing="1" w:line="240" w:lineRule="auto"/>
        <w:ind w:left="1350"/>
        <w:rPr>
          <w:rFonts w:eastAsia="Times New Roman" w:cs="Times New Roman"/>
          <w:szCs w:val="24"/>
        </w:rPr>
      </w:pPr>
      <w:r w:rsidRPr="00767914">
        <w:rPr>
          <w:rFonts w:eastAsia="Times New Roman" w:cs="Times New Roman"/>
          <w:szCs w:val="24"/>
        </w:rPr>
        <w:t xml:space="preserve">An overall </w:t>
      </w:r>
      <w:hyperlink r:id="rId15" w:tgtFrame="_blank" w:history="1">
        <w:r w:rsidRPr="00CD0C38">
          <w:rPr>
            <w:rFonts w:ascii="AvenirNextLTW01-Medium" w:eastAsia="Times New Roman" w:hAnsi="AvenirNextLTW01-Medium" w:cs="Times New Roman"/>
            <w:color w:val="337AA5"/>
            <w:szCs w:val="24"/>
            <w:u w:val="single"/>
          </w:rPr>
          <w:t>Mentor Evaluation of</w:t>
        </w:r>
        <w:r>
          <w:rPr>
            <w:rFonts w:ascii="AvenirNextLTW01-Medium" w:eastAsia="Times New Roman" w:hAnsi="AvenirNextLTW01-Medium" w:cs="Times New Roman"/>
            <w:color w:val="337AA5"/>
            <w:szCs w:val="24"/>
            <w:u w:val="single"/>
          </w:rPr>
          <w:t xml:space="preserve"> Candidates’ Accomplishing all the </w:t>
        </w:r>
        <w:r w:rsidRPr="00CD0C38">
          <w:rPr>
            <w:rFonts w:ascii="AvenirNextLTW01-Medium" w:eastAsia="Times New Roman" w:hAnsi="AvenirNextLTW01-Medium" w:cs="Times New Roman"/>
            <w:color w:val="337AA5"/>
            <w:szCs w:val="24"/>
            <w:u w:val="single"/>
          </w:rPr>
          <w:t>State Standards</w:t>
        </w:r>
      </w:hyperlink>
      <w:r>
        <w:rPr>
          <w:rFonts w:ascii="AvenirNextLTW01-Medium" w:eastAsia="Times New Roman" w:hAnsi="AvenirNextLTW01-Medium" w:cs="Times New Roman"/>
          <w:color w:val="337AA5"/>
          <w:szCs w:val="24"/>
          <w:u w:val="single"/>
        </w:rPr>
        <w:t xml:space="preserve"> </w:t>
      </w:r>
      <w:r w:rsidRPr="005326A8">
        <w:rPr>
          <w:rFonts w:ascii="AvenirNextLTW01-Medium" w:eastAsia="Times New Roman" w:hAnsi="AvenirNextLTW01-Medium" w:cs="Times New Roman"/>
          <w:szCs w:val="24"/>
        </w:rPr>
        <w:t>must be submitted</w:t>
      </w:r>
      <w:r>
        <w:rPr>
          <w:rFonts w:eastAsia="Times New Roman" w:cs="Times New Roman"/>
          <w:szCs w:val="24"/>
        </w:rPr>
        <w:t xml:space="preserve">. This is a collaborative final recommendation by the appropriate person in the district and the university faculty member who is </w:t>
      </w:r>
      <w:r>
        <w:rPr>
          <w:rFonts w:eastAsia="Times New Roman" w:cs="Times New Roman"/>
          <w:szCs w:val="24"/>
        </w:rPr>
        <w:lastRenderedPageBreak/>
        <w:t>coordinating the program. The standards are base</w:t>
      </w:r>
      <w:r w:rsidRPr="00CD0C38">
        <w:rPr>
          <w:rFonts w:eastAsia="Times New Roman" w:cs="Times New Roman"/>
          <w:szCs w:val="24"/>
        </w:rPr>
        <w:t xml:space="preserve">d on the ten </w:t>
      </w:r>
      <w:hyperlink r:id="rId16" w:tgtFrame="_blank" w:tooltip="Florida Educational Leadership Standards" w:history="1">
        <w:r w:rsidRPr="00CD0C38">
          <w:rPr>
            <w:rFonts w:ascii="AvenirNextLTW01-Medium" w:eastAsia="Times New Roman" w:hAnsi="AvenirNextLTW01-Medium" w:cs="Times New Roman"/>
            <w:color w:val="337AA5"/>
            <w:szCs w:val="24"/>
            <w:u w:val="single"/>
          </w:rPr>
          <w:t xml:space="preserve">Florida </w:t>
        </w:r>
        <w:r>
          <w:rPr>
            <w:rFonts w:ascii="AvenirNextLTW01-Medium" w:eastAsia="Times New Roman" w:hAnsi="AvenirNextLTW01-Medium" w:cs="Times New Roman"/>
            <w:color w:val="337AA5"/>
            <w:szCs w:val="24"/>
            <w:u w:val="single"/>
          </w:rPr>
          <w:t>Principal</w:t>
        </w:r>
        <w:r w:rsidRPr="00CD0C38">
          <w:rPr>
            <w:rFonts w:ascii="AvenirNextLTW01-Medium" w:eastAsia="Times New Roman" w:hAnsi="AvenirNextLTW01-Medium" w:cs="Times New Roman"/>
            <w:color w:val="337AA5"/>
            <w:szCs w:val="24"/>
            <w:u w:val="single"/>
          </w:rPr>
          <w:t xml:space="preserve"> Leadership Standards</w:t>
        </w:r>
      </w:hyperlink>
      <w:r w:rsidRPr="00A83DB7">
        <w:rPr>
          <w:rFonts w:ascii="AvenirNextLTW01-Medium" w:eastAsia="Times New Roman" w:hAnsi="AvenirNextLTW01-Medium" w:cs="Times New Roman"/>
          <w:color w:val="337AA5"/>
          <w:szCs w:val="24"/>
        </w:rPr>
        <w:t xml:space="preserve"> and</w:t>
      </w:r>
      <w:r>
        <w:rPr>
          <w:rFonts w:ascii="AvenirNextLTW01-Medium" w:eastAsia="Times New Roman" w:hAnsi="AvenirNextLTW01-Medium" w:cs="Times New Roman"/>
          <w:color w:val="337AA5"/>
          <w:szCs w:val="24"/>
          <w:u w:val="single"/>
        </w:rPr>
        <w:t xml:space="preserve"> </w:t>
      </w:r>
      <w:hyperlink r:id="rId17" w:history="1">
        <w:r w:rsidRPr="00A83DB7">
          <w:rPr>
            <w:rFonts w:ascii="AvenirNextLTW01-Medium" w:eastAsia="Times New Roman" w:hAnsi="AvenirNextLTW01-Medium" w:cs="Times New Roman"/>
            <w:color w:val="337AA5"/>
            <w:szCs w:val="24"/>
            <w:u w:val="single"/>
          </w:rPr>
          <w:t>Mentor Evaluation of Dispositions</w:t>
        </w:r>
      </w:hyperlink>
      <w:r>
        <w:rPr>
          <w:rFonts w:ascii="AvenirNextLTW01-Medium" w:eastAsia="Times New Roman" w:hAnsi="AvenirNextLTW01-Medium" w:cs="Times New Roman"/>
          <w:color w:val="337AA5"/>
          <w:szCs w:val="24"/>
          <w:u w:val="single"/>
        </w:rPr>
        <w:br/>
      </w:r>
    </w:p>
    <w:p w:rsidR="001A77F0" w:rsidRPr="00E70AE8" w:rsidRDefault="001A77F0" w:rsidP="00BB6CCA">
      <w:pPr>
        <w:numPr>
          <w:ilvl w:val="0"/>
          <w:numId w:val="22"/>
        </w:numPr>
        <w:tabs>
          <w:tab w:val="clear" w:pos="1440"/>
          <w:tab w:val="num" w:pos="2160"/>
        </w:tabs>
        <w:spacing w:before="100" w:beforeAutospacing="1" w:after="150" w:afterAutospacing="1" w:line="240" w:lineRule="auto"/>
        <w:ind w:left="2160"/>
        <w:rPr>
          <w:rFonts w:eastAsia="Times New Roman" w:cs="Times New Roman"/>
          <w:szCs w:val="24"/>
        </w:rPr>
      </w:pPr>
      <w:r w:rsidRPr="00E70AE8">
        <w:rPr>
          <w:rFonts w:eastAsia="Times New Roman" w:cs="Times New Roman"/>
          <w:szCs w:val="24"/>
        </w:rPr>
        <w:t xml:space="preserve">Candidate Self-Assessment </w:t>
      </w:r>
      <w:r w:rsidR="00C147EF">
        <w:rPr>
          <w:rFonts w:eastAsia="Times New Roman" w:cs="Times New Roman"/>
          <w:szCs w:val="24"/>
        </w:rPr>
        <w:t xml:space="preserve">Survey </w:t>
      </w:r>
      <w:r w:rsidRPr="00E70AE8">
        <w:rPr>
          <w:rFonts w:eastAsia="Times New Roman" w:cs="Times New Roman"/>
          <w:szCs w:val="24"/>
        </w:rPr>
        <w:t xml:space="preserve">and </w:t>
      </w:r>
      <w:r w:rsidR="006F0C72" w:rsidRPr="00E70AE8">
        <w:rPr>
          <w:rFonts w:eastAsia="Times New Roman" w:cs="Times New Roman"/>
          <w:szCs w:val="24"/>
        </w:rPr>
        <w:t>the Professional</w:t>
      </w:r>
      <w:r w:rsidRPr="00E70AE8">
        <w:rPr>
          <w:rFonts w:eastAsia="Times New Roman" w:cs="Times New Roman"/>
          <w:szCs w:val="24"/>
        </w:rPr>
        <w:t xml:space="preserve"> Portfolio that is 80% complete.  </w:t>
      </w:r>
    </w:p>
    <w:p w:rsidR="005550B3" w:rsidRDefault="00C147EF" w:rsidP="00BD5737">
      <w:pPr>
        <w:rPr>
          <w:rFonts w:eastAsia="Times New Roman" w:cs="Times New Roman"/>
          <w:szCs w:val="24"/>
        </w:rPr>
      </w:pPr>
      <w:r>
        <w:rPr>
          <w:rFonts w:cs="Times New Roman"/>
          <w:szCs w:val="24"/>
        </w:rPr>
        <w:t xml:space="preserve">If </w:t>
      </w:r>
      <w:r w:rsidR="001A77F0" w:rsidRPr="007F5B1B">
        <w:rPr>
          <w:rFonts w:cs="Times New Roman"/>
          <w:szCs w:val="24"/>
        </w:rPr>
        <w:t>80% of</w:t>
      </w:r>
      <w:r>
        <w:rPr>
          <w:rFonts w:cs="Times New Roman"/>
          <w:szCs w:val="24"/>
        </w:rPr>
        <w:t xml:space="preserve"> i</w:t>
      </w:r>
      <w:r w:rsidR="001A77F0" w:rsidRPr="007F5B1B">
        <w:rPr>
          <w:rFonts w:cs="Times New Roman"/>
          <w:szCs w:val="24"/>
        </w:rPr>
        <w:t xml:space="preserve">nternship </w:t>
      </w:r>
      <w:r>
        <w:rPr>
          <w:rFonts w:cs="Times New Roman"/>
          <w:szCs w:val="24"/>
        </w:rPr>
        <w:t>a</w:t>
      </w:r>
      <w:r w:rsidR="001A77F0" w:rsidRPr="007F5B1B">
        <w:rPr>
          <w:rFonts w:cs="Times New Roman"/>
          <w:szCs w:val="24"/>
        </w:rPr>
        <w:t>ctivities, hours, and Critical Task</w:t>
      </w:r>
      <w:r w:rsidR="00E70AE8">
        <w:rPr>
          <w:rFonts w:cs="Times New Roman"/>
          <w:szCs w:val="24"/>
        </w:rPr>
        <w:t xml:space="preserve"> Essay</w:t>
      </w:r>
      <w:r w:rsidR="001A77F0" w:rsidRPr="007F5B1B">
        <w:rPr>
          <w:rFonts w:cs="Times New Roman"/>
          <w:szCs w:val="24"/>
        </w:rPr>
        <w:t xml:space="preserve">s are included in </w:t>
      </w:r>
      <w:r w:rsidR="008F1D5F">
        <w:rPr>
          <w:rFonts w:cs="Times New Roman"/>
          <w:szCs w:val="24"/>
        </w:rPr>
        <w:t>the portfolio management system</w:t>
      </w:r>
      <w:r w:rsidR="001A77F0" w:rsidRPr="007F5B1B">
        <w:rPr>
          <w:rFonts w:cs="Times New Roman"/>
          <w:szCs w:val="24"/>
        </w:rPr>
        <w:t xml:space="preserve"> and have been graded</w:t>
      </w:r>
      <w:r w:rsidR="001B25D6">
        <w:rPr>
          <w:rFonts w:cs="Times New Roman"/>
          <w:szCs w:val="24"/>
        </w:rPr>
        <w:t xml:space="preserve">.  </w:t>
      </w:r>
      <w:r w:rsidR="005550B3" w:rsidRPr="006A350F">
        <w:rPr>
          <w:rFonts w:eastAsia="Times New Roman" w:cs="Times New Roman"/>
          <w:szCs w:val="24"/>
        </w:rPr>
        <w:t xml:space="preserve">The </w:t>
      </w:r>
      <w:r w:rsidR="005550B3">
        <w:rPr>
          <w:rFonts w:eastAsia="Times New Roman" w:cs="Times New Roman"/>
          <w:szCs w:val="24"/>
        </w:rPr>
        <w:t>candidate applies to the Final Leadership Seminar</w:t>
      </w:r>
      <w:r w:rsidR="001B25D6">
        <w:rPr>
          <w:rFonts w:eastAsia="Times New Roman" w:cs="Times New Roman"/>
          <w:szCs w:val="24"/>
        </w:rPr>
        <w:t xml:space="preserve"> as follows:</w:t>
      </w:r>
      <w:r w:rsidR="005550B3" w:rsidRPr="006A350F">
        <w:rPr>
          <w:rFonts w:eastAsia="Times New Roman" w:cs="Times New Roman"/>
          <w:szCs w:val="24"/>
        </w:rPr>
        <w:t xml:space="preserve"> </w:t>
      </w:r>
    </w:p>
    <w:p w:rsidR="005550B3" w:rsidRDefault="005550B3" w:rsidP="005550B3">
      <w:pPr>
        <w:pStyle w:val="ListParagraph"/>
        <w:numPr>
          <w:ilvl w:val="1"/>
          <w:numId w:val="27"/>
        </w:numPr>
        <w:spacing w:before="100" w:beforeAutospacing="1" w:after="100" w:afterAutospacing="1" w:line="240" w:lineRule="auto"/>
        <w:rPr>
          <w:rFonts w:ascii="Times New Roman" w:eastAsia="Times New Roman" w:hAnsi="Times New Roman" w:cs="Times New Roman"/>
          <w:sz w:val="24"/>
          <w:szCs w:val="24"/>
        </w:rPr>
      </w:pPr>
      <w:r w:rsidRPr="006A350F">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Final Leadership Seminar is taken in the candidates’ final semester</w:t>
      </w:r>
    </w:p>
    <w:p w:rsidR="005550B3" w:rsidRDefault="005550B3" w:rsidP="005550B3">
      <w:pPr>
        <w:pStyle w:val="ListParagraph"/>
        <w:numPr>
          <w:ilvl w:val="1"/>
          <w:numId w:val="2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candidate is accepted into the course if 80% of the Professional Portfolio is complete</w:t>
      </w:r>
    </w:p>
    <w:p w:rsidR="005550B3" w:rsidRPr="000E2004" w:rsidRDefault="005550B3" w:rsidP="005550B3">
      <w:pPr>
        <w:pStyle w:val="ListParagraph"/>
        <w:numPr>
          <w:ilvl w:val="1"/>
          <w:numId w:val="2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During the Final Leadership Seminar, the candidate may </w:t>
      </w:r>
      <w:r w:rsidRPr="000E2004">
        <w:rPr>
          <w:rFonts w:ascii="Times New Roman" w:eastAsia="Times New Roman" w:hAnsi="Times New Roman" w:cs="Times New Roman"/>
          <w:sz w:val="24"/>
          <w:szCs w:val="24"/>
        </w:rPr>
        <w:t xml:space="preserve">post to the course </w:t>
      </w:r>
      <w:r>
        <w:rPr>
          <w:rFonts w:ascii="Times New Roman" w:eastAsia="Times New Roman" w:hAnsi="Times New Roman" w:cs="Times New Roman"/>
          <w:sz w:val="24"/>
          <w:szCs w:val="24"/>
        </w:rPr>
        <w:t>d</w:t>
      </w:r>
      <w:r w:rsidRPr="000E2004">
        <w:rPr>
          <w:rFonts w:ascii="Times New Roman" w:eastAsia="Times New Roman" w:hAnsi="Times New Roman" w:cs="Times New Roman"/>
          <w:sz w:val="24"/>
          <w:szCs w:val="24"/>
        </w:rPr>
        <w:t xml:space="preserve">iscussion </w:t>
      </w:r>
      <w:r>
        <w:rPr>
          <w:rFonts w:ascii="Times New Roman" w:eastAsia="Times New Roman" w:hAnsi="Times New Roman" w:cs="Times New Roman"/>
          <w:sz w:val="24"/>
          <w:szCs w:val="24"/>
        </w:rPr>
        <w:t>b</w:t>
      </w:r>
      <w:r w:rsidRPr="000E2004">
        <w:rPr>
          <w:rFonts w:ascii="Times New Roman" w:eastAsia="Times New Roman" w:hAnsi="Times New Roman" w:cs="Times New Roman"/>
          <w:sz w:val="24"/>
          <w:szCs w:val="24"/>
        </w:rPr>
        <w:t>oard to share experiences with other</w:t>
      </w:r>
      <w:r>
        <w:rPr>
          <w:rFonts w:ascii="Times New Roman" w:eastAsia="Times New Roman" w:hAnsi="Times New Roman" w:cs="Times New Roman"/>
          <w:sz w:val="24"/>
          <w:szCs w:val="24"/>
        </w:rPr>
        <w:t>s</w:t>
      </w:r>
    </w:p>
    <w:p w:rsidR="005550B3" w:rsidRPr="008B6734" w:rsidRDefault="005550B3" w:rsidP="005550B3">
      <w:pPr>
        <w:spacing w:before="100" w:beforeAutospacing="1" w:after="100" w:afterAutospacing="1" w:line="240" w:lineRule="auto"/>
        <w:rPr>
          <w:rFonts w:eastAsia="Times New Roman" w:cs="Times New Roman"/>
          <w:szCs w:val="24"/>
        </w:rPr>
      </w:pPr>
      <w:r>
        <w:rPr>
          <w:rFonts w:eastAsia="Times New Roman" w:cs="Times New Roman"/>
          <w:szCs w:val="24"/>
        </w:rPr>
        <w:t>In all cases, the candidate</w:t>
      </w:r>
      <w:r w:rsidRPr="008B6734">
        <w:rPr>
          <w:rFonts w:eastAsia="Times New Roman" w:cs="Times New Roman"/>
          <w:szCs w:val="24"/>
        </w:rPr>
        <w:t xml:space="preserve"> begins work on specific projects and begins to assume responsibility for tasks delegated by the mentor</w:t>
      </w:r>
      <w:r>
        <w:rPr>
          <w:rFonts w:eastAsia="Times New Roman" w:cs="Times New Roman"/>
          <w:szCs w:val="24"/>
        </w:rPr>
        <w:t xml:space="preserve"> and denotes all agreements and daily tasks in a journal. The candidate also posts </w:t>
      </w:r>
      <w:r w:rsidRPr="008B6734">
        <w:rPr>
          <w:rFonts w:eastAsia="Times New Roman" w:cs="Times New Roman"/>
          <w:szCs w:val="24"/>
        </w:rPr>
        <w:t>reflect</w:t>
      </w:r>
      <w:r>
        <w:rPr>
          <w:rFonts w:eastAsia="Times New Roman" w:cs="Times New Roman"/>
          <w:szCs w:val="24"/>
        </w:rPr>
        <w:t>ions of these</w:t>
      </w:r>
      <w:r w:rsidRPr="008B6734">
        <w:rPr>
          <w:rFonts w:eastAsia="Times New Roman" w:cs="Times New Roman"/>
          <w:szCs w:val="24"/>
        </w:rPr>
        <w:t xml:space="preserve"> on the day-to-day administrative activities</w:t>
      </w:r>
      <w:r>
        <w:rPr>
          <w:rFonts w:eastAsia="Times New Roman" w:cs="Times New Roman"/>
          <w:szCs w:val="24"/>
        </w:rPr>
        <w:t xml:space="preserve"> as required</w:t>
      </w:r>
      <w:r w:rsidRPr="008B6734">
        <w:rPr>
          <w:rFonts w:eastAsia="Times New Roman" w:cs="Times New Roman"/>
          <w:szCs w:val="24"/>
        </w:rPr>
        <w:t>.</w:t>
      </w:r>
    </w:p>
    <w:p w:rsidR="005550B3" w:rsidRDefault="005550B3" w:rsidP="005550B3">
      <w:pPr>
        <w:spacing w:before="100" w:beforeAutospacing="1" w:after="100" w:afterAutospacing="1" w:line="240" w:lineRule="auto"/>
        <w:rPr>
          <w:rFonts w:eastAsia="Times New Roman" w:cs="Times New Roman"/>
          <w:szCs w:val="24"/>
        </w:rPr>
      </w:pPr>
      <w:r>
        <w:rPr>
          <w:rFonts w:eastAsia="Times New Roman" w:cs="Times New Roman"/>
          <w:szCs w:val="24"/>
        </w:rPr>
        <w:t xml:space="preserve">At the end of the course, the candidate and supervisor/mentor complete the appropriate reports and assessments. During the Final Leadership Seminar, the candidate </w:t>
      </w:r>
      <w:r w:rsidRPr="008B6734">
        <w:rPr>
          <w:rFonts w:eastAsia="Times New Roman" w:cs="Times New Roman"/>
          <w:szCs w:val="24"/>
        </w:rPr>
        <w:t>completes</w:t>
      </w:r>
      <w:r w:rsidR="001B25D6">
        <w:rPr>
          <w:rFonts w:eastAsia="Times New Roman" w:cs="Times New Roman"/>
          <w:szCs w:val="24"/>
        </w:rPr>
        <w:t xml:space="preserve"> and defends</w:t>
      </w:r>
      <w:r w:rsidRPr="008B6734">
        <w:rPr>
          <w:rFonts w:eastAsia="Times New Roman" w:cs="Times New Roman"/>
          <w:szCs w:val="24"/>
        </w:rPr>
        <w:t xml:space="preserve"> </w:t>
      </w:r>
      <w:r>
        <w:rPr>
          <w:rFonts w:eastAsia="Times New Roman" w:cs="Times New Roman"/>
          <w:szCs w:val="24"/>
        </w:rPr>
        <w:t xml:space="preserve">their </w:t>
      </w:r>
      <w:r w:rsidR="00E70AE8">
        <w:rPr>
          <w:rFonts w:eastAsia="Times New Roman" w:cs="Times New Roman"/>
          <w:szCs w:val="24"/>
        </w:rPr>
        <w:t>F</w:t>
      </w:r>
      <w:r>
        <w:rPr>
          <w:rFonts w:eastAsia="Times New Roman" w:cs="Times New Roman"/>
          <w:szCs w:val="24"/>
        </w:rPr>
        <w:t>inal Professional</w:t>
      </w:r>
      <w:r w:rsidRPr="008B6734">
        <w:rPr>
          <w:rFonts w:eastAsia="Times New Roman" w:cs="Times New Roman"/>
          <w:szCs w:val="24"/>
        </w:rPr>
        <w:t xml:space="preserve"> Portfolio.</w:t>
      </w:r>
    </w:p>
    <w:p w:rsidR="005E759B" w:rsidRPr="005E759B" w:rsidRDefault="005E759B" w:rsidP="005E759B">
      <w:pPr>
        <w:autoSpaceDE w:val="0"/>
        <w:autoSpaceDN w:val="0"/>
        <w:spacing w:after="0" w:line="240" w:lineRule="auto"/>
        <w:jc w:val="center"/>
        <w:rPr>
          <w:rFonts w:cs="Times New Roman"/>
          <w:b/>
          <w:color w:val="000000"/>
          <w:szCs w:val="24"/>
          <w:u w:val="single"/>
        </w:rPr>
      </w:pPr>
      <w:r w:rsidRPr="005E759B">
        <w:rPr>
          <w:rFonts w:cs="Times New Roman"/>
          <w:b/>
          <w:color w:val="000000"/>
          <w:szCs w:val="24"/>
          <w:u w:val="single"/>
        </w:rPr>
        <w:t>Internship for M.A. Programs</w:t>
      </w:r>
    </w:p>
    <w:p w:rsidR="005E759B" w:rsidRDefault="005E759B" w:rsidP="005E759B">
      <w:pPr>
        <w:autoSpaceDE w:val="0"/>
        <w:autoSpaceDN w:val="0"/>
        <w:spacing w:after="0" w:line="240" w:lineRule="auto"/>
        <w:rPr>
          <w:rFonts w:cs="Times New Roman"/>
          <w:color w:val="000000"/>
          <w:szCs w:val="24"/>
        </w:rPr>
      </w:pPr>
    </w:p>
    <w:p w:rsidR="005E759B" w:rsidRDefault="005E759B" w:rsidP="005E759B">
      <w:pPr>
        <w:autoSpaceDE w:val="0"/>
        <w:autoSpaceDN w:val="0"/>
        <w:spacing w:after="0" w:line="240" w:lineRule="auto"/>
        <w:rPr>
          <w:rFonts w:cs="Times New Roman"/>
          <w:color w:val="000000"/>
          <w:szCs w:val="24"/>
        </w:rPr>
      </w:pPr>
      <w:r>
        <w:rPr>
          <w:rFonts w:cs="Times New Roman"/>
          <w:color w:val="000000"/>
          <w:szCs w:val="24"/>
        </w:rPr>
        <w:t xml:space="preserve">All candidates in the M.A. Programs will be required to complete two internship courses that include 150 hours of effort in each (300 total).  Candidates are required to secure a school district mentor who is appropriately certified (Level 1 minimum) and serving in an administrative role to serve as their mentor during internships.  Students will complete required hours and coursework for these courses.  Students will also defend their Final Leadership Portfolio during Internship </w:t>
      </w:r>
      <w:r w:rsidR="00970BBE">
        <w:rPr>
          <w:rFonts w:cs="Times New Roman"/>
          <w:color w:val="000000"/>
          <w:szCs w:val="24"/>
        </w:rPr>
        <w:t>II</w:t>
      </w:r>
      <w:r>
        <w:rPr>
          <w:rFonts w:cs="Times New Roman"/>
          <w:color w:val="000000"/>
          <w:szCs w:val="24"/>
        </w:rPr>
        <w:t xml:space="preserve">.  </w:t>
      </w:r>
    </w:p>
    <w:p w:rsidR="005E759B" w:rsidRDefault="005E759B" w:rsidP="005E759B">
      <w:pPr>
        <w:autoSpaceDE w:val="0"/>
        <w:autoSpaceDN w:val="0"/>
        <w:spacing w:after="0" w:line="240" w:lineRule="auto"/>
        <w:rPr>
          <w:rFonts w:cs="Times New Roman"/>
          <w:color w:val="000000"/>
          <w:szCs w:val="24"/>
        </w:rPr>
      </w:pPr>
    </w:p>
    <w:p w:rsidR="008B77B0" w:rsidRDefault="008B77B0" w:rsidP="005E759B">
      <w:pPr>
        <w:autoSpaceDE w:val="0"/>
        <w:autoSpaceDN w:val="0"/>
        <w:spacing w:after="0" w:line="240" w:lineRule="auto"/>
        <w:rPr>
          <w:rFonts w:cs="Times New Roman"/>
          <w:color w:val="000000"/>
          <w:szCs w:val="24"/>
        </w:rPr>
      </w:pPr>
    </w:p>
    <w:p w:rsidR="008B77B0" w:rsidRDefault="008B77B0" w:rsidP="005E759B">
      <w:pPr>
        <w:autoSpaceDE w:val="0"/>
        <w:autoSpaceDN w:val="0"/>
        <w:spacing w:after="0" w:line="240" w:lineRule="auto"/>
        <w:rPr>
          <w:rFonts w:cs="Times New Roman"/>
          <w:color w:val="000000"/>
          <w:szCs w:val="24"/>
        </w:rPr>
      </w:pPr>
    </w:p>
    <w:p w:rsidR="00C147EF" w:rsidRDefault="00C147EF" w:rsidP="005E759B">
      <w:pPr>
        <w:pStyle w:val="Heading2"/>
        <w:jc w:val="center"/>
      </w:pPr>
    </w:p>
    <w:p w:rsidR="005D24E1" w:rsidRDefault="005D24E1" w:rsidP="005E759B">
      <w:pPr>
        <w:pStyle w:val="Heading2"/>
        <w:jc w:val="center"/>
      </w:pPr>
      <w:bookmarkStart w:id="31" w:name="_Toc81470835"/>
      <w:r w:rsidRPr="00F3652B">
        <w:t>Disposition Essay</w:t>
      </w:r>
      <w:r>
        <w:t xml:space="preserve"> – EDA 6946 </w:t>
      </w:r>
      <w:r w:rsidR="005E759B">
        <w:t xml:space="preserve">M.Ed. </w:t>
      </w:r>
      <w:r>
        <w:t>Final Leadership Seminar</w:t>
      </w:r>
      <w:r w:rsidR="005E759B">
        <w:t xml:space="preserve"> and M.A. Internship </w:t>
      </w:r>
      <w:r w:rsidR="00FC316F">
        <w:t>II</w:t>
      </w:r>
      <w:bookmarkEnd w:id="31"/>
    </w:p>
    <w:p w:rsidR="005D24E1" w:rsidRDefault="005D24E1" w:rsidP="005D24E1">
      <w:pPr>
        <w:autoSpaceDE w:val="0"/>
        <w:autoSpaceDN w:val="0"/>
        <w:spacing w:after="0" w:line="240" w:lineRule="auto"/>
        <w:rPr>
          <w:rFonts w:cs="Times New Roman"/>
          <w:szCs w:val="24"/>
        </w:rPr>
      </w:pPr>
    </w:p>
    <w:p w:rsidR="005D24E1" w:rsidRDefault="005D24E1" w:rsidP="005D24E1">
      <w:pPr>
        <w:autoSpaceDE w:val="0"/>
        <w:autoSpaceDN w:val="0"/>
        <w:spacing w:after="0" w:line="240" w:lineRule="auto"/>
        <w:rPr>
          <w:rFonts w:cs="Times New Roman"/>
          <w:szCs w:val="24"/>
        </w:rPr>
      </w:pPr>
      <w:r w:rsidRPr="00F3652B">
        <w:rPr>
          <w:rFonts w:cs="Times New Roman"/>
          <w:szCs w:val="24"/>
        </w:rPr>
        <w:t>Educational Leadership candidates demonstrate their beliefs in dispositions included in all of the standards.</w:t>
      </w:r>
    </w:p>
    <w:p w:rsidR="005D24E1" w:rsidRDefault="005D24E1" w:rsidP="005D24E1">
      <w:pPr>
        <w:autoSpaceDE w:val="0"/>
        <w:autoSpaceDN w:val="0"/>
        <w:spacing w:after="0" w:line="240" w:lineRule="auto"/>
        <w:ind w:left="720"/>
        <w:rPr>
          <w:rFonts w:cs="Times New Roman"/>
          <w:szCs w:val="24"/>
        </w:rPr>
      </w:pPr>
    </w:p>
    <w:p w:rsidR="005D24E1" w:rsidRDefault="005D24E1" w:rsidP="005D24E1">
      <w:pPr>
        <w:autoSpaceDE w:val="0"/>
        <w:autoSpaceDN w:val="0"/>
        <w:spacing w:after="0" w:line="240" w:lineRule="auto"/>
        <w:ind w:left="720"/>
        <w:rPr>
          <w:rFonts w:cs="Times New Roman"/>
          <w:szCs w:val="24"/>
        </w:rPr>
      </w:pPr>
      <w:r>
        <w:rPr>
          <w:rFonts w:cs="Times New Roman"/>
          <w:szCs w:val="24"/>
        </w:rPr>
        <w:t>T</w:t>
      </w:r>
      <w:r w:rsidRPr="00F3652B">
        <w:rPr>
          <w:rFonts w:cs="Times New Roman"/>
          <w:szCs w:val="24"/>
        </w:rPr>
        <w:t xml:space="preserve">he </w:t>
      </w:r>
      <w:r>
        <w:rPr>
          <w:rFonts w:cs="Times New Roman"/>
          <w:szCs w:val="24"/>
        </w:rPr>
        <w:t>Candidate Disposition Evaluation Survey (CDSE</w:t>
      </w:r>
      <w:r w:rsidRPr="00F3652B">
        <w:rPr>
          <w:rFonts w:cs="Times New Roman"/>
          <w:szCs w:val="24"/>
        </w:rPr>
        <w:t xml:space="preserve">) </w:t>
      </w:r>
      <w:r>
        <w:rPr>
          <w:rFonts w:cs="Times New Roman"/>
          <w:szCs w:val="24"/>
        </w:rPr>
        <w:t xml:space="preserve">was completed in </w:t>
      </w:r>
      <w:r w:rsidR="004E2484">
        <w:rPr>
          <w:rFonts w:cs="Times New Roman"/>
          <w:szCs w:val="24"/>
        </w:rPr>
        <w:t xml:space="preserve">the </w:t>
      </w:r>
      <w:r>
        <w:rPr>
          <w:rFonts w:cs="Times New Roman"/>
          <w:szCs w:val="24"/>
        </w:rPr>
        <w:t xml:space="preserve">Principles of Educational Leadership course </w:t>
      </w:r>
      <w:r w:rsidR="004E2484">
        <w:rPr>
          <w:rFonts w:cs="Times New Roman"/>
          <w:szCs w:val="24"/>
        </w:rPr>
        <w:t xml:space="preserve">or in your first semester of the program </w:t>
      </w:r>
      <w:r w:rsidRPr="00F3652B">
        <w:rPr>
          <w:rFonts w:cs="Times New Roman"/>
          <w:szCs w:val="24"/>
        </w:rPr>
        <w:t>and indicated dispositions</w:t>
      </w:r>
      <w:r>
        <w:rPr>
          <w:rFonts w:cs="Times New Roman"/>
          <w:szCs w:val="24"/>
        </w:rPr>
        <w:t xml:space="preserve"> on which the candidate could</w:t>
      </w:r>
      <w:r w:rsidRPr="00F3652B">
        <w:rPr>
          <w:rFonts w:cs="Times New Roman"/>
          <w:szCs w:val="24"/>
        </w:rPr>
        <w:t xml:space="preserve"> improve</w:t>
      </w:r>
      <w:r>
        <w:rPr>
          <w:rFonts w:cs="Times New Roman"/>
          <w:szCs w:val="24"/>
        </w:rPr>
        <w:t xml:space="preserve"> during the program</w:t>
      </w:r>
      <w:r w:rsidRPr="00F3652B">
        <w:rPr>
          <w:rFonts w:cs="Times New Roman"/>
          <w:szCs w:val="24"/>
        </w:rPr>
        <w:t xml:space="preserve">. </w:t>
      </w:r>
      <w:r>
        <w:rPr>
          <w:rFonts w:cs="Times New Roman"/>
          <w:szCs w:val="24"/>
        </w:rPr>
        <w:t xml:space="preserve">The CDSE is administered again during the Final Leadership Seminar when candidates will compare growth in dispositions from the beginning of the program to the end.  </w:t>
      </w:r>
      <w:r w:rsidRPr="00F3652B">
        <w:rPr>
          <w:rFonts w:cs="Times New Roman"/>
          <w:szCs w:val="24"/>
        </w:rPr>
        <w:t>In this essay</w:t>
      </w:r>
      <w:r>
        <w:rPr>
          <w:rFonts w:cs="Times New Roman"/>
          <w:szCs w:val="24"/>
        </w:rPr>
        <w:t xml:space="preserve">, candidates will review </w:t>
      </w:r>
      <w:r w:rsidRPr="00F3652B">
        <w:rPr>
          <w:rFonts w:cs="Times New Roman"/>
          <w:szCs w:val="24"/>
        </w:rPr>
        <w:t xml:space="preserve">the areas </w:t>
      </w:r>
      <w:r>
        <w:rPr>
          <w:rFonts w:cs="Times New Roman"/>
          <w:szCs w:val="24"/>
        </w:rPr>
        <w:t>of</w:t>
      </w:r>
      <w:r w:rsidRPr="00F3652B">
        <w:rPr>
          <w:rFonts w:cs="Times New Roman"/>
          <w:szCs w:val="24"/>
        </w:rPr>
        <w:t xml:space="preserve"> improvement fr</w:t>
      </w:r>
      <w:r>
        <w:rPr>
          <w:rFonts w:cs="Times New Roman"/>
          <w:szCs w:val="24"/>
        </w:rPr>
        <w:t>om</w:t>
      </w:r>
      <w:r w:rsidRPr="00F3652B">
        <w:rPr>
          <w:rFonts w:cs="Times New Roman"/>
          <w:szCs w:val="24"/>
        </w:rPr>
        <w:t xml:space="preserve"> the CDSE, </w:t>
      </w:r>
      <w:r>
        <w:rPr>
          <w:rFonts w:cs="Times New Roman"/>
          <w:szCs w:val="24"/>
        </w:rPr>
        <w:t>explain how</w:t>
      </w:r>
      <w:r w:rsidRPr="00F3652B">
        <w:rPr>
          <w:rFonts w:cs="Times New Roman"/>
          <w:szCs w:val="24"/>
        </w:rPr>
        <w:t xml:space="preserve"> experiences improve</w:t>
      </w:r>
      <w:r>
        <w:rPr>
          <w:rFonts w:cs="Times New Roman"/>
          <w:szCs w:val="24"/>
        </w:rPr>
        <w:t>d</w:t>
      </w:r>
      <w:r w:rsidRPr="00F3652B">
        <w:rPr>
          <w:rFonts w:cs="Times New Roman"/>
          <w:szCs w:val="24"/>
        </w:rPr>
        <w:t xml:space="preserve"> dispositions</w:t>
      </w:r>
      <w:r>
        <w:rPr>
          <w:rFonts w:cs="Times New Roman"/>
          <w:szCs w:val="24"/>
        </w:rPr>
        <w:t>,</w:t>
      </w:r>
      <w:r w:rsidRPr="00F3652B">
        <w:rPr>
          <w:rFonts w:cs="Times New Roman"/>
          <w:szCs w:val="24"/>
        </w:rPr>
        <w:t xml:space="preserve"> and what impact these experiences had on </w:t>
      </w:r>
      <w:r>
        <w:rPr>
          <w:rFonts w:cs="Times New Roman"/>
          <w:szCs w:val="24"/>
        </w:rPr>
        <w:t>the candidate’s attitudes and beliefs</w:t>
      </w:r>
      <w:r w:rsidRPr="00F3652B">
        <w:rPr>
          <w:rFonts w:cs="Times New Roman"/>
          <w:szCs w:val="24"/>
        </w:rPr>
        <w:t xml:space="preserve">. These experiences </w:t>
      </w:r>
      <w:r>
        <w:rPr>
          <w:rFonts w:cs="Times New Roman"/>
          <w:szCs w:val="24"/>
        </w:rPr>
        <w:t>could</w:t>
      </w:r>
      <w:r w:rsidRPr="00F3652B">
        <w:rPr>
          <w:rFonts w:cs="Times New Roman"/>
          <w:szCs w:val="24"/>
        </w:rPr>
        <w:t xml:space="preserve"> be work-related, internship experiences, classroom activities/assignments, readings and other related experiences</w:t>
      </w:r>
      <w:r>
        <w:rPr>
          <w:rFonts w:cs="Times New Roman"/>
          <w:szCs w:val="24"/>
        </w:rPr>
        <w:t xml:space="preserve"> and must include a discussion of FPLS standards</w:t>
      </w:r>
      <w:r w:rsidRPr="00F3652B">
        <w:rPr>
          <w:rFonts w:cs="Times New Roman"/>
          <w:szCs w:val="24"/>
        </w:rPr>
        <w:t>.</w:t>
      </w:r>
    </w:p>
    <w:p w:rsidR="005D24E1" w:rsidRDefault="005D24E1" w:rsidP="005D24E1">
      <w:pPr>
        <w:autoSpaceDE w:val="0"/>
        <w:autoSpaceDN w:val="0"/>
        <w:spacing w:after="0" w:line="240" w:lineRule="auto"/>
        <w:ind w:left="720"/>
        <w:rPr>
          <w:rFonts w:cs="Times New Roman"/>
          <w:szCs w:val="24"/>
        </w:rPr>
      </w:pPr>
    </w:p>
    <w:p w:rsidR="005D24E1" w:rsidRDefault="005D24E1" w:rsidP="005D24E1">
      <w:pPr>
        <w:autoSpaceDE w:val="0"/>
        <w:autoSpaceDN w:val="0"/>
        <w:spacing w:after="0" w:line="240" w:lineRule="auto"/>
        <w:ind w:left="720"/>
        <w:rPr>
          <w:rFonts w:cs="Times New Roman"/>
          <w:szCs w:val="24"/>
        </w:rPr>
      </w:pPr>
      <w:r w:rsidRPr="00F3652B">
        <w:rPr>
          <w:rFonts w:cs="Times New Roman"/>
          <w:szCs w:val="24"/>
        </w:rPr>
        <w:t xml:space="preserve">Mentors </w:t>
      </w:r>
      <w:r>
        <w:rPr>
          <w:rFonts w:cs="Times New Roman"/>
          <w:szCs w:val="24"/>
        </w:rPr>
        <w:t>will</w:t>
      </w:r>
      <w:r w:rsidRPr="00F3652B">
        <w:rPr>
          <w:rFonts w:cs="Times New Roman"/>
          <w:szCs w:val="24"/>
        </w:rPr>
        <w:t xml:space="preserve"> </w:t>
      </w:r>
      <w:r>
        <w:rPr>
          <w:rFonts w:cs="Times New Roman"/>
          <w:szCs w:val="24"/>
        </w:rPr>
        <w:t>complete</w:t>
      </w:r>
      <w:r w:rsidRPr="00F3652B">
        <w:rPr>
          <w:rFonts w:cs="Times New Roman"/>
          <w:szCs w:val="24"/>
        </w:rPr>
        <w:t xml:space="preserve"> the Mentor Evaluation of Dispositions for Educational Leaders (MEDEL)</w:t>
      </w:r>
      <w:r>
        <w:rPr>
          <w:rFonts w:cs="Times New Roman"/>
          <w:szCs w:val="24"/>
        </w:rPr>
        <w:t xml:space="preserve"> for each candidate at the conclusion of their internship</w:t>
      </w:r>
      <w:r w:rsidRPr="00F3652B">
        <w:rPr>
          <w:rFonts w:cs="Times New Roman"/>
          <w:szCs w:val="24"/>
        </w:rPr>
        <w:t>.</w:t>
      </w:r>
      <w:r>
        <w:rPr>
          <w:rFonts w:cs="Times New Roman"/>
          <w:szCs w:val="24"/>
        </w:rPr>
        <w:t xml:space="preserve">  </w:t>
      </w:r>
      <w:r w:rsidRPr="00F3652B">
        <w:rPr>
          <w:rFonts w:cs="Times New Roman"/>
          <w:szCs w:val="24"/>
        </w:rPr>
        <w:t xml:space="preserve"> </w:t>
      </w:r>
    </w:p>
    <w:p w:rsidR="00E70AE8" w:rsidRDefault="00E70AE8" w:rsidP="005D24E1">
      <w:pPr>
        <w:autoSpaceDE w:val="0"/>
        <w:autoSpaceDN w:val="0"/>
        <w:spacing w:after="0" w:line="240" w:lineRule="auto"/>
        <w:rPr>
          <w:rFonts w:cs="Times New Roman"/>
          <w:b/>
          <w:bCs/>
          <w:color w:val="000000"/>
          <w:szCs w:val="24"/>
        </w:rPr>
      </w:pPr>
    </w:p>
    <w:p w:rsidR="005D24E1" w:rsidRDefault="005D24E1" w:rsidP="00C957BE">
      <w:pPr>
        <w:pStyle w:val="Heading2"/>
      </w:pPr>
      <w:bookmarkStart w:id="32" w:name="_Toc81470836"/>
      <w:r>
        <w:t xml:space="preserve">Optional:  </w:t>
      </w:r>
      <w:r w:rsidRPr="00F3652B">
        <w:t>William Cecil Golden</w:t>
      </w:r>
      <w:r>
        <w:t xml:space="preserve"> (WCG)</w:t>
      </w:r>
      <w:r w:rsidRPr="00F3652B">
        <w:t xml:space="preserve"> Individual Leadership Development Plan (ILDP)</w:t>
      </w:r>
      <w:bookmarkEnd w:id="32"/>
    </w:p>
    <w:p w:rsidR="005D24E1" w:rsidRDefault="005D24E1" w:rsidP="005D24E1">
      <w:pPr>
        <w:autoSpaceDE w:val="0"/>
        <w:autoSpaceDN w:val="0"/>
        <w:spacing w:after="0" w:line="240" w:lineRule="auto"/>
        <w:rPr>
          <w:rFonts w:cs="Times New Roman"/>
          <w:color w:val="000000"/>
          <w:szCs w:val="24"/>
        </w:rPr>
      </w:pPr>
      <w:r>
        <w:rPr>
          <w:rFonts w:cs="Times New Roman"/>
          <w:color w:val="000000"/>
          <w:szCs w:val="24"/>
        </w:rPr>
        <w:t>After gaining access to the WCG website, write an essay establishing goals (based on the information on that website), for individual leadership development.  I</w:t>
      </w:r>
      <w:r w:rsidRPr="00F3652B">
        <w:rPr>
          <w:rFonts w:cs="Times New Roman"/>
          <w:color w:val="000000"/>
          <w:szCs w:val="24"/>
        </w:rPr>
        <w:t>n a short essay</w:t>
      </w:r>
      <w:r>
        <w:rPr>
          <w:rFonts w:cs="Times New Roman"/>
          <w:color w:val="000000"/>
          <w:szCs w:val="24"/>
        </w:rPr>
        <w:t xml:space="preserve"> for your final Professional Portfolio</w:t>
      </w:r>
      <w:r w:rsidRPr="00F3652B">
        <w:rPr>
          <w:rFonts w:cs="Times New Roman"/>
          <w:color w:val="000000"/>
          <w:szCs w:val="24"/>
        </w:rPr>
        <w:t xml:space="preserve"> indicate activities </w:t>
      </w:r>
      <w:r>
        <w:rPr>
          <w:rFonts w:cs="Times New Roman"/>
          <w:color w:val="000000"/>
          <w:szCs w:val="24"/>
        </w:rPr>
        <w:t xml:space="preserve">that helped you to meet goals, and </w:t>
      </w:r>
      <w:r w:rsidRPr="00F3652B">
        <w:rPr>
          <w:rFonts w:cs="Times New Roman"/>
          <w:color w:val="000000"/>
          <w:szCs w:val="24"/>
        </w:rPr>
        <w:t>what outcomes resulted from each activit</w:t>
      </w:r>
      <w:r>
        <w:rPr>
          <w:rFonts w:cs="Times New Roman"/>
          <w:color w:val="000000"/>
          <w:szCs w:val="24"/>
        </w:rPr>
        <w:t>y</w:t>
      </w:r>
      <w:r w:rsidRPr="00F3652B">
        <w:rPr>
          <w:rFonts w:cs="Times New Roman"/>
          <w:color w:val="000000"/>
          <w:szCs w:val="24"/>
        </w:rPr>
        <w:t xml:space="preserve">. In other words, what progress </w:t>
      </w:r>
      <w:r>
        <w:rPr>
          <w:rFonts w:cs="Times New Roman"/>
          <w:color w:val="000000"/>
          <w:szCs w:val="24"/>
        </w:rPr>
        <w:t>has been</w:t>
      </w:r>
      <w:r w:rsidRPr="00F3652B">
        <w:rPr>
          <w:rFonts w:cs="Times New Roman"/>
          <w:color w:val="000000"/>
          <w:szCs w:val="24"/>
        </w:rPr>
        <w:t xml:space="preserve"> made in accomplishing each goal</w:t>
      </w:r>
      <w:r>
        <w:rPr>
          <w:rFonts w:cs="Times New Roman"/>
          <w:color w:val="000000"/>
          <w:szCs w:val="24"/>
        </w:rPr>
        <w:t xml:space="preserve"> as written in your plan.  THIS IS AN OPTIONAL ACTIVITY.</w:t>
      </w:r>
    </w:p>
    <w:p w:rsidR="005E759B" w:rsidRDefault="005E759B" w:rsidP="005D24E1">
      <w:pPr>
        <w:autoSpaceDE w:val="0"/>
        <w:autoSpaceDN w:val="0"/>
        <w:spacing w:after="0" w:line="240" w:lineRule="auto"/>
        <w:rPr>
          <w:rFonts w:cs="Times New Roman"/>
          <w:color w:val="000000"/>
          <w:szCs w:val="24"/>
        </w:rPr>
      </w:pPr>
    </w:p>
    <w:p w:rsidR="005E759B" w:rsidRDefault="0005190B" w:rsidP="001A77F0">
      <w:r>
        <w:br w:type="page"/>
      </w:r>
    </w:p>
    <w:p w:rsidR="000A4114" w:rsidRDefault="000A4114" w:rsidP="000A4114">
      <w:pPr>
        <w:pStyle w:val="Heading1"/>
        <w:rPr>
          <w:rFonts w:eastAsia="Times New Roman"/>
        </w:rPr>
      </w:pPr>
      <w:bookmarkStart w:id="33" w:name="_Toc81470837"/>
      <w:r w:rsidRPr="008B6734">
        <w:rPr>
          <w:rFonts w:eastAsia="Times New Roman"/>
        </w:rPr>
        <w:lastRenderedPageBreak/>
        <w:t xml:space="preserve">Guidelines and Responsibilities </w:t>
      </w:r>
      <w:r>
        <w:rPr>
          <w:rFonts w:eastAsia="Times New Roman"/>
        </w:rPr>
        <w:t>for Establishing a Meaningful Internship Experience</w:t>
      </w:r>
      <w:bookmarkEnd w:id="33"/>
    </w:p>
    <w:p w:rsidR="000A4114" w:rsidRPr="008B6734" w:rsidRDefault="000A4114" w:rsidP="000A4114">
      <w:pPr>
        <w:spacing w:before="100" w:beforeAutospacing="1" w:after="100" w:afterAutospacing="1" w:line="240" w:lineRule="auto"/>
        <w:rPr>
          <w:rFonts w:eastAsia="Times New Roman" w:cs="Times New Roman"/>
          <w:szCs w:val="24"/>
        </w:rPr>
      </w:pPr>
      <w:r>
        <w:rPr>
          <w:rFonts w:eastAsia="Times New Roman" w:cs="Times New Roman"/>
          <w:szCs w:val="24"/>
        </w:rPr>
        <w:t xml:space="preserve">There are some general guidelines to consider when establishing internship experiences. First, FGCU Educational </w:t>
      </w:r>
      <w:r w:rsidRPr="008B6734">
        <w:rPr>
          <w:rFonts w:eastAsia="Times New Roman" w:cs="Times New Roman"/>
          <w:szCs w:val="24"/>
        </w:rPr>
        <w:t xml:space="preserve">Leadership faculty </w:t>
      </w:r>
      <w:r>
        <w:rPr>
          <w:rFonts w:eastAsia="Times New Roman" w:cs="Times New Roman"/>
          <w:szCs w:val="24"/>
        </w:rPr>
        <w:t>members are</w:t>
      </w:r>
      <w:r w:rsidRPr="008B6734">
        <w:rPr>
          <w:rFonts w:eastAsia="Times New Roman" w:cs="Times New Roman"/>
          <w:szCs w:val="24"/>
        </w:rPr>
        <w:t xml:space="preserve"> responsible for</w:t>
      </w:r>
      <w:r>
        <w:rPr>
          <w:rFonts w:eastAsia="Times New Roman" w:cs="Times New Roman"/>
          <w:szCs w:val="24"/>
        </w:rPr>
        <w:t xml:space="preserve"> supporting</w:t>
      </w:r>
      <w:r w:rsidRPr="008B6734">
        <w:rPr>
          <w:rFonts w:eastAsia="Times New Roman" w:cs="Times New Roman"/>
          <w:szCs w:val="24"/>
        </w:rPr>
        <w:t xml:space="preserve"> the </w:t>
      </w:r>
      <w:r>
        <w:rPr>
          <w:rFonts w:eastAsia="Times New Roman" w:cs="Times New Roman"/>
          <w:szCs w:val="24"/>
        </w:rPr>
        <w:t xml:space="preserve">internship experience </w:t>
      </w:r>
      <w:r w:rsidRPr="008B6734">
        <w:rPr>
          <w:rFonts w:eastAsia="Times New Roman" w:cs="Times New Roman"/>
          <w:szCs w:val="24"/>
        </w:rPr>
        <w:t xml:space="preserve">program. </w:t>
      </w:r>
      <w:r>
        <w:rPr>
          <w:rFonts w:eastAsia="Times New Roman" w:cs="Times New Roman"/>
          <w:szCs w:val="24"/>
        </w:rPr>
        <w:t>In conjunction with the districts, they will support the learning atmosphere at t</w:t>
      </w:r>
      <w:r w:rsidRPr="008B6734">
        <w:rPr>
          <w:rFonts w:eastAsia="Times New Roman" w:cs="Times New Roman"/>
          <w:szCs w:val="24"/>
        </w:rPr>
        <w:t xml:space="preserve">he </w:t>
      </w:r>
      <w:r>
        <w:rPr>
          <w:rFonts w:eastAsia="Times New Roman" w:cs="Times New Roman"/>
          <w:szCs w:val="24"/>
        </w:rPr>
        <w:t>internship</w:t>
      </w:r>
      <w:r w:rsidRPr="008B6734">
        <w:rPr>
          <w:rFonts w:eastAsia="Times New Roman" w:cs="Times New Roman"/>
          <w:szCs w:val="24"/>
        </w:rPr>
        <w:t xml:space="preserve">-based site </w:t>
      </w:r>
      <w:r>
        <w:rPr>
          <w:rFonts w:eastAsia="Times New Roman" w:cs="Times New Roman"/>
          <w:szCs w:val="24"/>
        </w:rPr>
        <w:t xml:space="preserve">to </w:t>
      </w:r>
      <w:r w:rsidRPr="008B6734">
        <w:rPr>
          <w:rFonts w:eastAsia="Times New Roman" w:cs="Times New Roman"/>
          <w:szCs w:val="24"/>
        </w:rPr>
        <w:t>include:</w:t>
      </w:r>
    </w:p>
    <w:p w:rsidR="000A4114" w:rsidRPr="008B6734" w:rsidRDefault="000A4114" w:rsidP="000A4114">
      <w:pPr>
        <w:numPr>
          <w:ilvl w:val="0"/>
          <w:numId w:val="24"/>
        </w:numPr>
        <w:spacing w:before="100" w:beforeAutospacing="1" w:after="150" w:line="240" w:lineRule="auto"/>
        <w:rPr>
          <w:rFonts w:eastAsia="Times New Roman" w:cs="Times New Roman"/>
          <w:szCs w:val="24"/>
        </w:rPr>
      </w:pPr>
      <w:r w:rsidRPr="008B6734">
        <w:rPr>
          <w:rFonts w:eastAsia="Times New Roman" w:cs="Times New Roman"/>
          <w:szCs w:val="24"/>
        </w:rPr>
        <w:t xml:space="preserve">evidence that the site provides for the </w:t>
      </w:r>
      <w:r>
        <w:rPr>
          <w:rFonts w:eastAsia="Times New Roman" w:cs="Times New Roman"/>
          <w:szCs w:val="24"/>
        </w:rPr>
        <w:t>candidates to</w:t>
      </w:r>
      <w:r w:rsidRPr="008B6734">
        <w:rPr>
          <w:rFonts w:eastAsia="Times New Roman" w:cs="Times New Roman"/>
          <w:szCs w:val="24"/>
        </w:rPr>
        <w:t xml:space="preserve"> model opportunities to experience leadership with teachers, school staff, students, and community members;</w:t>
      </w:r>
    </w:p>
    <w:p w:rsidR="000A4114" w:rsidRPr="008B6734" w:rsidRDefault="000A4114" w:rsidP="000A4114">
      <w:pPr>
        <w:numPr>
          <w:ilvl w:val="0"/>
          <w:numId w:val="24"/>
        </w:numPr>
        <w:spacing w:before="100" w:beforeAutospacing="1" w:after="150" w:line="240" w:lineRule="auto"/>
        <w:rPr>
          <w:rFonts w:eastAsia="Times New Roman" w:cs="Times New Roman"/>
          <w:szCs w:val="24"/>
        </w:rPr>
      </w:pPr>
      <w:r w:rsidRPr="008B6734">
        <w:rPr>
          <w:rFonts w:eastAsia="Times New Roman" w:cs="Times New Roman"/>
          <w:szCs w:val="24"/>
        </w:rPr>
        <w:t>evidence that the site provides opportunities for the development of broad understandings of administrative task</w:t>
      </w:r>
      <w:r>
        <w:rPr>
          <w:rFonts w:eastAsia="Times New Roman" w:cs="Times New Roman"/>
          <w:szCs w:val="24"/>
        </w:rPr>
        <w:t>s</w:t>
      </w:r>
      <w:r w:rsidRPr="008B6734">
        <w:rPr>
          <w:rFonts w:eastAsia="Times New Roman" w:cs="Times New Roman"/>
          <w:szCs w:val="24"/>
        </w:rPr>
        <w:t xml:space="preserve"> and skill areas outlined in the Florida</w:t>
      </w:r>
      <w:r>
        <w:rPr>
          <w:rFonts w:eastAsia="Times New Roman" w:cs="Times New Roman"/>
          <w:szCs w:val="24"/>
        </w:rPr>
        <w:t xml:space="preserve"> Principal</w:t>
      </w:r>
      <w:r w:rsidRPr="008B6734">
        <w:rPr>
          <w:rFonts w:eastAsia="Times New Roman" w:cs="Times New Roman"/>
          <w:szCs w:val="24"/>
        </w:rPr>
        <w:t xml:space="preserve"> Leadership Standards; and</w:t>
      </w:r>
    </w:p>
    <w:p w:rsidR="000A4114" w:rsidRPr="008B6734" w:rsidRDefault="000A4114" w:rsidP="000A4114">
      <w:pPr>
        <w:numPr>
          <w:ilvl w:val="0"/>
          <w:numId w:val="24"/>
        </w:numPr>
        <w:spacing w:before="100" w:beforeAutospacing="1" w:after="150" w:line="240" w:lineRule="auto"/>
        <w:rPr>
          <w:rFonts w:eastAsia="Times New Roman" w:cs="Times New Roman"/>
          <w:szCs w:val="24"/>
        </w:rPr>
      </w:pPr>
      <w:r w:rsidRPr="008B6734">
        <w:rPr>
          <w:rFonts w:eastAsia="Times New Roman" w:cs="Times New Roman"/>
          <w:szCs w:val="24"/>
        </w:rPr>
        <w:t>evidence that the site provides opportunities for student engagement in observing, planning for, or implementing continuous improvement and/or site-based management concepts.</w:t>
      </w:r>
    </w:p>
    <w:p w:rsidR="000A4114" w:rsidRPr="008B6734" w:rsidRDefault="000A4114" w:rsidP="000A4114">
      <w:pPr>
        <w:spacing w:before="100" w:beforeAutospacing="1" w:after="100" w:afterAutospacing="1" w:line="240" w:lineRule="auto"/>
        <w:rPr>
          <w:rFonts w:eastAsia="Times New Roman" w:cs="Times New Roman"/>
          <w:szCs w:val="24"/>
        </w:rPr>
      </w:pPr>
      <w:r w:rsidRPr="008B6734">
        <w:rPr>
          <w:rFonts w:eastAsia="Times New Roman" w:cs="Times New Roman"/>
          <w:szCs w:val="24"/>
        </w:rPr>
        <w:t> </w:t>
      </w:r>
      <w:r>
        <w:rPr>
          <w:rFonts w:eastAsia="Times New Roman" w:cs="Times New Roman"/>
          <w:szCs w:val="24"/>
        </w:rPr>
        <w:t>In general, FGCU and the district will work collaboratively to:</w:t>
      </w:r>
      <w:r w:rsidRPr="008B6734">
        <w:rPr>
          <w:rFonts w:eastAsia="Times New Roman" w:cs="Times New Roman"/>
          <w:szCs w:val="24"/>
        </w:rPr>
        <w:t xml:space="preserve"> </w:t>
      </w:r>
    </w:p>
    <w:p w:rsidR="000A4114" w:rsidRPr="008B6734" w:rsidRDefault="000A4114" w:rsidP="000A4114">
      <w:pPr>
        <w:numPr>
          <w:ilvl w:val="0"/>
          <w:numId w:val="25"/>
        </w:numPr>
        <w:spacing w:before="100" w:beforeAutospacing="1" w:after="150" w:line="240" w:lineRule="auto"/>
        <w:rPr>
          <w:rFonts w:eastAsia="Times New Roman" w:cs="Times New Roman"/>
          <w:szCs w:val="24"/>
        </w:rPr>
      </w:pPr>
      <w:r w:rsidRPr="008B6734">
        <w:rPr>
          <w:rFonts w:eastAsia="Times New Roman" w:cs="Times New Roman"/>
          <w:szCs w:val="24"/>
        </w:rPr>
        <w:t>select</w:t>
      </w:r>
      <w:r>
        <w:rPr>
          <w:rFonts w:eastAsia="Times New Roman" w:cs="Times New Roman"/>
          <w:szCs w:val="24"/>
        </w:rPr>
        <w:t xml:space="preserve"> </w:t>
      </w:r>
      <w:r w:rsidRPr="008B6734">
        <w:rPr>
          <w:rFonts w:eastAsia="Times New Roman" w:cs="Times New Roman"/>
          <w:szCs w:val="24"/>
        </w:rPr>
        <w:t xml:space="preserve">administrators who want to serve as mentors for </w:t>
      </w:r>
      <w:r>
        <w:rPr>
          <w:rFonts w:eastAsia="Times New Roman" w:cs="Times New Roman"/>
          <w:szCs w:val="24"/>
        </w:rPr>
        <w:t>candidates</w:t>
      </w:r>
      <w:r w:rsidRPr="008B6734">
        <w:rPr>
          <w:rFonts w:eastAsia="Times New Roman" w:cs="Times New Roman"/>
          <w:szCs w:val="24"/>
        </w:rPr>
        <w:t>;</w:t>
      </w:r>
    </w:p>
    <w:p w:rsidR="000A4114" w:rsidRPr="008B6734" w:rsidRDefault="000A4114" w:rsidP="000A4114">
      <w:pPr>
        <w:numPr>
          <w:ilvl w:val="0"/>
          <w:numId w:val="25"/>
        </w:numPr>
        <w:spacing w:before="100" w:beforeAutospacing="1" w:after="150" w:line="240" w:lineRule="auto"/>
        <w:rPr>
          <w:rFonts w:eastAsia="Times New Roman" w:cs="Times New Roman"/>
          <w:szCs w:val="24"/>
        </w:rPr>
      </w:pPr>
      <w:r>
        <w:rPr>
          <w:rFonts w:eastAsia="Times New Roman" w:cs="Times New Roman"/>
          <w:szCs w:val="24"/>
        </w:rPr>
        <w:t xml:space="preserve">inform candidates </w:t>
      </w:r>
      <w:r w:rsidR="00D54199">
        <w:rPr>
          <w:rFonts w:eastAsia="Times New Roman" w:cs="Times New Roman"/>
          <w:szCs w:val="24"/>
        </w:rPr>
        <w:t xml:space="preserve">and mentors </w:t>
      </w:r>
      <w:r>
        <w:rPr>
          <w:rFonts w:eastAsia="Times New Roman" w:cs="Times New Roman"/>
          <w:szCs w:val="24"/>
        </w:rPr>
        <w:t>of their roles and responsibilities in the internship experiences</w:t>
      </w:r>
      <w:r w:rsidRPr="008B6734">
        <w:rPr>
          <w:rFonts w:eastAsia="Times New Roman" w:cs="Times New Roman"/>
          <w:szCs w:val="24"/>
        </w:rPr>
        <w:t>;</w:t>
      </w:r>
    </w:p>
    <w:p w:rsidR="000A4114" w:rsidRPr="008B6734" w:rsidRDefault="000A4114" w:rsidP="000A4114">
      <w:pPr>
        <w:numPr>
          <w:ilvl w:val="0"/>
          <w:numId w:val="25"/>
        </w:numPr>
        <w:spacing w:before="100" w:beforeAutospacing="1" w:after="150" w:line="240" w:lineRule="auto"/>
        <w:rPr>
          <w:rFonts w:eastAsia="Times New Roman" w:cs="Times New Roman"/>
          <w:szCs w:val="24"/>
        </w:rPr>
      </w:pPr>
      <w:r w:rsidRPr="008B6734">
        <w:rPr>
          <w:rFonts w:eastAsia="Times New Roman" w:cs="Times New Roman"/>
          <w:szCs w:val="24"/>
        </w:rPr>
        <w:t>assur</w:t>
      </w:r>
      <w:r>
        <w:rPr>
          <w:rFonts w:eastAsia="Times New Roman" w:cs="Times New Roman"/>
          <w:szCs w:val="24"/>
        </w:rPr>
        <w:t xml:space="preserve">e </w:t>
      </w:r>
      <w:r w:rsidRPr="008B6734">
        <w:rPr>
          <w:rFonts w:eastAsia="Times New Roman" w:cs="Times New Roman"/>
          <w:szCs w:val="24"/>
        </w:rPr>
        <w:t xml:space="preserve">that guidelines </w:t>
      </w:r>
      <w:r>
        <w:rPr>
          <w:rFonts w:eastAsia="Times New Roman" w:cs="Times New Roman"/>
          <w:szCs w:val="24"/>
        </w:rPr>
        <w:t>are followed;</w:t>
      </w:r>
    </w:p>
    <w:p w:rsidR="000A4114" w:rsidRPr="004A15E3" w:rsidRDefault="000A4114" w:rsidP="000A4114">
      <w:pPr>
        <w:numPr>
          <w:ilvl w:val="0"/>
          <w:numId w:val="25"/>
        </w:numPr>
        <w:spacing w:before="100" w:beforeAutospacing="1" w:after="150" w:line="240" w:lineRule="auto"/>
        <w:rPr>
          <w:rFonts w:eastAsia="Times New Roman" w:cs="Times New Roman"/>
          <w:szCs w:val="24"/>
        </w:rPr>
      </w:pPr>
      <w:r w:rsidRPr="008B6734">
        <w:rPr>
          <w:rFonts w:eastAsia="Times New Roman" w:cs="Times New Roman"/>
          <w:szCs w:val="24"/>
        </w:rPr>
        <w:t>evaluat</w:t>
      </w:r>
      <w:r>
        <w:rPr>
          <w:rFonts w:eastAsia="Times New Roman" w:cs="Times New Roman"/>
          <w:szCs w:val="24"/>
        </w:rPr>
        <w:t xml:space="preserve">e </w:t>
      </w:r>
      <w:r w:rsidRPr="008B6734">
        <w:rPr>
          <w:rFonts w:eastAsia="Times New Roman" w:cs="Times New Roman"/>
          <w:szCs w:val="24"/>
        </w:rPr>
        <w:t>performance</w:t>
      </w:r>
      <w:r>
        <w:rPr>
          <w:rFonts w:eastAsia="Times New Roman" w:cs="Times New Roman"/>
          <w:szCs w:val="24"/>
        </w:rPr>
        <w:t>;</w:t>
      </w:r>
    </w:p>
    <w:p w:rsidR="000A4114" w:rsidRPr="008B6734" w:rsidRDefault="000A4114" w:rsidP="000A4114">
      <w:pPr>
        <w:numPr>
          <w:ilvl w:val="0"/>
          <w:numId w:val="26"/>
        </w:numPr>
        <w:spacing w:before="100" w:beforeAutospacing="1" w:after="150" w:line="240" w:lineRule="auto"/>
        <w:rPr>
          <w:rFonts w:eastAsia="Times New Roman" w:cs="Times New Roman"/>
          <w:szCs w:val="24"/>
        </w:rPr>
      </w:pPr>
      <w:r w:rsidRPr="008B6734">
        <w:rPr>
          <w:rFonts w:eastAsia="Times New Roman" w:cs="Times New Roman"/>
          <w:szCs w:val="24"/>
        </w:rPr>
        <w:t xml:space="preserve">review progress and </w:t>
      </w:r>
      <w:r w:rsidR="00BA1743">
        <w:rPr>
          <w:rFonts w:eastAsia="Times New Roman" w:cs="Times New Roman"/>
          <w:szCs w:val="24"/>
        </w:rPr>
        <w:t>i</w:t>
      </w:r>
      <w:r w:rsidRPr="008B6734">
        <w:rPr>
          <w:rFonts w:eastAsia="Times New Roman" w:cs="Times New Roman"/>
          <w:szCs w:val="24"/>
        </w:rPr>
        <w:t>nternship experience</w:t>
      </w:r>
      <w:r w:rsidR="00D54199">
        <w:rPr>
          <w:rFonts w:eastAsia="Times New Roman" w:cs="Times New Roman"/>
          <w:szCs w:val="24"/>
        </w:rPr>
        <w:t>s</w:t>
      </w:r>
      <w:r w:rsidRPr="008B6734">
        <w:rPr>
          <w:rFonts w:eastAsia="Times New Roman" w:cs="Times New Roman"/>
          <w:szCs w:val="24"/>
        </w:rPr>
        <w:t>;</w:t>
      </w:r>
    </w:p>
    <w:p w:rsidR="000A4114" w:rsidRPr="008B6734" w:rsidRDefault="00D54199" w:rsidP="000A4114">
      <w:pPr>
        <w:numPr>
          <w:ilvl w:val="0"/>
          <w:numId w:val="26"/>
        </w:numPr>
        <w:spacing w:before="100" w:beforeAutospacing="1" w:after="150" w:line="240" w:lineRule="auto"/>
        <w:rPr>
          <w:rFonts w:eastAsia="Times New Roman" w:cs="Times New Roman"/>
          <w:szCs w:val="24"/>
        </w:rPr>
      </w:pPr>
      <w:r>
        <w:rPr>
          <w:rFonts w:eastAsia="Times New Roman" w:cs="Times New Roman"/>
          <w:szCs w:val="24"/>
        </w:rPr>
        <w:t xml:space="preserve">help </w:t>
      </w:r>
      <w:r w:rsidR="000A4114" w:rsidRPr="008B6734">
        <w:rPr>
          <w:rFonts w:eastAsia="Times New Roman" w:cs="Times New Roman"/>
          <w:szCs w:val="24"/>
        </w:rPr>
        <w:t>resolv</w:t>
      </w:r>
      <w:r w:rsidR="000A4114">
        <w:rPr>
          <w:rFonts w:eastAsia="Times New Roman" w:cs="Times New Roman"/>
          <w:szCs w:val="24"/>
        </w:rPr>
        <w:t>e</w:t>
      </w:r>
      <w:r w:rsidR="000A4114" w:rsidRPr="008B6734">
        <w:rPr>
          <w:rFonts w:eastAsia="Times New Roman" w:cs="Times New Roman"/>
          <w:szCs w:val="24"/>
        </w:rPr>
        <w:t xml:space="preserve"> problems which may arise;</w:t>
      </w:r>
    </w:p>
    <w:p w:rsidR="000A4114" w:rsidRDefault="000A4114" w:rsidP="000A4114">
      <w:pPr>
        <w:numPr>
          <w:ilvl w:val="0"/>
          <w:numId w:val="26"/>
        </w:numPr>
        <w:spacing w:before="100" w:beforeAutospacing="1" w:after="150" w:line="240" w:lineRule="auto"/>
        <w:rPr>
          <w:rFonts w:eastAsia="Times New Roman" w:cs="Times New Roman"/>
          <w:szCs w:val="24"/>
        </w:rPr>
      </w:pPr>
      <w:r>
        <w:rPr>
          <w:rFonts w:eastAsia="Times New Roman" w:cs="Times New Roman"/>
          <w:szCs w:val="24"/>
        </w:rPr>
        <w:t>ensure</w:t>
      </w:r>
      <w:r w:rsidRPr="008B6734">
        <w:rPr>
          <w:rFonts w:eastAsia="Times New Roman" w:cs="Times New Roman"/>
          <w:szCs w:val="24"/>
        </w:rPr>
        <w:t xml:space="preserve"> the </w:t>
      </w:r>
      <w:r>
        <w:rPr>
          <w:rFonts w:eastAsia="Times New Roman" w:cs="Times New Roman"/>
          <w:szCs w:val="24"/>
        </w:rPr>
        <w:t xml:space="preserve">candidate </w:t>
      </w:r>
      <w:r w:rsidRPr="008B6734">
        <w:rPr>
          <w:rFonts w:eastAsia="Times New Roman" w:cs="Times New Roman"/>
          <w:szCs w:val="24"/>
        </w:rPr>
        <w:t>is receiving performance feedback</w:t>
      </w:r>
    </w:p>
    <w:p w:rsidR="000A4114" w:rsidRDefault="000A4114" w:rsidP="000A4114">
      <w:pPr>
        <w:spacing w:before="100" w:beforeAutospacing="1" w:after="150" w:line="240" w:lineRule="auto"/>
        <w:ind w:left="360"/>
        <w:rPr>
          <w:rFonts w:eastAsia="Times New Roman" w:cs="Times New Roman"/>
          <w:szCs w:val="24"/>
        </w:rPr>
      </w:pPr>
      <w:r>
        <w:rPr>
          <w:rFonts w:eastAsia="Times New Roman" w:cs="Times New Roman"/>
          <w:szCs w:val="24"/>
        </w:rPr>
        <w:t xml:space="preserve">*Note, guidelines are also contained in the MOU for the LEADS+ program.  </w:t>
      </w:r>
    </w:p>
    <w:p w:rsidR="000A4114" w:rsidRDefault="000A4114">
      <w:pPr>
        <w:rPr>
          <w:rFonts w:eastAsia="Times New Roman" w:cs="Times New Roman"/>
          <w:szCs w:val="24"/>
        </w:rPr>
      </w:pPr>
      <w:r>
        <w:rPr>
          <w:rFonts w:eastAsia="Times New Roman" w:cs="Times New Roman"/>
          <w:szCs w:val="24"/>
        </w:rPr>
        <w:br w:type="page"/>
      </w:r>
    </w:p>
    <w:p w:rsidR="009154F3" w:rsidRDefault="009154F3" w:rsidP="009154F3">
      <w:pPr>
        <w:pStyle w:val="Heading1"/>
      </w:pPr>
      <w:bookmarkStart w:id="34" w:name="_Toc81470838"/>
      <w:r>
        <w:lastRenderedPageBreak/>
        <w:t>Professional Portfolio</w:t>
      </w:r>
      <w:bookmarkEnd w:id="34"/>
    </w:p>
    <w:p w:rsidR="009154F3" w:rsidRDefault="009154F3" w:rsidP="009154F3"/>
    <w:p w:rsidR="009154F3" w:rsidRDefault="009154F3" w:rsidP="009154F3">
      <w:pPr>
        <w:spacing w:after="0" w:line="240" w:lineRule="auto"/>
        <w:rPr>
          <w:rFonts w:cs="Times New Roman"/>
          <w:szCs w:val="24"/>
        </w:rPr>
      </w:pPr>
      <w:r w:rsidRPr="00F3652B">
        <w:rPr>
          <w:rFonts w:cs="Times New Roman"/>
          <w:szCs w:val="24"/>
        </w:rPr>
        <w:t xml:space="preserve">All </w:t>
      </w:r>
      <w:r w:rsidR="00A15B59">
        <w:rPr>
          <w:rFonts w:cs="Times New Roman"/>
          <w:szCs w:val="24"/>
        </w:rPr>
        <w:t>candidates</w:t>
      </w:r>
      <w:r w:rsidRPr="00F3652B">
        <w:rPr>
          <w:rFonts w:cs="Times New Roman"/>
          <w:szCs w:val="24"/>
        </w:rPr>
        <w:t xml:space="preserve"> in </w:t>
      </w:r>
      <w:r>
        <w:rPr>
          <w:rFonts w:cs="Times New Roman"/>
          <w:szCs w:val="24"/>
        </w:rPr>
        <w:t xml:space="preserve">M.Ed. and M.A. (P-12 Focus) </w:t>
      </w:r>
      <w:r w:rsidRPr="00F3652B">
        <w:rPr>
          <w:rFonts w:cs="Times New Roman"/>
          <w:szCs w:val="24"/>
        </w:rPr>
        <w:t>Educational Leadership programs</w:t>
      </w:r>
      <w:r>
        <w:rPr>
          <w:rFonts w:cs="Times New Roman"/>
          <w:szCs w:val="24"/>
        </w:rPr>
        <w:t xml:space="preserve"> at Florida Gulf Coast University (FGCU)</w:t>
      </w:r>
      <w:r w:rsidRPr="00F3652B">
        <w:rPr>
          <w:rFonts w:cs="Times New Roman"/>
          <w:szCs w:val="24"/>
        </w:rPr>
        <w:t xml:space="preserve"> must complete a </w:t>
      </w:r>
      <w:r w:rsidR="005D2329">
        <w:rPr>
          <w:rFonts w:cs="Times New Roman"/>
          <w:szCs w:val="24"/>
        </w:rPr>
        <w:t>F</w:t>
      </w:r>
      <w:r>
        <w:rPr>
          <w:rFonts w:cs="Times New Roman"/>
          <w:szCs w:val="24"/>
        </w:rPr>
        <w:t>inal Professional</w:t>
      </w:r>
      <w:r w:rsidRPr="00F3652B">
        <w:rPr>
          <w:rFonts w:cs="Times New Roman"/>
          <w:szCs w:val="24"/>
        </w:rPr>
        <w:t xml:space="preserve"> Portfolio</w:t>
      </w:r>
      <w:r>
        <w:rPr>
          <w:rFonts w:cs="Times New Roman"/>
          <w:szCs w:val="24"/>
        </w:rPr>
        <w:t xml:space="preserve"> to demonstrate the graduate candidate’s competency in each of the ten Florida Principal Leadership Standards (FPLS) prior to graduation.  The purpose of the Professional Portfolio is to present the student’s professional knowledge and accomplished learning in the FPLS in a succinct manner that will prepare graduates for their future careers in educational leadership. </w:t>
      </w:r>
    </w:p>
    <w:p w:rsidR="009154F3" w:rsidRDefault="009154F3" w:rsidP="009154F3">
      <w:pPr>
        <w:spacing w:after="0" w:line="240" w:lineRule="auto"/>
        <w:rPr>
          <w:rFonts w:cs="Times New Roman"/>
          <w:szCs w:val="24"/>
        </w:rPr>
      </w:pPr>
    </w:p>
    <w:p w:rsidR="009154F3" w:rsidRDefault="009154F3" w:rsidP="009154F3">
      <w:pPr>
        <w:spacing w:after="0" w:line="240" w:lineRule="auto"/>
        <w:rPr>
          <w:rFonts w:cs="Times New Roman"/>
          <w:szCs w:val="24"/>
        </w:rPr>
      </w:pPr>
      <w:r>
        <w:rPr>
          <w:rFonts w:cs="Times New Roman"/>
          <w:szCs w:val="24"/>
        </w:rPr>
        <w:t xml:space="preserve">The Professional Portfolio will encompass </w:t>
      </w:r>
      <w:r w:rsidR="00A455DD">
        <w:rPr>
          <w:rFonts w:cs="Times New Roman"/>
          <w:szCs w:val="24"/>
        </w:rPr>
        <w:t>C</w:t>
      </w:r>
      <w:r>
        <w:rPr>
          <w:rFonts w:cs="Times New Roman"/>
          <w:szCs w:val="24"/>
        </w:rPr>
        <w:t xml:space="preserve">ritical </w:t>
      </w:r>
      <w:r w:rsidR="00A455DD">
        <w:rPr>
          <w:rFonts w:cs="Times New Roman"/>
          <w:szCs w:val="24"/>
        </w:rPr>
        <w:t>T</w:t>
      </w:r>
      <w:r>
        <w:rPr>
          <w:rFonts w:cs="Times New Roman"/>
          <w:szCs w:val="24"/>
        </w:rPr>
        <w:t>ask</w:t>
      </w:r>
      <w:r w:rsidR="00165E68">
        <w:rPr>
          <w:rFonts w:cs="Times New Roman"/>
          <w:szCs w:val="24"/>
        </w:rPr>
        <w:t xml:space="preserve"> </w:t>
      </w:r>
      <w:r w:rsidR="00A455DD">
        <w:rPr>
          <w:rFonts w:cs="Times New Roman"/>
          <w:szCs w:val="24"/>
        </w:rPr>
        <w:t>E</w:t>
      </w:r>
      <w:r>
        <w:rPr>
          <w:rFonts w:cs="Times New Roman"/>
          <w:szCs w:val="24"/>
        </w:rPr>
        <w:t xml:space="preserve">ssays completed with supporting evidence </w:t>
      </w:r>
      <w:r w:rsidR="00A15B59">
        <w:rPr>
          <w:rFonts w:cs="Times New Roman"/>
          <w:szCs w:val="24"/>
        </w:rPr>
        <w:t>candidates</w:t>
      </w:r>
      <w:r>
        <w:rPr>
          <w:rFonts w:cs="Times New Roman"/>
          <w:szCs w:val="24"/>
        </w:rPr>
        <w:t xml:space="preserve"> develop through internship/</w:t>
      </w:r>
      <w:r w:rsidR="00897E4C">
        <w:rPr>
          <w:rFonts w:cs="Times New Roman"/>
          <w:szCs w:val="24"/>
        </w:rPr>
        <w:t xml:space="preserve">field experience or </w:t>
      </w:r>
      <w:r>
        <w:rPr>
          <w:rFonts w:cs="Times New Roman"/>
          <w:szCs w:val="24"/>
        </w:rPr>
        <w:t>case stud</w:t>
      </w:r>
      <w:r w:rsidR="00C378B4">
        <w:rPr>
          <w:rFonts w:cs="Times New Roman"/>
          <w:szCs w:val="24"/>
        </w:rPr>
        <w:t>y</w:t>
      </w:r>
      <w:r>
        <w:rPr>
          <w:rFonts w:cs="Times New Roman"/>
          <w:szCs w:val="24"/>
        </w:rPr>
        <w:t xml:space="preserve"> activities, coursework, and scholarly research.  </w:t>
      </w:r>
      <w:r w:rsidR="00A15B59">
        <w:rPr>
          <w:rFonts w:cs="Times New Roman"/>
          <w:szCs w:val="24"/>
        </w:rPr>
        <w:t>Candidates</w:t>
      </w:r>
      <w:r>
        <w:rPr>
          <w:rFonts w:cs="Times New Roman"/>
          <w:szCs w:val="24"/>
        </w:rPr>
        <w:t xml:space="preserve"> then connect these items to a targeted FPLS standard in each course to demonstrate their professional learning and abilities. Along with the critical task essays and supporting evidence, </w:t>
      </w:r>
      <w:r w:rsidR="00A15B59">
        <w:rPr>
          <w:rFonts w:cs="Times New Roman"/>
          <w:szCs w:val="24"/>
        </w:rPr>
        <w:t>candidates</w:t>
      </w:r>
      <w:r>
        <w:rPr>
          <w:rFonts w:cs="Times New Roman"/>
          <w:szCs w:val="24"/>
        </w:rPr>
        <w:t xml:space="preserve"> must also include the following documents within their Professional Portfolio: (a) a sample </w:t>
      </w:r>
      <w:r w:rsidR="00C378B4">
        <w:rPr>
          <w:rFonts w:cs="Times New Roman"/>
          <w:szCs w:val="24"/>
        </w:rPr>
        <w:t>cover letter for an</w:t>
      </w:r>
      <w:r>
        <w:rPr>
          <w:rFonts w:cs="Times New Roman"/>
          <w:szCs w:val="24"/>
        </w:rPr>
        <w:t xml:space="preserve"> administrative position; (b) a current resume; (c) an administrative platform/philosophy statement; (d) internship hours logs</w:t>
      </w:r>
      <w:r w:rsidR="00897E4C">
        <w:rPr>
          <w:rFonts w:cs="Times New Roman"/>
          <w:szCs w:val="24"/>
        </w:rPr>
        <w:t xml:space="preserve">.  The following are optional:  </w:t>
      </w:r>
      <w:r>
        <w:rPr>
          <w:rFonts w:cs="Times New Roman"/>
          <w:szCs w:val="24"/>
        </w:rPr>
        <w:t xml:space="preserve">(e) college transcripts; (f) copies of Department of Education teaching and administrative certificates; (g) letters of support and recommendation from those with knowledge of the student’s educational leadership abilities and (h) the </w:t>
      </w:r>
      <w:r w:rsidRPr="00F3652B">
        <w:rPr>
          <w:rFonts w:cs="Times New Roman"/>
          <w:szCs w:val="24"/>
        </w:rPr>
        <w:t>Mentor's Evaluation of the student's dispositions (MEDEL)</w:t>
      </w:r>
      <w:r>
        <w:rPr>
          <w:rFonts w:cs="Times New Roman"/>
          <w:szCs w:val="24"/>
        </w:rPr>
        <w:t>.</w:t>
      </w:r>
    </w:p>
    <w:p w:rsidR="009154F3" w:rsidRDefault="009154F3" w:rsidP="009154F3">
      <w:pPr>
        <w:spacing w:after="0" w:line="240" w:lineRule="auto"/>
        <w:ind w:firstLine="720"/>
        <w:rPr>
          <w:rFonts w:cs="Times New Roman"/>
          <w:szCs w:val="24"/>
        </w:rPr>
      </w:pPr>
    </w:p>
    <w:p w:rsidR="009154F3" w:rsidRDefault="009154F3" w:rsidP="009154F3">
      <w:pPr>
        <w:spacing w:after="0" w:line="240" w:lineRule="auto"/>
        <w:rPr>
          <w:rFonts w:cs="Times New Roman"/>
          <w:szCs w:val="24"/>
        </w:rPr>
      </w:pPr>
      <w:r>
        <w:rPr>
          <w:rFonts w:cs="Times New Roman"/>
          <w:szCs w:val="24"/>
        </w:rPr>
        <w:t>This guide will provide graduate candidates with the necessary information regarding required evidences, how to format documents and how to upload the documents in the electronic portfolio management system</w:t>
      </w:r>
      <w:r w:rsidRPr="00F3652B">
        <w:rPr>
          <w:rFonts w:cs="Times New Roman"/>
          <w:szCs w:val="24"/>
        </w:rPr>
        <w:t xml:space="preserve">. </w:t>
      </w:r>
    </w:p>
    <w:p w:rsidR="009154F3" w:rsidRDefault="009154F3" w:rsidP="009154F3">
      <w:pPr>
        <w:spacing w:after="0" w:line="240" w:lineRule="auto"/>
        <w:rPr>
          <w:rFonts w:cs="Times New Roman"/>
          <w:szCs w:val="24"/>
        </w:rPr>
      </w:pPr>
    </w:p>
    <w:p w:rsidR="009154F3" w:rsidRDefault="009154F3" w:rsidP="009154F3">
      <w:pPr>
        <w:spacing w:after="0" w:line="240" w:lineRule="auto"/>
        <w:rPr>
          <w:rFonts w:cs="Times New Roman"/>
          <w:szCs w:val="24"/>
        </w:rPr>
      </w:pPr>
      <w:r w:rsidRPr="00F3652B">
        <w:rPr>
          <w:rFonts w:cs="Times New Roman"/>
          <w:szCs w:val="24"/>
        </w:rPr>
        <w:t>The Council of Chief State School Officers (CCSSO) and the National Policy Board for Educational Administration (NPBEA) developed standards</w:t>
      </w:r>
      <w:r>
        <w:rPr>
          <w:rFonts w:cs="Times New Roman"/>
          <w:szCs w:val="24"/>
        </w:rPr>
        <w:t>,</w:t>
      </w:r>
      <w:r w:rsidRPr="00F3652B">
        <w:rPr>
          <w:rFonts w:cs="Times New Roman"/>
          <w:szCs w:val="24"/>
        </w:rPr>
        <w:t xml:space="preserve"> which reflect </w:t>
      </w:r>
      <w:r>
        <w:rPr>
          <w:rFonts w:cs="Times New Roman"/>
          <w:szCs w:val="24"/>
        </w:rPr>
        <w:t>what</w:t>
      </w:r>
      <w:r w:rsidRPr="00F3652B">
        <w:rPr>
          <w:rFonts w:cs="Times New Roman"/>
          <w:szCs w:val="24"/>
        </w:rPr>
        <w:t xml:space="preserve"> school leaders face every day.  The standards outline what it takes to be an instructional leader and an effective building manager in today's schools (Minnich, 2015).</w:t>
      </w:r>
      <w:r>
        <w:rPr>
          <w:rFonts w:cs="Times New Roman"/>
          <w:szCs w:val="24"/>
        </w:rPr>
        <w:t xml:space="preserve">  The Professional Portfolio is created by </w:t>
      </w:r>
      <w:r w:rsidR="00A15B59">
        <w:rPr>
          <w:rFonts w:cs="Times New Roman"/>
          <w:szCs w:val="24"/>
        </w:rPr>
        <w:t>candidates</w:t>
      </w:r>
      <w:r>
        <w:rPr>
          <w:rFonts w:cs="Times New Roman"/>
          <w:szCs w:val="24"/>
        </w:rPr>
        <w:t xml:space="preserve"> to demonstrate their learning, ability</w:t>
      </w:r>
      <w:r w:rsidR="00C378B4">
        <w:rPr>
          <w:rFonts w:cs="Times New Roman"/>
          <w:szCs w:val="24"/>
        </w:rPr>
        <w:t>,</w:t>
      </w:r>
      <w:r>
        <w:rPr>
          <w:rFonts w:cs="Times New Roman"/>
          <w:szCs w:val="24"/>
        </w:rPr>
        <w:t xml:space="preserve"> and success related to the standards.</w:t>
      </w:r>
    </w:p>
    <w:p w:rsidR="009154F3" w:rsidRDefault="009154F3" w:rsidP="009154F3">
      <w:pPr>
        <w:spacing w:after="0" w:line="240" w:lineRule="auto"/>
        <w:rPr>
          <w:rFonts w:cs="Times New Roman"/>
          <w:szCs w:val="24"/>
        </w:rPr>
      </w:pPr>
    </w:p>
    <w:p w:rsidR="009154F3" w:rsidRDefault="009154F3" w:rsidP="009154F3">
      <w:pPr>
        <w:spacing w:after="0" w:line="240" w:lineRule="auto"/>
        <w:rPr>
          <w:rFonts w:cs="Times New Roman"/>
          <w:szCs w:val="24"/>
        </w:rPr>
      </w:pPr>
      <w:r>
        <w:rPr>
          <w:rFonts w:cs="Times New Roman"/>
          <w:szCs w:val="24"/>
        </w:rPr>
        <w:t xml:space="preserve">The </w:t>
      </w:r>
      <w:r w:rsidR="00451170">
        <w:rPr>
          <w:rFonts w:cs="Times New Roman"/>
          <w:szCs w:val="24"/>
        </w:rPr>
        <w:t>F</w:t>
      </w:r>
      <w:r>
        <w:rPr>
          <w:rFonts w:cs="Times New Roman"/>
          <w:szCs w:val="24"/>
        </w:rPr>
        <w:t>inal Professional Portfolio has two components: (1)</w:t>
      </w:r>
      <w:r>
        <w:rPr>
          <w:rFonts w:cs="Times New Roman"/>
          <w:b/>
          <w:szCs w:val="24"/>
        </w:rPr>
        <w:t>t</w:t>
      </w:r>
      <w:r w:rsidRPr="00077977">
        <w:rPr>
          <w:rFonts w:cs="Times New Roman"/>
          <w:b/>
          <w:szCs w:val="24"/>
        </w:rPr>
        <w:t>he professional portfolio component</w:t>
      </w:r>
      <w:r w:rsidRPr="00F3652B">
        <w:rPr>
          <w:rFonts w:cs="Times New Roman"/>
          <w:szCs w:val="24"/>
        </w:rPr>
        <w:t xml:space="preserve"> </w:t>
      </w:r>
      <w:r>
        <w:rPr>
          <w:rFonts w:cs="Times New Roman"/>
          <w:szCs w:val="24"/>
        </w:rPr>
        <w:t xml:space="preserve">which includes (a) </w:t>
      </w:r>
      <w:r w:rsidRPr="00F3652B">
        <w:rPr>
          <w:rFonts w:cs="Times New Roman"/>
          <w:szCs w:val="24"/>
        </w:rPr>
        <w:t xml:space="preserve">a sample letter of application for an administrative position; </w:t>
      </w:r>
      <w:r>
        <w:rPr>
          <w:rFonts w:cs="Times New Roman"/>
          <w:szCs w:val="24"/>
        </w:rPr>
        <w:t xml:space="preserve">(b) current </w:t>
      </w:r>
      <w:r w:rsidRPr="00F3652B">
        <w:rPr>
          <w:rFonts w:cs="Times New Roman"/>
          <w:szCs w:val="24"/>
        </w:rPr>
        <w:t xml:space="preserve">resume; </w:t>
      </w:r>
      <w:r>
        <w:rPr>
          <w:rFonts w:cs="Times New Roman"/>
          <w:szCs w:val="24"/>
        </w:rPr>
        <w:t xml:space="preserve">(c) </w:t>
      </w:r>
      <w:r w:rsidRPr="00F3652B">
        <w:rPr>
          <w:rFonts w:cs="Times New Roman"/>
          <w:szCs w:val="24"/>
        </w:rPr>
        <w:t>administrative platform/philosophy</w:t>
      </w:r>
      <w:r>
        <w:rPr>
          <w:rFonts w:cs="Times New Roman"/>
          <w:szCs w:val="24"/>
        </w:rPr>
        <w:t xml:space="preserve"> statement</w:t>
      </w:r>
      <w:r w:rsidRPr="00F3652B">
        <w:rPr>
          <w:rFonts w:cs="Times New Roman"/>
          <w:szCs w:val="24"/>
        </w:rPr>
        <w:t xml:space="preserve">; </w:t>
      </w:r>
      <w:r>
        <w:rPr>
          <w:rFonts w:cs="Times New Roman"/>
          <w:szCs w:val="24"/>
        </w:rPr>
        <w:t xml:space="preserve">(d) </w:t>
      </w:r>
      <w:r w:rsidRPr="00F3652B">
        <w:rPr>
          <w:rFonts w:cs="Times New Roman"/>
          <w:szCs w:val="24"/>
        </w:rPr>
        <w:t xml:space="preserve">college transcripts; and </w:t>
      </w:r>
      <w:r>
        <w:rPr>
          <w:rFonts w:cs="Times New Roman"/>
          <w:szCs w:val="24"/>
        </w:rPr>
        <w:t xml:space="preserve">(2) </w:t>
      </w:r>
      <w:r>
        <w:rPr>
          <w:rFonts w:cs="Times New Roman"/>
          <w:b/>
          <w:szCs w:val="24"/>
        </w:rPr>
        <w:t>t</w:t>
      </w:r>
      <w:r w:rsidRPr="00077977">
        <w:rPr>
          <w:rFonts w:cs="Times New Roman"/>
          <w:b/>
          <w:szCs w:val="24"/>
        </w:rPr>
        <w:t>he</w:t>
      </w:r>
      <w:r>
        <w:rPr>
          <w:rFonts w:cs="Times New Roman"/>
          <w:szCs w:val="24"/>
        </w:rPr>
        <w:t xml:space="preserve"> </w:t>
      </w:r>
      <w:r>
        <w:rPr>
          <w:rFonts w:cs="Times New Roman"/>
          <w:b/>
          <w:szCs w:val="24"/>
        </w:rPr>
        <w:t xml:space="preserve">learning portfolio components </w:t>
      </w:r>
      <w:r w:rsidRPr="00077977">
        <w:rPr>
          <w:rFonts w:cs="Times New Roman"/>
          <w:szCs w:val="24"/>
        </w:rPr>
        <w:t>which includes</w:t>
      </w:r>
      <w:r>
        <w:rPr>
          <w:rFonts w:cs="Times New Roman"/>
          <w:szCs w:val="24"/>
        </w:rPr>
        <w:t xml:space="preserve"> (a) critical task essays and evidences</w:t>
      </w:r>
      <w:r w:rsidRPr="00F3652B">
        <w:rPr>
          <w:rFonts w:cs="Times New Roman"/>
          <w:szCs w:val="24"/>
        </w:rPr>
        <w:t xml:space="preserve"> which demonstrate mastery</w:t>
      </w:r>
      <w:r>
        <w:rPr>
          <w:rFonts w:cs="Times New Roman"/>
          <w:szCs w:val="24"/>
        </w:rPr>
        <w:t xml:space="preserve"> of FPLS standards; (b) internship hours log and (c) the </w:t>
      </w:r>
      <w:r w:rsidRPr="00F3652B">
        <w:rPr>
          <w:rFonts w:cs="Times New Roman"/>
          <w:szCs w:val="24"/>
        </w:rPr>
        <w:t xml:space="preserve">Mentor's Evaluation of the student's dispositions (MEDEL). </w:t>
      </w:r>
    </w:p>
    <w:p w:rsidR="009154F3" w:rsidRDefault="009154F3" w:rsidP="009154F3">
      <w:pPr>
        <w:spacing w:after="0" w:line="240" w:lineRule="auto"/>
        <w:ind w:firstLine="720"/>
        <w:rPr>
          <w:rFonts w:cs="Times New Roman"/>
          <w:szCs w:val="24"/>
        </w:rPr>
      </w:pPr>
    </w:p>
    <w:p w:rsidR="009154F3" w:rsidRDefault="009154F3" w:rsidP="009154F3">
      <w:pPr>
        <w:spacing w:after="0" w:line="240" w:lineRule="auto"/>
        <w:rPr>
          <w:rFonts w:cs="Times New Roman"/>
          <w:szCs w:val="24"/>
        </w:rPr>
      </w:pPr>
      <w:r w:rsidRPr="00F3652B">
        <w:rPr>
          <w:rFonts w:cs="Times New Roman"/>
          <w:szCs w:val="24"/>
        </w:rPr>
        <w:t xml:space="preserve">The </w:t>
      </w:r>
      <w:r>
        <w:rPr>
          <w:rFonts w:cs="Times New Roman"/>
          <w:szCs w:val="24"/>
        </w:rPr>
        <w:t>Professional Portfolio</w:t>
      </w:r>
      <w:r w:rsidRPr="00F3652B">
        <w:rPr>
          <w:rFonts w:cs="Times New Roman"/>
          <w:szCs w:val="24"/>
        </w:rPr>
        <w:t xml:space="preserve"> </w:t>
      </w:r>
      <w:r w:rsidR="00897E4C">
        <w:rPr>
          <w:rFonts w:cs="Times New Roman"/>
          <w:szCs w:val="24"/>
        </w:rPr>
        <w:t>is</w:t>
      </w:r>
      <w:r w:rsidRPr="00F3652B">
        <w:rPr>
          <w:rFonts w:cs="Times New Roman"/>
          <w:szCs w:val="24"/>
        </w:rPr>
        <w:t xml:space="preserve"> developed throughout a student’s program of studies. </w:t>
      </w:r>
      <w:r w:rsidR="00A15B59">
        <w:rPr>
          <w:rFonts w:cs="Times New Roman"/>
          <w:szCs w:val="24"/>
        </w:rPr>
        <w:t>Candidates</w:t>
      </w:r>
      <w:r w:rsidRPr="00F3652B">
        <w:rPr>
          <w:rFonts w:cs="Times New Roman"/>
          <w:szCs w:val="24"/>
        </w:rPr>
        <w:t xml:space="preserve"> </w:t>
      </w:r>
      <w:r>
        <w:rPr>
          <w:rFonts w:cs="Times New Roman"/>
          <w:szCs w:val="24"/>
        </w:rPr>
        <w:t>will</w:t>
      </w:r>
      <w:r w:rsidRPr="00F3652B">
        <w:rPr>
          <w:rFonts w:cs="Times New Roman"/>
          <w:szCs w:val="24"/>
        </w:rPr>
        <w:t xml:space="preserve"> begin to develop their </w:t>
      </w:r>
      <w:r>
        <w:rPr>
          <w:rFonts w:cs="Times New Roman"/>
          <w:szCs w:val="24"/>
        </w:rPr>
        <w:t>Professional</w:t>
      </w:r>
      <w:r w:rsidRPr="00F3652B">
        <w:rPr>
          <w:rFonts w:cs="Times New Roman"/>
          <w:szCs w:val="24"/>
        </w:rPr>
        <w:t xml:space="preserve"> </w:t>
      </w:r>
      <w:r>
        <w:rPr>
          <w:rFonts w:cs="Times New Roman"/>
          <w:szCs w:val="24"/>
        </w:rPr>
        <w:t>P</w:t>
      </w:r>
      <w:r w:rsidRPr="00F3652B">
        <w:rPr>
          <w:rFonts w:cs="Times New Roman"/>
          <w:szCs w:val="24"/>
        </w:rPr>
        <w:t>ortfolio</w:t>
      </w:r>
      <w:r>
        <w:rPr>
          <w:rFonts w:cs="Times New Roman"/>
          <w:szCs w:val="24"/>
        </w:rPr>
        <w:t xml:space="preserve"> components</w:t>
      </w:r>
      <w:r w:rsidRPr="00F3652B">
        <w:rPr>
          <w:rFonts w:cs="Times New Roman"/>
          <w:szCs w:val="24"/>
        </w:rPr>
        <w:t xml:space="preserve"> during the first semester </w:t>
      </w:r>
      <w:r>
        <w:rPr>
          <w:rFonts w:cs="Times New Roman"/>
          <w:szCs w:val="24"/>
        </w:rPr>
        <w:t>in</w:t>
      </w:r>
      <w:r w:rsidRPr="00F3652B">
        <w:rPr>
          <w:rFonts w:cs="Times New Roman"/>
          <w:szCs w:val="24"/>
        </w:rPr>
        <w:t xml:space="preserve"> the program</w:t>
      </w:r>
      <w:r>
        <w:rPr>
          <w:rFonts w:cs="Times New Roman"/>
          <w:szCs w:val="24"/>
        </w:rPr>
        <w:t xml:space="preserve"> by identifying </w:t>
      </w:r>
      <w:r w:rsidRPr="00F3652B">
        <w:rPr>
          <w:rFonts w:cs="Times New Roman"/>
          <w:szCs w:val="24"/>
        </w:rPr>
        <w:t>how their own philosophy of leadership, teaching, and learning, integrates with the Florida Principal Leadership Standards</w:t>
      </w:r>
      <w:r>
        <w:rPr>
          <w:rFonts w:cs="Times New Roman"/>
          <w:szCs w:val="24"/>
        </w:rPr>
        <w:t xml:space="preserve"> (</w:t>
      </w:r>
      <w:r w:rsidRPr="00F3652B">
        <w:rPr>
          <w:rFonts w:cs="Times New Roman"/>
          <w:szCs w:val="24"/>
        </w:rPr>
        <w:t>administrative platform/philosophy</w:t>
      </w:r>
      <w:r>
        <w:rPr>
          <w:rFonts w:cs="Times New Roman"/>
          <w:szCs w:val="24"/>
        </w:rPr>
        <w:t xml:space="preserve"> statement)</w:t>
      </w:r>
      <w:r w:rsidRPr="00F3652B">
        <w:rPr>
          <w:rFonts w:cs="Times New Roman"/>
          <w:szCs w:val="24"/>
        </w:rPr>
        <w:t xml:space="preserve">. </w:t>
      </w:r>
      <w:r w:rsidR="00A15B59">
        <w:rPr>
          <w:rFonts w:cs="Times New Roman"/>
          <w:szCs w:val="24"/>
        </w:rPr>
        <w:t>Candidates</w:t>
      </w:r>
      <w:r>
        <w:rPr>
          <w:rFonts w:cs="Times New Roman"/>
          <w:szCs w:val="24"/>
        </w:rPr>
        <w:t xml:space="preserve"> will </w:t>
      </w:r>
      <w:r>
        <w:rPr>
          <w:rFonts w:cs="Times New Roman"/>
          <w:szCs w:val="24"/>
        </w:rPr>
        <w:lastRenderedPageBreak/>
        <w:t xml:space="preserve">begin their first critical task essays in their first semester.  </w:t>
      </w:r>
      <w:r w:rsidR="00A15B59">
        <w:rPr>
          <w:rFonts w:cs="Times New Roman"/>
          <w:szCs w:val="24"/>
        </w:rPr>
        <w:t>Candidates</w:t>
      </w:r>
      <w:r w:rsidRPr="00F3652B">
        <w:rPr>
          <w:rFonts w:cs="Times New Roman"/>
          <w:szCs w:val="24"/>
        </w:rPr>
        <w:t xml:space="preserve"> are encouraged to </w:t>
      </w:r>
      <w:r>
        <w:rPr>
          <w:rFonts w:cs="Times New Roman"/>
          <w:szCs w:val="24"/>
        </w:rPr>
        <w:t>work closely with their district mentor, faculty professors</w:t>
      </w:r>
      <w:r w:rsidR="00306335">
        <w:rPr>
          <w:rFonts w:cs="Times New Roman"/>
          <w:szCs w:val="24"/>
        </w:rPr>
        <w:t>,</w:t>
      </w:r>
      <w:r>
        <w:rPr>
          <w:rFonts w:cs="Times New Roman"/>
          <w:szCs w:val="24"/>
        </w:rPr>
        <w:t xml:space="preserve"> and</w:t>
      </w:r>
      <w:r w:rsidR="00306335">
        <w:rPr>
          <w:rFonts w:cs="Times New Roman"/>
          <w:szCs w:val="24"/>
        </w:rPr>
        <w:t>/or</w:t>
      </w:r>
      <w:r>
        <w:rPr>
          <w:rFonts w:cs="Times New Roman"/>
          <w:szCs w:val="24"/>
        </w:rPr>
        <w:t xml:space="preserve"> advisor throughout the program.  As a student nears graduation, they should </w:t>
      </w:r>
      <w:r w:rsidRPr="00F3652B">
        <w:rPr>
          <w:rFonts w:cs="Times New Roman"/>
          <w:szCs w:val="24"/>
        </w:rPr>
        <w:t xml:space="preserve">review completed portfolios </w:t>
      </w:r>
      <w:r>
        <w:rPr>
          <w:rFonts w:cs="Times New Roman"/>
          <w:szCs w:val="24"/>
        </w:rPr>
        <w:t>a</w:t>
      </w:r>
      <w:r w:rsidRPr="00F3652B">
        <w:rPr>
          <w:rFonts w:cs="Times New Roman"/>
          <w:szCs w:val="24"/>
        </w:rPr>
        <w:t xml:space="preserve">nd seek </w:t>
      </w:r>
      <w:r>
        <w:rPr>
          <w:rFonts w:cs="Times New Roman"/>
          <w:szCs w:val="24"/>
        </w:rPr>
        <w:t>guidance, if necessary,</w:t>
      </w:r>
      <w:r w:rsidRPr="00F3652B">
        <w:rPr>
          <w:rFonts w:cs="Times New Roman"/>
          <w:szCs w:val="24"/>
        </w:rPr>
        <w:t xml:space="preserve"> </w:t>
      </w:r>
      <w:r>
        <w:rPr>
          <w:rFonts w:cs="Times New Roman"/>
          <w:szCs w:val="24"/>
        </w:rPr>
        <w:t>before they present their Final Professional Portfolio to Educational Leadership Faculty</w:t>
      </w:r>
      <w:r w:rsidR="00924928">
        <w:rPr>
          <w:rFonts w:cs="Times New Roman"/>
          <w:szCs w:val="24"/>
        </w:rPr>
        <w:t xml:space="preserve"> and other stakeholders</w:t>
      </w:r>
      <w:r w:rsidRPr="00F3652B">
        <w:rPr>
          <w:rFonts w:cs="Times New Roman"/>
          <w:szCs w:val="24"/>
        </w:rPr>
        <w:t xml:space="preserve">. Artifacts </w:t>
      </w:r>
      <w:r>
        <w:rPr>
          <w:rFonts w:cs="Times New Roman"/>
          <w:szCs w:val="24"/>
        </w:rPr>
        <w:t>will</w:t>
      </w:r>
      <w:r w:rsidRPr="00F3652B">
        <w:rPr>
          <w:rFonts w:cs="Times New Roman"/>
          <w:szCs w:val="24"/>
        </w:rPr>
        <w:t xml:space="preserve"> be linked </w:t>
      </w:r>
      <w:r>
        <w:rPr>
          <w:rFonts w:cs="Times New Roman"/>
          <w:szCs w:val="24"/>
        </w:rPr>
        <w:t>t</w:t>
      </w:r>
      <w:r w:rsidR="00165E68">
        <w:rPr>
          <w:rFonts w:cs="Times New Roman"/>
          <w:szCs w:val="24"/>
        </w:rPr>
        <w:t>hrough the portfolio management system to</w:t>
      </w:r>
      <w:r>
        <w:rPr>
          <w:rFonts w:cs="Times New Roman"/>
          <w:szCs w:val="24"/>
        </w:rPr>
        <w:t xml:space="preserve"> Canvas.</w:t>
      </w:r>
    </w:p>
    <w:p w:rsidR="009154F3" w:rsidRDefault="009154F3" w:rsidP="009154F3">
      <w:pPr>
        <w:spacing w:after="0" w:line="240" w:lineRule="auto"/>
        <w:ind w:firstLine="720"/>
        <w:rPr>
          <w:rFonts w:cs="Times New Roman"/>
          <w:szCs w:val="24"/>
        </w:rPr>
      </w:pPr>
    </w:p>
    <w:p w:rsidR="009154F3" w:rsidRDefault="009154F3" w:rsidP="009154F3">
      <w:pPr>
        <w:rPr>
          <w:rFonts w:cs="Times New Roman"/>
          <w:b/>
          <w:bCs/>
          <w:szCs w:val="24"/>
        </w:rPr>
      </w:pPr>
      <w:r w:rsidRPr="00F3652B">
        <w:rPr>
          <w:rFonts w:cs="Times New Roman"/>
          <w:szCs w:val="24"/>
        </w:rPr>
        <w:t xml:space="preserve">The </w:t>
      </w:r>
      <w:r>
        <w:rPr>
          <w:rFonts w:cs="Times New Roman"/>
          <w:szCs w:val="24"/>
        </w:rPr>
        <w:t>Professional Portfolio</w:t>
      </w:r>
      <w:r w:rsidRPr="00F3652B">
        <w:rPr>
          <w:rFonts w:cs="Times New Roman"/>
          <w:szCs w:val="24"/>
        </w:rPr>
        <w:t xml:space="preserve"> </w:t>
      </w:r>
      <w:r>
        <w:rPr>
          <w:rFonts w:cs="Times New Roman"/>
          <w:szCs w:val="24"/>
        </w:rPr>
        <w:t xml:space="preserve">components </w:t>
      </w:r>
      <w:r w:rsidRPr="00F3652B">
        <w:rPr>
          <w:rFonts w:cs="Times New Roman"/>
          <w:szCs w:val="24"/>
        </w:rPr>
        <w:t xml:space="preserve">are described in more detail below. </w:t>
      </w:r>
      <w:r>
        <w:rPr>
          <w:rFonts w:cs="Times New Roman"/>
          <w:szCs w:val="24"/>
        </w:rPr>
        <w:t>Review</w:t>
      </w:r>
      <w:r w:rsidRPr="00F3652B">
        <w:rPr>
          <w:rFonts w:cs="Times New Roman"/>
          <w:szCs w:val="24"/>
        </w:rPr>
        <w:t xml:space="preserve"> the Internship Guide for a description of </w:t>
      </w:r>
      <w:r w:rsidR="00897E4C">
        <w:rPr>
          <w:rFonts w:cs="Times New Roman"/>
          <w:szCs w:val="24"/>
        </w:rPr>
        <w:t>i</w:t>
      </w:r>
      <w:r>
        <w:rPr>
          <w:rFonts w:cs="Times New Roman"/>
          <w:szCs w:val="24"/>
        </w:rPr>
        <w:t>nternship</w:t>
      </w:r>
      <w:r w:rsidR="00897E4C">
        <w:rPr>
          <w:rFonts w:cs="Times New Roman"/>
          <w:szCs w:val="24"/>
        </w:rPr>
        <w:t>/field experience</w:t>
      </w:r>
      <w:r>
        <w:rPr>
          <w:rFonts w:cs="Times New Roman"/>
          <w:szCs w:val="24"/>
        </w:rPr>
        <w:t xml:space="preserve"> requirements</w:t>
      </w:r>
      <w:r w:rsidRPr="00F3652B">
        <w:rPr>
          <w:rFonts w:cs="Times New Roman"/>
          <w:szCs w:val="24"/>
        </w:rPr>
        <w:t>.</w:t>
      </w:r>
    </w:p>
    <w:p w:rsidR="009154F3" w:rsidRDefault="009154F3" w:rsidP="009154F3">
      <w:pPr>
        <w:spacing w:after="0" w:line="240" w:lineRule="auto"/>
        <w:rPr>
          <w:rFonts w:cs="Times New Roman"/>
          <w:szCs w:val="24"/>
        </w:rPr>
      </w:pPr>
      <w:r w:rsidRPr="00F3652B">
        <w:rPr>
          <w:rFonts w:cs="Times New Roman"/>
          <w:szCs w:val="24"/>
        </w:rPr>
        <w:t>Th</w:t>
      </w:r>
      <w:r>
        <w:rPr>
          <w:rFonts w:cs="Times New Roman"/>
          <w:szCs w:val="24"/>
        </w:rPr>
        <w:t xml:space="preserve">e Final </w:t>
      </w:r>
      <w:r w:rsidRPr="00F3652B">
        <w:rPr>
          <w:rFonts w:cs="Times New Roman"/>
          <w:szCs w:val="24"/>
        </w:rPr>
        <w:t>Professional</w:t>
      </w:r>
      <w:r>
        <w:rPr>
          <w:rFonts w:cs="Times New Roman"/>
          <w:szCs w:val="24"/>
        </w:rPr>
        <w:t xml:space="preserve"> P</w:t>
      </w:r>
      <w:r w:rsidRPr="00F3652B">
        <w:rPr>
          <w:rFonts w:cs="Times New Roman"/>
          <w:szCs w:val="24"/>
        </w:rPr>
        <w:t>ortfolio</w:t>
      </w:r>
      <w:r>
        <w:rPr>
          <w:rFonts w:cs="Times New Roman"/>
          <w:szCs w:val="24"/>
        </w:rPr>
        <w:t xml:space="preserve"> </w:t>
      </w:r>
      <w:r w:rsidRPr="00F3652B">
        <w:rPr>
          <w:rFonts w:cs="Times New Roman"/>
          <w:szCs w:val="24"/>
        </w:rPr>
        <w:t>should be divided into sections according to the</w:t>
      </w:r>
      <w:r>
        <w:rPr>
          <w:rFonts w:cs="Times New Roman"/>
          <w:szCs w:val="24"/>
        </w:rPr>
        <w:t xml:space="preserve"> FPLS</w:t>
      </w:r>
      <w:r w:rsidRPr="00F3652B">
        <w:rPr>
          <w:rFonts w:cs="Times New Roman"/>
          <w:szCs w:val="24"/>
        </w:rPr>
        <w:t xml:space="preserve">. </w:t>
      </w:r>
      <w:r w:rsidR="003A3BED">
        <w:rPr>
          <w:rFonts w:cs="Times New Roman"/>
          <w:szCs w:val="24"/>
        </w:rPr>
        <w:t>A</w:t>
      </w:r>
      <w:r w:rsidRPr="00F3652B">
        <w:rPr>
          <w:rFonts w:cs="Times New Roman"/>
          <w:szCs w:val="24"/>
        </w:rPr>
        <w:t>n orientation to the program</w:t>
      </w:r>
      <w:r w:rsidR="003A3BED">
        <w:rPr>
          <w:rFonts w:cs="Times New Roman"/>
          <w:szCs w:val="24"/>
        </w:rPr>
        <w:t xml:space="preserve"> is provided each semester</w:t>
      </w:r>
      <w:r w:rsidRPr="00F3652B">
        <w:rPr>
          <w:rFonts w:cs="Times New Roman"/>
          <w:szCs w:val="24"/>
        </w:rPr>
        <w:t xml:space="preserve"> in Educational Leadership with particular attention to the portfolio requirements. </w:t>
      </w:r>
      <w:r w:rsidR="00A15B59">
        <w:rPr>
          <w:rFonts w:cs="Times New Roman"/>
          <w:szCs w:val="24"/>
        </w:rPr>
        <w:t>Candidates</w:t>
      </w:r>
      <w:r>
        <w:rPr>
          <w:rFonts w:cs="Times New Roman"/>
          <w:szCs w:val="24"/>
        </w:rPr>
        <w:t xml:space="preserve"> must</w:t>
      </w:r>
      <w:r w:rsidRPr="00F3652B">
        <w:rPr>
          <w:rFonts w:cs="Times New Roman"/>
          <w:szCs w:val="24"/>
        </w:rPr>
        <w:t xml:space="preserve"> begin developing </w:t>
      </w:r>
      <w:r>
        <w:rPr>
          <w:rFonts w:cs="Times New Roman"/>
          <w:szCs w:val="24"/>
        </w:rPr>
        <w:t xml:space="preserve">their </w:t>
      </w:r>
      <w:r w:rsidRPr="00F3652B">
        <w:rPr>
          <w:rFonts w:cs="Times New Roman"/>
          <w:szCs w:val="24"/>
        </w:rPr>
        <w:t>portfolio</w:t>
      </w:r>
      <w:r>
        <w:rPr>
          <w:rFonts w:cs="Times New Roman"/>
          <w:szCs w:val="24"/>
        </w:rPr>
        <w:t>s</w:t>
      </w:r>
      <w:r w:rsidRPr="00F3652B">
        <w:rPr>
          <w:rFonts w:cs="Times New Roman"/>
          <w:szCs w:val="24"/>
        </w:rPr>
        <w:t xml:space="preserve"> during the first semester of classes.</w:t>
      </w:r>
    </w:p>
    <w:p w:rsidR="009154F3" w:rsidRDefault="009154F3" w:rsidP="009154F3">
      <w:pPr>
        <w:spacing w:after="0" w:line="240" w:lineRule="auto"/>
        <w:ind w:firstLine="720"/>
        <w:rPr>
          <w:rFonts w:cs="Times New Roman"/>
          <w:szCs w:val="24"/>
        </w:rPr>
      </w:pPr>
    </w:p>
    <w:p w:rsidR="009154F3" w:rsidRDefault="009154F3" w:rsidP="009154F3">
      <w:pPr>
        <w:spacing w:after="0" w:line="240" w:lineRule="auto"/>
        <w:rPr>
          <w:rFonts w:cs="Times New Roman"/>
          <w:szCs w:val="24"/>
        </w:rPr>
      </w:pPr>
    </w:p>
    <w:p w:rsidR="009154F3" w:rsidRDefault="009154F3" w:rsidP="00476559">
      <w:pPr>
        <w:pStyle w:val="Heading1"/>
      </w:pPr>
      <w:bookmarkStart w:id="35" w:name="_Toc81470839"/>
      <w:r>
        <w:t xml:space="preserve">Final </w:t>
      </w:r>
      <w:r w:rsidRPr="00F3652B">
        <w:t>Professional Portfolio</w:t>
      </w:r>
      <w:r>
        <w:t xml:space="preserve"> - Professional</w:t>
      </w:r>
      <w:r w:rsidRPr="00F3652B">
        <w:t xml:space="preserve"> </w:t>
      </w:r>
      <w:r>
        <w:t xml:space="preserve">Component </w:t>
      </w:r>
      <w:r w:rsidRPr="00F3652B">
        <w:t>Content</w:t>
      </w:r>
      <w:r>
        <w:t xml:space="preserve"> (resume, </w:t>
      </w:r>
      <w:r w:rsidR="00F3064B">
        <w:t>cover letter</w:t>
      </w:r>
      <w:r>
        <w:t>, certifications, etc.)</w:t>
      </w:r>
      <w:bookmarkEnd w:id="35"/>
    </w:p>
    <w:p w:rsidR="009154F3" w:rsidRDefault="009154F3" w:rsidP="009154F3">
      <w:pPr>
        <w:spacing w:after="0" w:line="240" w:lineRule="auto"/>
        <w:rPr>
          <w:rFonts w:cs="Times New Roman"/>
          <w:szCs w:val="24"/>
        </w:rPr>
      </w:pPr>
    </w:p>
    <w:p w:rsidR="00C378B4" w:rsidRDefault="009154F3" w:rsidP="00C378B4">
      <w:pPr>
        <w:spacing w:after="0" w:line="240" w:lineRule="auto"/>
        <w:rPr>
          <w:rFonts w:cs="Times New Roman"/>
          <w:szCs w:val="24"/>
        </w:rPr>
      </w:pPr>
      <w:r w:rsidRPr="00F3652B">
        <w:rPr>
          <w:rFonts w:cs="Times New Roman"/>
          <w:szCs w:val="24"/>
        </w:rPr>
        <w:t>The Professional</w:t>
      </w:r>
      <w:r>
        <w:rPr>
          <w:rFonts w:cs="Times New Roman"/>
          <w:szCs w:val="24"/>
        </w:rPr>
        <w:t xml:space="preserve"> Component</w:t>
      </w:r>
      <w:r w:rsidRPr="00F3652B">
        <w:rPr>
          <w:rFonts w:cs="Times New Roman"/>
          <w:szCs w:val="24"/>
        </w:rPr>
        <w:t xml:space="preserve"> is expected to include: </w:t>
      </w:r>
      <w:r>
        <w:rPr>
          <w:rFonts w:cs="Times New Roman"/>
          <w:szCs w:val="24"/>
        </w:rPr>
        <w:t xml:space="preserve">(a) </w:t>
      </w:r>
      <w:r w:rsidRPr="00F3652B">
        <w:rPr>
          <w:rFonts w:cs="Times New Roman"/>
          <w:szCs w:val="24"/>
        </w:rPr>
        <w:t xml:space="preserve">a </w:t>
      </w:r>
      <w:r>
        <w:rPr>
          <w:rFonts w:cs="Times New Roman"/>
          <w:szCs w:val="24"/>
        </w:rPr>
        <w:t>cover letter</w:t>
      </w:r>
      <w:r w:rsidRPr="00F3652B">
        <w:rPr>
          <w:rFonts w:cs="Times New Roman"/>
          <w:szCs w:val="24"/>
        </w:rPr>
        <w:t xml:space="preserve">; </w:t>
      </w:r>
      <w:r>
        <w:rPr>
          <w:rFonts w:cs="Times New Roman"/>
          <w:szCs w:val="24"/>
        </w:rPr>
        <w:t>(</w:t>
      </w:r>
      <w:r w:rsidR="00C378B4">
        <w:rPr>
          <w:rFonts w:cs="Times New Roman"/>
          <w:szCs w:val="24"/>
        </w:rPr>
        <w:t>b</w:t>
      </w:r>
      <w:r>
        <w:rPr>
          <w:rFonts w:cs="Times New Roman"/>
          <w:szCs w:val="24"/>
        </w:rPr>
        <w:t xml:space="preserve">) </w:t>
      </w:r>
      <w:r w:rsidRPr="00F3652B">
        <w:rPr>
          <w:rFonts w:cs="Times New Roman"/>
          <w:szCs w:val="24"/>
        </w:rPr>
        <w:t xml:space="preserve">an administrative platform </w:t>
      </w:r>
      <w:r>
        <w:rPr>
          <w:rFonts w:cs="Times New Roman"/>
          <w:szCs w:val="24"/>
        </w:rPr>
        <w:t>statement</w:t>
      </w:r>
      <w:r w:rsidR="00C378B4">
        <w:rPr>
          <w:rFonts w:cs="Times New Roman"/>
          <w:szCs w:val="24"/>
        </w:rPr>
        <w:t xml:space="preserve"> (can be included in the cover letter);</w:t>
      </w:r>
      <w:r w:rsidRPr="00F3652B">
        <w:rPr>
          <w:rFonts w:cs="Times New Roman"/>
          <w:szCs w:val="24"/>
        </w:rPr>
        <w:t xml:space="preserve"> </w:t>
      </w:r>
      <w:r w:rsidR="00C378B4">
        <w:rPr>
          <w:rFonts w:cs="Times New Roman"/>
          <w:szCs w:val="24"/>
        </w:rPr>
        <w:t xml:space="preserve">(c) current </w:t>
      </w:r>
      <w:r w:rsidR="00C378B4" w:rsidRPr="00F3652B">
        <w:rPr>
          <w:rFonts w:cs="Times New Roman"/>
          <w:szCs w:val="24"/>
        </w:rPr>
        <w:t>resume</w:t>
      </w:r>
      <w:r w:rsidR="00A2012F">
        <w:rPr>
          <w:rFonts w:cs="Times New Roman"/>
          <w:szCs w:val="24"/>
        </w:rPr>
        <w:t xml:space="preserve">; and optional items include: </w:t>
      </w:r>
      <w:r>
        <w:rPr>
          <w:rFonts w:cs="Times New Roman"/>
          <w:szCs w:val="24"/>
        </w:rPr>
        <w:t xml:space="preserve">(d) </w:t>
      </w:r>
      <w:r w:rsidRPr="00F3652B">
        <w:rPr>
          <w:rFonts w:cs="Times New Roman"/>
          <w:szCs w:val="24"/>
        </w:rPr>
        <w:t xml:space="preserve">a set of college transcripts; </w:t>
      </w:r>
      <w:r>
        <w:rPr>
          <w:rFonts w:cs="Times New Roman"/>
          <w:szCs w:val="24"/>
        </w:rPr>
        <w:t xml:space="preserve">(e) </w:t>
      </w:r>
      <w:r w:rsidRPr="00F3652B">
        <w:rPr>
          <w:rFonts w:cs="Times New Roman"/>
          <w:szCs w:val="24"/>
        </w:rPr>
        <w:t xml:space="preserve">copies of certificates of teaching/administrative certification; </w:t>
      </w:r>
      <w:r>
        <w:rPr>
          <w:rFonts w:cs="Times New Roman"/>
          <w:szCs w:val="24"/>
        </w:rPr>
        <w:t xml:space="preserve">(f) </w:t>
      </w:r>
      <w:r w:rsidRPr="00F3652B">
        <w:rPr>
          <w:rFonts w:cs="Times New Roman"/>
          <w:szCs w:val="24"/>
        </w:rPr>
        <w:t>letters of support and recommendation </w:t>
      </w:r>
      <w:r w:rsidRPr="00F3652B">
        <w:rPr>
          <w:rFonts w:cs="Times New Roman"/>
          <w:i/>
          <w:iCs/>
          <w:szCs w:val="24"/>
        </w:rPr>
        <w:t>from </w:t>
      </w:r>
      <w:r w:rsidRPr="00F3652B">
        <w:rPr>
          <w:rFonts w:cs="Times New Roman"/>
          <w:szCs w:val="24"/>
        </w:rPr>
        <w:t xml:space="preserve">colleagues, supervisors, former students/parents, and others with knowledge of the </w:t>
      </w:r>
      <w:r w:rsidR="00C378B4">
        <w:rPr>
          <w:rFonts w:cs="Times New Roman"/>
          <w:szCs w:val="24"/>
        </w:rPr>
        <w:t>candidate</w:t>
      </w:r>
      <w:r w:rsidRPr="00F3652B">
        <w:rPr>
          <w:rFonts w:cs="Times New Roman"/>
          <w:szCs w:val="24"/>
        </w:rPr>
        <w:t>’s educational abilities</w:t>
      </w:r>
      <w:r w:rsidR="00C378B4">
        <w:rPr>
          <w:rFonts w:cs="Times New Roman"/>
          <w:szCs w:val="24"/>
        </w:rPr>
        <w:t xml:space="preserve">.  The </w:t>
      </w:r>
      <w:r w:rsidR="00C378B4" w:rsidRPr="00C378B4">
        <w:rPr>
          <w:rFonts w:cs="Times New Roman"/>
          <w:szCs w:val="24"/>
        </w:rPr>
        <w:t>learning portfolio components</w:t>
      </w:r>
      <w:r w:rsidR="00C378B4">
        <w:rPr>
          <w:rFonts w:cs="Times New Roman"/>
          <w:b/>
          <w:szCs w:val="24"/>
        </w:rPr>
        <w:t xml:space="preserve"> </w:t>
      </w:r>
      <w:r w:rsidR="00C378B4" w:rsidRPr="00077977">
        <w:rPr>
          <w:rFonts w:cs="Times New Roman"/>
          <w:szCs w:val="24"/>
        </w:rPr>
        <w:t>includ</w:t>
      </w:r>
      <w:r w:rsidR="00C378B4">
        <w:rPr>
          <w:rFonts w:cs="Times New Roman"/>
          <w:szCs w:val="24"/>
        </w:rPr>
        <w:t>ing: (a) critical task essays and evidences</w:t>
      </w:r>
      <w:r w:rsidR="00C378B4" w:rsidRPr="00F3652B">
        <w:rPr>
          <w:rFonts w:cs="Times New Roman"/>
          <w:szCs w:val="24"/>
        </w:rPr>
        <w:t xml:space="preserve"> which demonstrate mastery</w:t>
      </w:r>
      <w:r w:rsidR="00C378B4">
        <w:rPr>
          <w:rFonts w:cs="Times New Roman"/>
          <w:szCs w:val="24"/>
        </w:rPr>
        <w:t xml:space="preserve"> of FPLS standards; (b) internship hours log and (c) the </w:t>
      </w:r>
      <w:r w:rsidR="00C378B4" w:rsidRPr="00F3652B">
        <w:rPr>
          <w:rFonts w:cs="Times New Roman"/>
          <w:szCs w:val="24"/>
        </w:rPr>
        <w:t>Mentor's Evaluation of the student's dispositions (MEDEL)</w:t>
      </w:r>
      <w:r w:rsidR="00C378B4">
        <w:rPr>
          <w:rFonts w:cs="Times New Roman"/>
          <w:szCs w:val="24"/>
        </w:rPr>
        <w:t xml:space="preserve"> will also become part of the Final Professional Portfolio</w:t>
      </w:r>
      <w:r w:rsidR="00F3064B">
        <w:rPr>
          <w:rFonts w:cs="Times New Roman"/>
          <w:szCs w:val="24"/>
        </w:rPr>
        <w:t xml:space="preserve"> and will be discussed in the next section.</w:t>
      </w:r>
      <w:r w:rsidRPr="00F3652B">
        <w:rPr>
          <w:rFonts w:cs="Times New Roman"/>
          <w:szCs w:val="24"/>
        </w:rPr>
        <w:t xml:space="preserve"> All of this material is collected, sorted, and professionally presented </w:t>
      </w:r>
      <w:r w:rsidR="00567613">
        <w:rPr>
          <w:rFonts w:cs="Times New Roman"/>
          <w:szCs w:val="24"/>
        </w:rPr>
        <w:t>i</w:t>
      </w:r>
      <w:r w:rsidRPr="00F3652B">
        <w:rPr>
          <w:rFonts w:cs="Times New Roman"/>
          <w:szCs w:val="24"/>
        </w:rPr>
        <w:t xml:space="preserve">n </w:t>
      </w:r>
      <w:r>
        <w:rPr>
          <w:rFonts w:cs="Times New Roman"/>
          <w:szCs w:val="24"/>
        </w:rPr>
        <w:t>the portfolio management system</w:t>
      </w:r>
      <w:r w:rsidR="00C378B4">
        <w:rPr>
          <w:rFonts w:cs="Times New Roman"/>
          <w:szCs w:val="24"/>
        </w:rPr>
        <w:t xml:space="preserve">.  </w:t>
      </w:r>
      <w:r w:rsidRPr="00F3652B">
        <w:rPr>
          <w:rFonts w:cs="Times New Roman"/>
          <w:szCs w:val="24"/>
        </w:rPr>
        <w:t xml:space="preserve"> </w:t>
      </w:r>
    </w:p>
    <w:p w:rsidR="009154F3" w:rsidRDefault="00C378B4" w:rsidP="00C378B4">
      <w:pPr>
        <w:spacing w:after="0" w:line="240" w:lineRule="auto"/>
        <w:rPr>
          <w:rFonts w:cs="Times New Roman"/>
          <w:szCs w:val="24"/>
        </w:rPr>
      </w:pPr>
      <w:r>
        <w:rPr>
          <w:rFonts w:cs="Times New Roman"/>
          <w:szCs w:val="24"/>
        </w:rPr>
        <w:t xml:space="preserve">*Note:  </w:t>
      </w:r>
      <w:r w:rsidR="009154F3" w:rsidRPr="00F3652B">
        <w:rPr>
          <w:rFonts w:cs="Times New Roman"/>
          <w:szCs w:val="24"/>
        </w:rPr>
        <w:t>If no particular position is being sought at the time of graduation, the student should write a sample</w:t>
      </w:r>
      <w:r>
        <w:rPr>
          <w:rFonts w:cs="Times New Roman"/>
          <w:szCs w:val="24"/>
        </w:rPr>
        <w:t xml:space="preserve"> cover</w:t>
      </w:r>
      <w:r w:rsidR="009154F3" w:rsidRPr="00F3652B">
        <w:rPr>
          <w:rFonts w:cs="Times New Roman"/>
          <w:szCs w:val="24"/>
        </w:rPr>
        <w:t xml:space="preserve"> letter for the type of administrative position the student first expects to seek.</w:t>
      </w:r>
    </w:p>
    <w:p w:rsidR="009154F3" w:rsidRDefault="009154F3" w:rsidP="009154F3">
      <w:pPr>
        <w:spacing w:after="0" w:line="240" w:lineRule="auto"/>
        <w:rPr>
          <w:rFonts w:cs="Times New Roman"/>
          <w:szCs w:val="24"/>
        </w:rPr>
      </w:pPr>
    </w:p>
    <w:p w:rsidR="009154F3" w:rsidRDefault="009154F3" w:rsidP="009154F3">
      <w:pPr>
        <w:spacing w:after="0" w:line="240" w:lineRule="auto"/>
        <w:rPr>
          <w:rFonts w:cs="Times New Roman"/>
          <w:szCs w:val="24"/>
        </w:rPr>
      </w:pPr>
      <w:r w:rsidRPr="00F3652B">
        <w:rPr>
          <w:rFonts w:cs="Times New Roman"/>
          <w:szCs w:val="24"/>
        </w:rPr>
        <w:t xml:space="preserve">The </w:t>
      </w:r>
      <w:r>
        <w:rPr>
          <w:rFonts w:cs="Times New Roman"/>
          <w:szCs w:val="24"/>
        </w:rPr>
        <w:t>Final P</w:t>
      </w:r>
      <w:r w:rsidRPr="00F3652B">
        <w:rPr>
          <w:rFonts w:cs="Times New Roman"/>
          <w:szCs w:val="24"/>
        </w:rPr>
        <w:t xml:space="preserve">rofessional </w:t>
      </w:r>
      <w:r>
        <w:rPr>
          <w:rFonts w:cs="Times New Roman"/>
          <w:szCs w:val="24"/>
        </w:rPr>
        <w:t>P</w:t>
      </w:r>
      <w:r w:rsidRPr="00F3652B">
        <w:rPr>
          <w:rFonts w:cs="Times New Roman"/>
          <w:szCs w:val="24"/>
        </w:rPr>
        <w:t xml:space="preserve">ortfolio can open doors for </w:t>
      </w:r>
      <w:r w:rsidR="00A15B59">
        <w:rPr>
          <w:rFonts w:cs="Times New Roman"/>
          <w:szCs w:val="24"/>
        </w:rPr>
        <w:t>candidates</w:t>
      </w:r>
      <w:r w:rsidRPr="00F3652B">
        <w:rPr>
          <w:rFonts w:cs="Times New Roman"/>
          <w:szCs w:val="24"/>
        </w:rPr>
        <w:t xml:space="preserve"> seeking positions in educational leadership. It can do this by conveying a very direct and profound message to prospective employers about an applicant’s readiness</w:t>
      </w:r>
      <w:r>
        <w:rPr>
          <w:rFonts w:cs="Times New Roman"/>
          <w:szCs w:val="24"/>
        </w:rPr>
        <w:t xml:space="preserve">, skills and knowledge </w:t>
      </w:r>
      <w:r w:rsidRPr="00F3652B">
        <w:rPr>
          <w:rFonts w:cs="Times New Roman"/>
          <w:szCs w:val="24"/>
        </w:rPr>
        <w:t xml:space="preserve">for employment. Sizer (1984, 1992, &amp; 1996) continually refers to the importance of helping </w:t>
      </w:r>
      <w:r w:rsidR="00A15B59">
        <w:rPr>
          <w:rFonts w:cs="Times New Roman"/>
          <w:szCs w:val="24"/>
        </w:rPr>
        <w:t>candidates</w:t>
      </w:r>
      <w:r w:rsidRPr="00F3652B">
        <w:rPr>
          <w:rFonts w:cs="Times New Roman"/>
          <w:szCs w:val="24"/>
        </w:rPr>
        <w:t xml:space="preserve"> learn to demonstrate their mastery, particularly in authentic assessment situations. The </w:t>
      </w:r>
      <w:r>
        <w:rPr>
          <w:rFonts w:cs="Times New Roman"/>
          <w:szCs w:val="24"/>
        </w:rPr>
        <w:t>Final P</w:t>
      </w:r>
      <w:r w:rsidRPr="00F3652B">
        <w:rPr>
          <w:rFonts w:cs="Times New Roman"/>
          <w:szCs w:val="24"/>
        </w:rPr>
        <w:t xml:space="preserve">rofessional </w:t>
      </w:r>
      <w:r>
        <w:rPr>
          <w:rFonts w:cs="Times New Roman"/>
          <w:szCs w:val="24"/>
        </w:rPr>
        <w:t>P</w:t>
      </w:r>
      <w:r w:rsidRPr="00F3652B">
        <w:rPr>
          <w:rFonts w:cs="Times New Roman"/>
          <w:szCs w:val="24"/>
        </w:rPr>
        <w:t xml:space="preserve">ortfolio does exactly that. </w:t>
      </w:r>
      <w:r w:rsidR="00A15B59">
        <w:rPr>
          <w:rFonts w:cs="Times New Roman"/>
          <w:szCs w:val="24"/>
        </w:rPr>
        <w:t>Candidates</w:t>
      </w:r>
      <w:r w:rsidRPr="00F3652B">
        <w:rPr>
          <w:rFonts w:cs="Times New Roman"/>
          <w:szCs w:val="24"/>
        </w:rPr>
        <w:t xml:space="preserve"> have the opportunity to show</w:t>
      </w:r>
      <w:r>
        <w:rPr>
          <w:rFonts w:cs="Times New Roman"/>
          <w:szCs w:val="24"/>
        </w:rPr>
        <w:t>case</w:t>
      </w:r>
      <w:r w:rsidRPr="00F3652B">
        <w:rPr>
          <w:rFonts w:cs="Times New Roman"/>
          <w:szCs w:val="24"/>
        </w:rPr>
        <w:t xml:space="preserve"> what they </w:t>
      </w:r>
      <w:r>
        <w:rPr>
          <w:rFonts w:cs="Times New Roman"/>
          <w:szCs w:val="24"/>
        </w:rPr>
        <w:t xml:space="preserve">know and </w:t>
      </w:r>
      <w:r w:rsidRPr="00F3652B">
        <w:rPr>
          <w:rFonts w:cs="Times New Roman"/>
          <w:szCs w:val="24"/>
        </w:rPr>
        <w:t xml:space="preserve">can do </w:t>
      </w:r>
      <w:r>
        <w:rPr>
          <w:rFonts w:cs="Times New Roman"/>
          <w:szCs w:val="24"/>
        </w:rPr>
        <w:t>by</w:t>
      </w:r>
      <w:r w:rsidRPr="00F3652B">
        <w:rPr>
          <w:rFonts w:cs="Times New Roman"/>
          <w:szCs w:val="24"/>
        </w:rPr>
        <w:t xml:space="preserve"> structuring a document that clearly </w:t>
      </w:r>
      <w:r>
        <w:rPr>
          <w:rFonts w:cs="Times New Roman"/>
          <w:szCs w:val="24"/>
        </w:rPr>
        <w:t>demonstrates</w:t>
      </w:r>
      <w:r w:rsidRPr="00F3652B">
        <w:rPr>
          <w:rFonts w:cs="Times New Roman"/>
          <w:szCs w:val="24"/>
        </w:rPr>
        <w:t xml:space="preserve"> mastery in many crucial areas. </w:t>
      </w:r>
      <w:r w:rsidRPr="00F3652B">
        <w:rPr>
          <w:rFonts w:cs="Times New Roman"/>
          <w:szCs w:val="24"/>
        </w:rPr>
        <w:br/>
        <w:t> </w:t>
      </w:r>
    </w:p>
    <w:p w:rsidR="009154F3" w:rsidRDefault="009154F3" w:rsidP="009154F3">
      <w:pPr>
        <w:spacing w:after="0" w:line="240" w:lineRule="auto"/>
        <w:rPr>
          <w:rFonts w:cs="Times New Roman"/>
          <w:szCs w:val="24"/>
        </w:rPr>
      </w:pPr>
      <w:r w:rsidRPr="00F3652B">
        <w:rPr>
          <w:rFonts w:cs="Times New Roman"/>
          <w:szCs w:val="24"/>
        </w:rPr>
        <w:t xml:space="preserve">Following are detailed explanations of each </w:t>
      </w:r>
      <w:r>
        <w:rPr>
          <w:rFonts w:cs="Times New Roman"/>
          <w:szCs w:val="24"/>
        </w:rPr>
        <w:t xml:space="preserve">document in </w:t>
      </w:r>
      <w:r w:rsidRPr="00F3652B">
        <w:rPr>
          <w:rFonts w:cs="Times New Roman"/>
          <w:szCs w:val="24"/>
        </w:rPr>
        <w:t>the Professional</w:t>
      </w:r>
      <w:r>
        <w:rPr>
          <w:rFonts w:cs="Times New Roman"/>
          <w:szCs w:val="24"/>
        </w:rPr>
        <w:t xml:space="preserve"> Component.  </w:t>
      </w:r>
      <w:r w:rsidRPr="00F3652B">
        <w:rPr>
          <w:rFonts w:cs="Times New Roman"/>
          <w:szCs w:val="24"/>
        </w:rPr>
        <w:t>Each professional</w:t>
      </w:r>
      <w:r>
        <w:rPr>
          <w:rFonts w:cs="Times New Roman"/>
          <w:szCs w:val="24"/>
        </w:rPr>
        <w:t xml:space="preserve"> component</w:t>
      </w:r>
      <w:r w:rsidRPr="00F3652B">
        <w:rPr>
          <w:rFonts w:cs="Times New Roman"/>
          <w:szCs w:val="24"/>
        </w:rPr>
        <w:t xml:space="preserve"> </w:t>
      </w:r>
      <w:r>
        <w:rPr>
          <w:rFonts w:cs="Times New Roman"/>
          <w:szCs w:val="24"/>
        </w:rPr>
        <w:t xml:space="preserve">should be labeled appropriately in </w:t>
      </w:r>
      <w:r w:rsidR="00FE3DDF">
        <w:rPr>
          <w:rFonts w:cs="Times New Roman"/>
          <w:szCs w:val="24"/>
        </w:rPr>
        <w:t>the portfolio</w:t>
      </w:r>
      <w:r>
        <w:rPr>
          <w:rFonts w:cs="Times New Roman"/>
          <w:szCs w:val="24"/>
        </w:rPr>
        <w:t xml:space="preserve"> so mentors and advisors can easily access each component.</w:t>
      </w:r>
    </w:p>
    <w:p w:rsidR="009154F3" w:rsidRDefault="009154F3" w:rsidP="009154F3">
      <w:pPr>
        <w:spacing w:after="0" w:line="240" w:lineRule="auto"/>
        <w:rPr>
          <w:rFonts w:cs="Times New Roman"/>
          <w:szCs w:val="24"/>
        </w:rPr>
      </w:pPr>
    </w:p>
    <w:p w:rsidR="009154F3" w:rsidRDefault="009154F3" w:rsidP="009154F3">
      <w:pPr>
        <w:spacing w:after="0" w:line="240" w:lineRule="auto"/>
        <w:rPr>
          <w:rFonts w:cs="Times New Roman"/>
          <w:szCs w:val="24"/>
        </w:rPr>
      </w:pPr>
      <w:bookmarkStart w:id="36" w:name="_Toc81470840"/>
      <w:r w:rsidRPr="00C957BE">
        <w:rPr>
          <w:rStyle w:val="Heading2Char"/>
        </w:rPr>
        <w:t>Cover Letter</w:t>
      </w:r>
      <w:bookmarkEnd w:id="36"/>
      <w:r>
        <w:rPr>
          <w:rFonts w:cs="Times New Roman"/>
          <w:b/>
          <w:bCs/>
          <w:iCs/>
          <w:szCs w:val="24"/>
        </w:rPr>
        <w:t xml:space="preserve">. </w:t>
      </w:r>
      <w:r w:rsidRPr="00F3652B">
        <w:rPr>
          <w:rFonts w:cs="Times New Roman"/>
          <w:szCs w:val="24"/>
        </w:rPr>
        <w:t xml:space="preserve">The letter of application is expected to be professionally presented, typed and error-free. The letter </w:t>
      </w:r>
      <w:r>
        <w:rPr>
          <w:rFonts w:cs="Times New Roman"/>
          <w:szCs w:val="24"/>
        </w:rPr>
        <w:t>should</w:t>
      </w:r>
      <w:r w:rsidRPr="00F3652B">
        <w:rPr>
          <w:rFonts w:cs="Times New Roman"/>
          <w:szCs w:val="24"/>
        </w:rPr>
        <w:t xml:space="preserve"> be addressed to the prospective employer. It contain</w:t>
      </w:r>
      <w:r>
        <w:rPr>
          <w:rFonts w:cs="Times New Roman"/>
          <w:szCs w:val="24"/>
        </w:rPr>
        <w:t>s</w:t>
      </w:r>
      <w:r w:rsidRPr="00F3652B">
        <w:rPr>
          <w:rFonts w:cs="Times New Roman"/>
          <w:szCs w:val="24"/>
        </w:rPr>
        <w:t xml:space="preserve"> a brief introductory statement that identifies the position for which the student is applying. The letter </w:t>
      </w:r>
      <w:r>
        <w:rPr>
          <w:rFonts w:cs="Times New Roman"/>
          <w:szCs w:val="24"/>
        </w:rPr>
        <w:t>should</w:t>
      </w:r>
      <w:r w:rsidRPr="00F3652B">
        <w:rPr>
          <w:rFonts w:cs="Times New Roman"/>
          <w:szCs w:val="24"/>
        </w:rPr>
        <w:t xml:space="preserve"> then address qualifications, preparation, and certification. </w:t>
      </w:r>
      <w:r>
        <w:rPr>
          <w:rFonts w:cs="Times New Roman"/>
          <w:szCs w:val="24"/>
        </w:rPr>
        <w:t>The letter concludes with a</w:t>
      </w:r>
      <w:r w:rsidRPr="00F3652B">
        <w:rPr>
          <w:rFonts w:cs="Times New Roman"/>
          <w:szCs w:val="24"/>
        </w:rPr>
        <w:t xml:space="preserve"> summary statement about the position </w:t>
      </w:r>
      <w:r>
        <w:rPr>
          <w:rFonts w:cs="Times New Roman"/>
          <w:szCs w:val="24"/>
        </w:rPr>
        <w:t>which</w:t>
      </w:r>
      <w:r w:rsidRPr="00F3652B">
        <w:rPr>
          <w:rFonts w:cs="Times New Roman"/>
          <w:szCs w:val="24"/>
        </w:rPr>
        <w:t xml:space="preserve"> includes the student’s availability for an interview, willingness to provide additional information, and the strong desire to receive consideration for employment. The letter </w:t>
      </w:r>
      <w:r>
        <w:rPr>
          <w:rFonts w:cs="Times New Roman"/>
          <w:szCs w:val="24"/>
        </w:rPr>
        <w:t>should</w:t>
      </w:r>
      <w:r w:rsidRPr="00F3652B">
        <w:rPr>
          <w:rFonts w:cs="Times New Roman"/>
          <w:szCs w:val="24"/>
        </w:rPr>
        <w:t xml:space="preserve"> be </w:t>
      </w:r>
      <w:r>
        <w:rPr>
          <w:rFonts w:cs="Times New Roman"/>
          <w:szCs w:val="24"/>
        </w:rPr>
        <w:t xml:space="preserve">no more than </w:t>
      </w:r>
      <w:r w:rsidRPr="00F3652B">
        <w:rPr>
          <w:rFonts w:cs="Times New Roman"/>
          <w:szCs w:val="24"/>
        </w:rPr>
        <w:t>two pages in length.</w:t>
      </w:r>
    </w:p>
    <w:p w:rsidR="009154F3" w:rsidRDefault="009154F3" w:rsidP="009154F3">
      <w:pPr>
        <w:spacing w:after="0" w:line="240" w:lineRule="auto"/>
        <w:ind w:firstLine="720"/>
        <w:rPr>
          <w:rFonts w:cs="Times New Roman"/>
          <w:szCs w:val="24"/>
        </w:rPr>
      </w:pPr>
    </w:p>
    <w:p w:rsidR="008D21F2" w:rsidRDefault="008D21F2" w:rsidP="008D21F2">
      <w:pPr>
        <w:spacing w:after="0" w:line="240" w:lineRule="auto"/>
        <w:rPr>
          <w:rFonts w:cs="Times New Roman"/>
          <w:szCs w:val="24"/>
        </w:rPr>
      </w:pPr>
      <w:bookmarkStart w:id="37" w:name="_Toc81470841"/>
      <w:r w:rsidRPr="00C957BE">
        <w:rPr>
          <w:rStyle w:val="Heading2Char"/>
        </w:rPr>
        <w:t>Leadership philosophy</w:t>
      </w:r>
      <w:bookmarkEnd w:id="37"/>
      <w:r w:rsidRPr="00DD4166">
        <w:rPr>
          <w:rFonts w:cs="Times New Roman"/>
          <w:b/>
          <w:bCs/>
          <w:iCs/>
          <w:szCs w:val="24"/>
        </w:rPr>
        <w:t xml:space="preserve"> (also called </w:t>
      </w:r>
      <w:r>
        <w:rPr>
          <w:rFonts w:cs="Times New Roman"/>
          <w:b/>
          <w:bCs/>
          <w:iCs/>
          <w:szCs w:val="24"/>
        </w:rPr>
        <w:t>a</w:t>
      </w:r>
      <w:r w:rsidRPr="00DD4166">
        <w:rPr>
          <w:rFonts w:cs="Times New Roman"/>
          <w:b/>
          <w:bCs/>
          <w:iCs/>
          <w:szCs w:val="24"/>
        </w:rPr>
        <w:t xml:space="preserve">dministrative </w:t>
      </w:r>
      <w:r>
        <w:rPr>
          <w:rFonts w:cs="Times New Roman"/>
          <w:b/>
          <w:bCs/>
          <w:iCs/>
          <w:szCs w:val="24"/>
        </w:rPr>
        <w:t>p</w:t>
      </w:r>
      <w:r w:rsidRPr="00DD4166">
        <w:rPr>
          <w:rFonts w:cs="Times New Roman"/>
          <w:b/>
          <w:bCs/>
          <w:iCs/>
          <w:szCs w:val="24"/>
        </w:rPr>
        <w:t>latform)</w:t>
      </w:r>
      <w:r>
        <w:rPr>
          <w:rFonts w:cs="Times New Roman"/>
          <w:b/>
          <w:bCs/>
          <w:iCs/>
          <w:szCs w:val="24"/>
        </w:rPr>
        <w:t xml:space="preserve"> statement – THIS IS NOT OPTIONAL BUT CAN BE INCLUDED IN YOUR COVER LETTER INSTEAD OF AS A SEPARATE ITEM</w:t>
      </w:r>
      <w:r>
        <w:rPr>
          <w:rFonts w:cs="Times New Roman"/>
          <w:szCs w:val="24"/>
        </w:rPr>
        <w:t xml:space="preserve">. </w:t>
      </w:r>
      <w:r w:rsidRPr="00F3652B">
        <w:rPr>
          <w:rFonts w:cs="Times New Roman"/>
          <w:szCs w:val="24"/>
        </w:rPr>
        <w:t xml:space="preserve">It can be argued that the "administrative platform" is the most important element of the professional portfolio. </w:t>
      </w:r>
      <w:r>
        <w:rPr>
          <w:rFonts w:cs="Times New Roman"/>
          <w:szCs w:val="24"/>
        </w:rPr>
        <w:t>Candidates</w:t>
      </w:r>
      <w:r w:rsidRPr="00F3652B">
        <w:rPr>
          <w:rFonts w:cs="Times New Roman"/>
          <w:szCs w:val="24"/>
        </w:rPr>
        <w:t xml:space="preserve"> </w:t>
      </w:r>
      <w:r>
        <w:rPr>
          <w:rFonts w:cs="Times New Roman"/>
          <w:szCs w:val="24"/>
        </w:rPr>
        <w:t xml:space="preserve">oftentimes </w:t>
      </w:r>
      <w:r w:rsidRPr="00F3652B">
        <w:rPr>
          <w:rFonts w:cs="Times New Roman"/>
          <w:szCs w:val="24"/>
        </w:rPr>
        <w:t>struggle with the concept of a platform</w:t>
      </w:r>
      <w:r>
        <w:rPr>
          <w:rFonts w:cs="Times New Roman"/>
          <w:szCs w:val="24"/>
        </w:rPr>
        <w:t xml:space="preserve"> because it</w:t>
      </w:r>
      <w:r w:rsidRPr="00F3652B">
        <w:rPr>
          <w:rFonts w:cs="Times New Roman"/>
          <w:szCs w:val="24"/>
        </w:rPr>
        <w:t xml:space="preserve"> stretch</w:t>
      </w:r>
      <w:r>
        <w:rPr>
          <w:rFonts w:cs="Times New Roman"/>
          <w:szCs w:val="24"/>
        </w:rPr>
        <w:t>es</w:t>
      </w:r>
      <w:r w:rsidRPr="00F3652B">
        <w:rPr>
          <w:rFonts w:cs="Times New Roman"/>
          <w:szCs w:val="24"/>
        </w:rPr>
        <w:t xml:space="preserve"> their thinking and forces them to commit their beliefs to writing. The administrative platform is a heart-felt statement of beliefs about school leadership. </w:t>
      </w:r>
      <w:r>
        <w:rPr>
          <w:rFonts w:cs="Times New Roman"/>
          <w:szCs w:val="24"/>
        </w:rPr>
        <w:t>Candidates</w:t>
      </w:r>
      <w:r w:rsidRPr="00F3652B">
        <w:rPr>
          <w:rFonts w:cs="Times New Roman"/>
          <w:szCs w:val="24"/>
        </w:rPr>
        <w:t xml:space="preserve"> are asked to consider the audience for the platform. For example, a student applying for a principal position would expect a superintendent, along with a team of classroom teachers</w:t>
      </w:r>
      <w:r>
        <w:rPr>
          <w:rFonts w:cs="Times New Roman"/>
          <w:szCs w:val="24"/>
        </w:rPr>
        <w:t xml:space="preserve"> and possibly parents</w:t>
      </w:r>
      <w:r w:rsidRPr="00F3652B">
        <w:rPr>
          <w:rFonts w:cs="Times New Roman"/>
          <w:szCs w:val="24"/>
        </w:rPr>
        <w:t xml:space="preserve"> to be primary readers. In this case, the platform might state what the applicant’s building would "look like."</w:t>
      </w:r>
    </w:p>
    <w:p w:rsidR="008D21F2" w:rsidRDefault="008D21F2" w:rsidP="008D21F2">
      <w:pPr>
        <w:spacing w:after="0" w:line="240" w:lineRule="auto"/>
        <w:ind w:firstLine="720"/>
        <w:rPr>
          <w:rFonts w:cs="Times New Roman"/>
          <w:szCs w:val="24"/>
        </w:rPr>
      </w:pPr>
    </w:p>
    <w:p w:rsidR="008D21F2" w:rsidRDefault="008D21F2" w:rsidP="008D21F2">
      <w:pPr>
        <w:spacing w:after="0" w:line="240" w:lineRule="auto"/>
        <w:rPr>
          <w:rFonts w:cs="Times New Roman"/>
          <w:szCs w:val="24"/>
        </w:rPr>
      </w:pPr>
      <w:r w:rsidRPr="00F3652B">
        <w:rPr>
          <w:rFonts w:cs="Times New Roman"/>
          <w:szCs w:val="24"/>
        </w:rPr>
        <w:t>The administrative platform allows the applicant to address such issues as empowerment, vision, and a host of other crucial questions that arise during most interviews. Other topics might include: the aims of education, student achievement, social significance of learning, preferred pedagogy, preferred student-teacher relationship</w:t>
      </w:r>
      <w:r>
        <w:rPr>
          <w:rFonts w:cs="Times New Roman"/>
          <w:szCs w:val="24"/>
        </w:rPr>
        <w:t xml:space="preserve"> and</w:t>
      </w:r>
      <w:r w:rsidRPr="00F3652B">
        <w:rPr>
          <w:rFonts w:cs="Times New Roman"/>
          <w:szCs w:val="24"/>
        </w:rPr>
        <w:t xml:space="preserve"> school climate.</w:t>
      </w:r>
    </w:p>
    <w:p w:rsidR="008D21F2" w:rsidRDefault="008D21F2" w:rsidP="008D21F2">
      <w:pPr>
        <w:spacing w:after="0" w:line="240" w:lineRule="auto"/>
        <w:ind w:firstLine="720"/>
        <w:rPr>
          <w:rFonts w:cs="Times New Roman"/>
          <w:szCs w:val="24"/>
        </w:rPr>
      </w:pPr>
    </w:p>
    <w:p w:rsidR="008D21F2" w:rsidRDefault="008D21F2" w:rsidP="008D21F2">
      <w:pPr>
        <w:spacing w:after="0" w:line="240" w:lineRule="auto"/>
        <w:rPr>
          <w:rFonts w:cs="Times New Roman"/>
          <w:szCs w:val="24"/>
        </w:rPr>
      </w:pPr>
      <w:r w:rsidRPr="00F3652B">
        <w:rPr>
          <w:rFonts w:cs="Times New Roman"/>
          <w:szCs w:val="24"/>
        </w:rPr>
        <w:t xml:space="preserve">Forcing </w:t>
      </w:r>
      <w:r>
        <w:rPr>
          <w:rFonts w:cs="Times New Roman"/>
          <w:szCs w:val="24"/>
        </w:rPr>
        <w:t>candidates</w:t>
      </w:r>
      <w:r w:rsidRPr="00F3652B">
        <w:rPr>
          <w:rFonts w:cs="Times New Roman"/>
          <w:szCs w:val="24"/>
        </w:rPr>
        <w:t xml:space="preserve"> to commit their ideas in writing provides a wonderful opportunity to work out the answers, in advance to the hard questions. The administrative platform should not be too long as the purpose is to get prospective employers to read it carefully </w:t>
      </w:r>
      <w:r>
        <w:rPr>
          <w:rFonts w:cs="Times New Roman"/>
          <w:szCs w:val="24"/>
        </w:rPr>
        <w:t xml:space="preserve">in order </w:t>
      </w:r>
      <w:r w:rsidRPr="00F3652B">
        <w:rPr>
          <w:rFonts w:cs="Times New Roman"/>
          <w:szCs w:val="24"/>
        </w:rPr>
        <w:t>to give them insight into a student’s leadership qualities. If it is too long, they will either not read it, or not read it thoroughly. Typically, two pages, double-spaced, should be sufficient.</w:t>
      </w:r>
    </w:p>
    <w:p w:rsidR="008D21F2" w:rsidRDefault="008D21F2" w:rsidP="008D21F2">
      <w:pPr>
        <w:spacing w:after="0" w:line="240" w:lineRule="auto"/>
        <w:rPr>
          <w:rFonts w:cs="Times New Roman"/>
          <w:szCs w:val="24"/>
        </w:rPr>
      </w:pPr>
      <w:r>
        <w:rPr>
          <w:rFonts w:cs="Times New Roman"/>
          <w:szCs w:val="24"/>
        </w:rPr>
        <w:t>THIS CAN BE INCLUDED IN THE COVER LETTER AND DOES NOT NEED TO BE A SEPARATE DOCUMENT</w:t>
      </w:r>
    </w:p>
    <w:p w:rsidR="008D21F2" w:rsidRDefault="008D21F2" w:rsidP="009154F3">
      <w:pPr>
        <w:spacing w:after="0" w:line="240" w:lineRule="auto"/>
        <w:rPr>
          <w:rFonts w:cs="Times New Roman"/>
          <w:b/>
          <w:bCs/>
          <w:iCs/>
          <w:szCs w:val="24"/>
        </w:rPr>
      </w:pPr>
    </w:p>
    <w:p w:rsidR="009154F3" w:rsidRDefault="009154F3" w:rsidP="009154F3">
      <w:pPr>
        <w:spacing w:after="0" w:line="240" w:lineRule="auto"/>
        <w:rPr>
          <w:rFonts w:cs="Times New Roman"/>
          <w:szCs w:val="24"/>
        </w:rPr>
      </w:pPr>
      <w:bookmarkStart w:id="38" w:name="_Toc81470842"/>
      <w:r w:rsidRPr="00C957BE">
        <w:rPr>
          <w:rStyle w:val="Heading2Char"/>
        </w:rPr>
        <w:t>Resume</w:t>
      </w:r>
      <w:bookmarkEnd w:id="38"/>
      <w:r>
        <w:rPr>
          <w:rFonts w:cs="Times New Roman"/>
          <w:szCs w:val="24"/>
        </w:rPr>
        <w:t xml:space="preserve">. </w:t>
      </w:r>
      <w:r w:rsidRPr="00F3652B">
        <w:rPr>
          <w:rFonts w:cs="Times New Roman"/>
          <w:szCs w:val="24"/>
        </w:rPr>
        <w:t xml:space="preserve">The resume is a more concise description of the student’s qualifications and preparation for the position. It might begin with several lines providing the reader with current information regarding address, phone numbers, email address, </w:t>
      </w:r>
      <w:r>
        <w:rPr>
          <w:rFonts w:cs="Times New Roman"/>
          <w:szCs w:val="24"/>
        </w:rPr>
        <w:t>etc</w:t>
      </w:r>
      <w:r w:rsidRPr="00F3652B">
        <w:rPr>
          <w:rFonts w:cs="Times New Roman"/>
          <w:szCs w:val="24"/>
        </w:rPr>
        <w:t>. This would be followed by a listing of current and past places of employment, beginning with the most current. This listing should include only employment that begins to build a case for the applicant’s experience that serves to support qualification for the position.</w:t>
      </w:r>
    </w:p>
    <w:p w:rsidR="009154F3" w:rsidRDefault="009154F3" w:rsidP="009154F3">
      <w:pPr>
        <w:spacing w:after="0" w:line="240" w:lineRule="auto"/>
        <w:ind w:firstLine="720"/>
        <w:rPr>
          <w:rFonts w:cs="Times New Roman"/>
          <w:szCs w:val="24"/>
        </w:rPr>
      </w:pPr>
    </w:p>
    <w:p w:rsidR="009154F3" w:rsidRDefault="009154F3" w:rsidP="009154F3">
      <w:pPr>
        <w:spacing w:after="0" w:line="240" w:lineRule="auto"/>
        <w:rPr>
          <w:rFonts w:cs="Times New Roman"/>
          <w:szCs w:val="24"/>
        </w:rPr>
      </w:pPr>
      <w:r w:rsidRPr="00F3652B">
        <w:rPr>
          <w:rFonts w:cs="Times New Roman"/>
          <w:szCs w:val="24"/>
        </w:rPr>
        <w:t xml:space="preserve">A listing of colleges attended, dates of completion, and degrees obtained generally follows employment record. </w:t>
      </w:r>
      <w:r w:rsidR="00A15B59">
        <w:rPr>
          <w:rFonts w:cs="Times New Roman"/>
          <w:szCs w:val="24"/>
        </w:rPr>
        <w:t>Candidates</w:t>
      </w:r>
      <w:r w:rsidRPr="00F3652B">
        <w:rPr>
          <w:rFonts w:cs="Times New Roman"/>
          <w:szCs w:val="24"/>
        </w:rPr>
        <w:t xml:space="preserve"> should start with the most recent academic record. A listing of educational certifications including the state or states, specific areas, and dates awarded follow the college degrees.</w:t>
      </w:r>
    </w:p>
    <w:p w:rsidR="009154F3" w:rsidRDefault="009154F3" w:rsidP="009154F3">
      <w:pPr>
        <w:spacing w:after="0" w:line="240" w:lineRule="auto"/>
        <w:rPr>
          <w:rFonts w:cs="Times New Roman"/>
          <w:szCs w:val="24"/>
        </w:rPr>
      </w:pPr>
    </w:p>
    <w:p w:rsidR="009154F3" w:rsidRDefault="009154F3" w:rsidP="009154F3">
      <w:pPr>
        <w:spacing w:after="0" w:line="240" w:lineRule="auto"/>
        <w:rPr>
          <w:rFonts w:cs="Times New Roman"/>
          <w:szCs w:val="24"/>
        </w:rPr>
      </w:pPr>
      <w:r w:rsidRPr="00F3652B">
        <w:rPr>
          <w:rFonts w:cs="Times New Roman"/>
          <w:szCs w:val="24"/>
        </w:rPr>
        <w:t>Many resumes reverse the order of the above by beginning with the college degrees first, followed by the certifications, then the employment history</w:t>
      </w:r>
      <w:r>
        <w:rPr>
          <w:rFonts w:cs="Times New Roman"/>
          <w:szCs w:val="24"/>
        </w:rPr>
        <w:t>, which is fine</w:t>
      </w:r>
      <w:r w:rsidRPr="00F3652B">
        <w:rPr>
          <w:rFonts w:cs="Times New Roman"/>
          <w:szCs w:val="24"/>
        </w:rPr>
        <w:t>.</w:t>
      </w:r>
      <w:r>
        <w:rPr>
          <w:rFonts w:cs="Times New Roman"/>
          <w:szCs w:val="24"/>
        </w:rPr>
        <w:t xml:space="preserve">  </w:t>
      </w:r>
      <w:r w:rsidRPr="00F3652B">
        <w:rPr>
          <w:rFonts w:cs="Times New Roman"/>
          <w:szCs w:val="24"/>
        </w:rPr>
        <w:t>The resume should include experiential examples that demonstrate a pattern of growth, expertise, and success especially in leadership</w:t>
      </w:r>
      <w:r>
        <w:rPr>
          <w:rFonts w:cs="Times New Roman"/>
          <w:szCs w:val="24"/>
        </w:rPr>
        <w:t xml:space="preserve"> as part of the employment history</w:t>
      </w:r>
      <w:r w:rsidRPr="00F3652B">
        <w:rPr>
          <w:rFonts w:cs="Times New Roman"/>
          <w:szCs w:val="24"/>
        </w:rPr>
        <w:t xml:space="preserve">. </w:t>
      </w:r>
      <w:r>
        <w:rPr>
          <w:rFonts w:cs="Times New Roman"/>
          <w:szCs w:val="24"/>
        </w:rPr>
        <w:t>Experiences</w:t>
      </w:r>
      <w:r w:rsidRPr="00F3652B">
        <w:rPr>
          <w:rFonts w:cs="Times New Roman"/>
          <w:szCs w:val="24"/>
        </w:rPr>
        <w:t xml:space="preserve"> might include supervisory assignments, staff development, additional coursework, and committee membership. If the student has a record of publication</w:t>
      </w:r>
      <w:r>
        <w:rPr>
          <w:rFonts w:cs="Times New Roman"/>
          <w:szCs w:val="24"/>
        </w:rPr>
        <w:t>s and presentations</w:t>
      </w:r>
      <w:r w:rsidRPr="00F3652B">
        <w:rPr>
          <w:rFonts w:cs="Times New Roman"/>
          <w:szCs w:val="24"/>
        </w:rPr>
        <w:t xml:space="preserve">, this </w:t>
      </w:r>
      <w:r>
        <w:rPr>
          <w:rFonts w:cs="Times New Roman"/>
          <w:szCs w:val="24"/>
        </w:rPr>
        <w:t>would follow work experience</w:t>
      </w:r>
      <w:r w:rsidRPr="00F3652B">
        <w:rPr>
          <w:rFonts w:cs="Times New Roman"/>
          <w:szCs w:val="24"/>
        </w:rPr>
        <w:t>.</w:t>
      </w:r>
    </w:p>
    <w:p w:rsidR="009154F3" w:rsidRDefault="009154F3" w:rsidP="009154F3">
      <w:pPr>
        <w:spacing w:after="0" w:line="240" w:lineRule="auto"/>
        <w:rPr>
          <w:rFonts w:cs="Times New Roman"/>
          <w:szCs w:val="24"/>
        </w:rPr>
      </w:pPr>
    </w:p>
    <w:p w:rsidR="009154F3" w:rsidRDefault="009154F3" w:rsidP="009154F3">
      <w:pPr>
        <w:spacing w:after="0" w:line="240" w:lineRule="auto"/>
        <w:rPr>
          <w:rFonts w:cs="Times New Roman"/>
          <w:szCs w:val="24"/>
        </w:rPr>
      </w:pPr>
      <w:r w:rsidRPr="00F3652B">
        <w:rPr>
          <w:rFonts w:cs="Times New Roman"/>
          <w:szCs w:val="24"/>
        </w:rPr>
        <w:t xml:space="preserve">The concluding portion of the resume might include a list of references or state that references are available upon request. This list should indicate full names, titles, addresses, work and home phones, and e-mail addresses. </w:t>
      </w:r>
      <w:r w:rsidR="00A15B59">
        <w:rPr>
          <w:rFonts w:cs="Times New Roman"/>
          <w:szCs w:val="24"/>
        </w:rPr>
        <w:t>Candidates</w:t>
      </w:r>
      <w:r w:rsidRPr="00F3652B">
        <w:rPr>
          <w:rFonts w:cs="Times New Roman"/>
          <w:szCs w:val="24"/>
        </w:rPr>
        <w:t xml:space="preserve"> are expected to have made</w:t>
      </w:r>
      <w:r w:rsidR="00FE3DDF">
        <w:rPr>
          <w:rFonts w:cs="Times New Roman"/>
          <w:szCs w:val="24"/>
        </w:rPr>
        <w:t xml:space="preserve"> </w:t>
      </w:r>
      <w:r w:rsidRPr="00F3652B">
        <w:rPr>
          <w:rFonts w:cs="Times New Roman"/>
          <w:szCs w:val="24"/>
        </w:rPr>
        <w:t>contact with each referent to gain permission for their inclusion on the list. Typically</w:t>
      </w:r>
      <w:r w:rsidR="008D21F2">
        <w:rPr>
          <w:rFonts w:cs="Times New Roman"/>
          <w:szCs w:val="24"/>
        </w:rPr>
        <w:t>,</w:t>
      </w:r>
      <w:r w:rsidRPr="00F3652B">
        <w:rPr>
          <w:rFonts w:cs="Times New Roman"/>
          <w:szCs w:val="24"/>
        </w:rPr>
        <w:t xml:space="preserve"> three to five references are included. It is critical that these referents have knowledge of the student’s professional </w:t>
      </w:r>
      <w:r>
        <w:rPr>
          <w:rFonts w:cs="Times New Roman"/>
          <w:szCs w:val="24"/>
        </w:rPr>
        <w:t xml:space="preserve">and leadership </w:t>
      </w:r>
      <w:r w:rsidRPr="00F3652B">
        <w:rPr>
          <w:rFonts w:cs="Times New Roman"/>
          <w:szCs w:val="24"/>
        </w:rPr>
        <w:t xml:space="preserve">ability. </w:t>
      </w:r>
      <w:r>
        <w:rPr>
          <w:rFonts w:cs="Times New Roman"/>
          <w:szCs w:val="24"/>
        </w:rPr>
        <w:t>C</w:t>
      </w:r>
      <w:r w:rsidRPr="00F3652B">
        <w:rPr>
          <w:rFonts w:cs="Times New Roman"/>
          <w:szCs w:val="24"/>
        </w:rPr>
        <w:t>urrent and former supervisors are the best source of recommendations.</w:t>
      </w:r>
    </w:p>
    <w:p w:rsidR="009154F3" w:rsidRDefault="009154F3" w:rsidP="009154F3">
      <w:pPr>
        <w:spacing w:after="0" w:line="240" w:lineRule="auto"/>
        <w:rPr>
          <w:rFonts w:cs="Times New Roman"/>
          <w:b/>
          <w:bCs/>
          <w:iCs/>
          <w:szCs w:val="24"/>
        </w:rPr>
      </w:pPr>
    </w:p>
    <w:p w:rsidR="00567613" w:rsidRPr="00567613" w:rsidRDefault="00567613" w:rsidP="009154F3">
      <w:pPr>
        <w:spacing w:after="0" w:line="240" w:lineRule="auto"/>
        <w:rPr>
          <w:rFonts w:cs="Times New Roman"/>
          <w:b/>
          <w:bCs/>
          <w:iCs/>
          <w:szCs w:val="24"/>
          <w:u w:val="single"/>
        </w:rPr>
      </w:pPr>
      <w:r w:rsidRPr="00567613">
        <w:rPr>
          <w:rFonts w:cs="Times New Roman"/>
          <w:b/>
          <w:bCs/>
          <w:iCs/>
          <w:szCs w:val="24"/>
          <w:u w:val="single"/>
        </w:rPr>
        <w:t>Optional</w:t>
      </w:r>
    </w:p>
    <w:p w:rsidR="009154F3" w:rsidRDefault="009154F3" w:rsidP="009154F3">
      <w:pPr>
        <w:spacing w:after="0" w:line="240" w:lineRule="auto"/>
        <w:rPr>
          <w:rFonts w:cs="Times New Roman"/>
          <w:szCs w:val="24"/>
        </w:rPr>
      </w:pPr>
      <w:bookmarkStart w:id="39" w:name="_Toc81470843"/>
      <w:r w:rsidRPr="00C957BE">
        <w:rPr>
          <w:rStyle w:val="Heading2Char"/>
        </w:rPr>
        <w:t>Transcripts and certificates.</w:t>
      </w:r>
      <w:bookmarkEnd w:id="39"/>
      <w:r>
        <w:rPr>
          <w:rFonts w:cs="Times New Roman"/>
          <w:szCs w:val="24"/>
        </w:rPr>
        <w:t xml:space="preserve"> </w:t>
      </w:r>
      <w:r w:rsidRPr="00F3652B">
        <w:rPr>
          <w:rFonts w:cs="Times New Roman"/>
          <w:szCs w:val="24"/>
        </w:rPr>
        <w:t>This section of the professional portfolio is quite simple. The student would obtain copies of transcripts from colleges and universities. Transcripts that show completion of undergraduate work are certainly important, but not quite as essential as graduate transcripts. Prospective employers want to see evidence of graduate coursework that qualify the applicant for positions. Also, it is typical for employment offers to be tentative u</w:t>
      </w:r>
      <w:r>
        <w:rPr>
          <w:rFonts w:cs="Times New Roman"/>
          <w:szCs w:val="24"/>
        </w:rPr>
        <w:t xml:space="preserve">pon </w:t>
      </w:r>
      <w:r w:rsidRPr="00F3652B">
        <w:rPr>
          <w:rFonts w:cs="Times New Roman"/>
          <w:szCs w:val="24"/>
        </w:rPr>
        <w:t>submission and receipt of "official" transcripts.</w:t>
      </w:r>
    </w:p>
    <w:p w:rsidR="009154F3" w:rsidRDefault="009154F3" w:rsidP="009154F3">
      <w:pPr>
        <w:spacing w:after="0" w:line="240" w:lineRule="auto"/>
        <w:ind w:firstLine="720"/>
        <w:rPr>
          <w:rFonts w:cs="Times New Roman"/>
          <w:szCs w:val="24"/>
        </w:rPr>
      </w:pPr>
    </w:p>
    <w:p w:rsidR="009154F3" w:rsidRDefault="009154F3" w:rsidP="009154F3">
      <w:pPr>
        <w:spacing w:after="0" w:line="240" w:lineRule="auto"/>
        <w:rPr>
          <w:rFonts w:cs="Times New Roman"/>
          <w:szCs w:val="24"/>
        </w:rPr>
      </w:pPr>
      <w:r w:rsidRPr="00F3652B">
        <w:rPr>
          <w:rFonts w:cs="Times New Roman"/>
          <w:szCs w:val="24"/>
        </w:rPr>
        <w:t>The same ideas hold true for certification documents. Copies of teaching and administrative certification should follow the transcripts. The certification should be current, appropriate to the respective state, and should indicate teaching areas and administrative areas that make the applicant eligible for employment. In many cases, an applicant may not yet have full certification. If this is the case, a letter from the state certification authority or university certification official should be included to indicate that certification is in progress or under consideration and review.</w:t>
      </w:r>
    </w:p>
    <w:p w:rsidR="009154F3" w:rsidRDefault="009154F3" w:rsidP="009154F3">
      <w:pPr>
        <w:spacing w:after="0" w:line="240" w:lineRule="auto"/>
        <w:rPr>
          <w:rFonts w:cs="Times New Roman"/>
          <w:szCs w:val="24"/>
        </w:rPr>
      </w:pPr>
    </w:p>
    <w:p w:rsidR="009154F3" w:rsidRDefault="009154F3" w:rsidP="009154F3">
      <w:pPr>
        <w:spacing w:after="0" w:line="240" w:lineRule="auto"/>
        <w:rPr>
          <w:rFonts w:cs="Times New Roman"/>
          <w:szCs w:val="24"/>
        </w:rPr>
      </w:pPr>
      <w:bookmarkStart w:id="40" w:name="_Toc81470844"/>
      <w:r w:rsidRPr="00C957BE">
        <w:rPr>
          <w:rStyle w:val="Heading2Char"/>
        </w:rPr>
        <w:t>Letters of recommendation and support</w:t>
      </w:r>
      <w:bookmarkEnd w:id="40"/>
      <w:r>
        <w:rPr>
          <w:rFonts w:cs="Times New Roman"/>
          <w:szCs w:val="24"/>
        </w:rPr>
        <w:t xml:space="preserve">. </w:t>
      </w:r>
      <w:r w:rsidRPr="00F3652B">
        <w:rPr>
          <w:rFonts w:cs="Times New Roman"/>
          <w:szCs w:val="24"/>
        </w:rPr>
        <w:t xml:space="preserve">Most educators, from time to time, receive letters from </w:t>
      </w:r>
      <w:r w:rsidR="00A15B59">
        <w:rPr>
          <w:rFonts w:cs="Times New Roman"/>
          <w:szCs w:val="24"/>
        </w:rPr>
        <w:t>candidates</w:t>
      </w:r>
      <w:r w:rsidRPr="00F3652B">
        <w:rPr>
          <w:rFonts w:cs="Times New Roman"/>
          <w:szCs w:val="24"/>
        </w:rPr>
        <w:t>, parents, colleagues, or employers expressing appreciation of something done well. A simple thank you note carries with it a wonderful opportunity to be used as future evidence of accomplishment or success. These documents add to one’s credibility. Over a period of time, it is likely that a student would have received a number of written remarks about performance.</w:t>
      </w:r>
    </w:p>
    <w:p w:rsidR="009154F3" w:rsidRDefault="009154F3" w:rsidP="009154F3">
      <w:pPr>
        <w:spacing w:after="0" w:line="240" w:lineRule="auto"/>
        <w:ind w:left="720"/>
        <w:rPr>
          <w:rFonts w:cs="Times New Roman"/>
          <w:szCs w:val="24"/>
        </w:rPr>
      </w:pPr>
    </w:p>
    <w:p w:rsidR="009154F3" w:rsidRDefault="009154F3" w:rsidP="009154F3">
      <w:pPr>
        <w:spacing w:after="0" w:line="240" w:lineRule="auto"/>
        <w:rPr>
          <w:rFonts w:cs="Times New Roman"/>
          <w:szCs w:val="24"/>
        </w:rPr>
      </w:pPr>
      <w:r w:rsidRPr="00F3652B">
        <w:rPr>
          <w:rFonts w:cs="Times New Roman"/>
          <w:szCs w:val="24"/>
        </w:rPr>
        <w:t xml:space="preserve">Letters of recommendation are important elements of the professional portfolio. </w:t>
      </w:r>
      <w:r w:rsidR="00A15B59">
        <w:rPr>
          <w:rFonts w:cs="Times New Roman"/>
          <w:szCs w:val="24"/>
        </w:rPr>
        <w:t>Candidates</w:t>
      </w:r>
      <w:r w:rsidRPr="00F3652B">
        <w:rPr>
          <w:rFonts w:cs="Times New Roman"/>
          <w:szCs w:val="24"/>
        </w:rPr>
        <w:t xml:space="preserve"> should solicit these from colleagues and supervisors. These letters will support, but not replace, placement files that most </w:t>
      </w:r>
      <w:r w:rsidR="00A15B59">
        <w:rPr>
          <w:rFonts w:cs="Times New Roman"/>
          <w:szCs w:val="24"/>
        </w:rPr>
        <w:t>candidates</w:t>
      </w:r>
      <w:r w:rsidRPr="00F3652B">
        <w:rPr>
          <w:rFonts w:cs="Times New Roman"/>
          <w:szCs w:val="24"/>
        </w:rPr>
        <w:t xml:space="preserve"> keep with their colleges and universities. </w:t>
      </w:r>
      <w:r w:rsidRPr="00F3652B">
        <w:rPr>
          <w:rFonts w:cs="Times New Roman"/>
          <w:szCs w:val="24"/>
        </w:rPr>
        <w:lastRenderedPageBreak/>
        <w:t>However, do not overdo this section. Be selective, as quality is better than quantity. At least two letters should be included.  Letters should be written on letterhead and actually signed by the person making the recommendation.</w:t>
      </w:r>
    </w:p>
    <w:p w:rsidR="009154F3" w:rsidRDefault="009154F3" w:rsidP="009154F3">
      <w:pPr>
        <w:spacing w:after="0" w:line="240" w:lineRule="auto"/>
        <w:rPr>
          <w:rFonts w:cs="Times New Roman"/>
          <w:szCs w:val="24"/>
        </w:rPr>
      </w:pPr>
    </w:p>
    <w:p w:rsidR="00C957BE" w:rsidRPr="00C957BE" w:rsidRDefault="00227B7B" w:rsidP="00C957BE">
      <w:pPr>
        <w:pStyle w:val="Heading1"/>
      </w:pPr>
      <w:bookmarkStart w:id="41" w:name="_Toc81470845"/>
      <w:r w:rsidRPr="00C957BE">
        <w:rPr>
          <w:rStyle w:val="Heading1Char"/>
          <w:b/>
        </w:rPr>
        <w:t>Final Professional Portfolio</w:t>
      </w:r>
      <w:bookmarkEnd w:id="41"/>
      <w:r w:rsidRPr="00C957BE">
        <w:t xml:space="preserve">  </w:t>
      </w:r>
    </w:p>
    <w:p w:rsidR="00C957BE" w:rsidRDefault="00C957BE" w:rsidP="00C957BE">
      <w:pPr>
        <w:pStyle w:val="Heading2"/>
      </w:pPr>
    </w:p>
    <w:p w:rsidR="009154F3" w:rsidRDefault="009154F3" w:rsidP="00C957BE">
      <w:pPr>
        <w:pStyle w:val="Heading2"/>
      </w:pPr>
      <w:bookmarkStart w:id="42" w:name="_Toc81470846"/>
      <w:r>
        <w:t xml:space="preserve">Learning </w:t>
      </w:r>
      <w:r w:rsidRPr="00F3652B">
        <w:t>Portfolio</w:t>
      </w:r>
      <w:r>
        <w:t xml:space="preserve"> Component Content </w:t>
      </w:r>
      <w:r w:rsidR="00227B7B">
        <w:t>- Critical Task Essays</w:t>
      </w:r>
      <w:r>
        <w:t xml:space="preserve"> section</w:t>
      </w:r>
      <w:bookmarkEnd w:id="42"/>
      <w:r>
        <w:t xml:space="preserve"> </w:t>
      </w:r>
    </w:p>
    <w:p w:rsidR="009154F3" w:rsidRDefault="009154F3" w:rsidP="009154F3">
      <w:r w:rsidRPr="00F3652B">
        <w:t xml:space="preserve">The </w:t>
      </w:r>
      <w:r>
        <w:t>Learning Portfolio Component</w:t>
      </w:r>
      <w:r w:rsidRPr="00F3652B">
        <w:t xml:space="preserve"> </w:t>
      </w:r>
      <w:r>
        <w:t>section</w:t>
      </w:r>
      <w:r w:rsidRPr="00F3652B">
        <w:t xml:space="preserve"> will include</w:t>
      </w:r>
      <w:r>
        <w:t xml:space="preserve"> the Critical Task Essay</w:t>
      </w:r>
      <w:r w:rsidR="0009595B">
        <w:t xml:space="preserve"> information</w:t>
      </w:r>
      <w:r>
        <w:t xml:space="preserve"> discussed earlier in this </w:t>
      </w:r>
      <w:r w:rsidR="0009595B">
        <w:t>handbook</w:t>
      </w:r>
      <w:r>
        <w:t>,</w:t>
      </w:r>
      <w:r w:rsidRPr="00F3652B">
        <w:t xml:space="preserve"> </w:t>
      </w:r>
      <w:r>
        <w:t>a</w:t>
      </w:r>
      <w:r w:rsidRPr="00F3652B">
        <w:t xml:space="preserve"> log of the </w:t>
      </w:r>
      <w:r>
        <w:t xml:space="preserve">internship </w:t>
      </w:r>
      <w:r w:rsidRPr="00F3652B">
        <w:t>activities total</w:t>
      </w:r>
      <w:r>
        <w:t xml:space="preserve">ing 350 </w:t>
      </w:r>
      <w:r w:rsidRPr="00F3652B">
        <w:t>hour</w:t>
      </w:r>
      <w:r>
        <w:t>s</w:t>
      </w:r>
      <w:r w:rsidR="008A5730">
        <w:t xml:space="preserve"> for the M.Ed. and 300 hours for the M.A.</w:t>
      </w:r>
      <w:r>
        <w:t xml:space="preserve"> and</w:t>
      </w:r>
      <w:r w:rsidRPr="00F3652B">
        <w:t xml:space="preserve"> the Mentor's Evaluation of the student's dispositions (MEDEL)</w:t>
      </w:r>
      <w:r>
        <w:t>.  Internship activities</w:t>
      </w:r>
      <w:r w:rsidR="0009595B">
        <w:t xml:space="preserve"> or case studies</w:t>
      </w:r>
      <w:r>
        <w:t xml:space="preserve"> occur throughout the program and should be included in the critical task essay assignments for each course.  In each course of the program, </w:t>
      </w:r>
      <w:r w:rsidR="00A15B59">
        <w:t>candidates</w:t>
      </w:r>
      <w:r>
        <w:t xml:space="preserve"> will complete a critical task essay to connect their internship</w:t>
      </w:r>
      <w:r w:rsidR="008A5730">
        <w:t xml:space="preserve"> (30 hours) or </w:t>
      </w:r>
      <w:r>
        <w:t>case study to a focused standard, coursework</w:t>
      </w:r>
      <w:r w:rsidR="0009595B">
        <w:t>,</w:t>
      </w:r>
      <w:r>
        <w:t xml:space="preserve"> and scholarly research.  </w:t>
      </w:r>
      <w:r w:rsidR="008A5730">
        <w:t>District m</w:t>
      </w:r>
      <w:r>
        <w:t>entors will sign-off on each activity</w:t>
      </w:r>
      <w:r w:rsidR="008A5730">
        <w:t xml:space="preserve"> for those doing the internship activities as part of the M.Ed</w:t>
      </w:r>
      <w:r>
        <w:t xml:space="preserve">.  Those sign-offs </w:t>
      </w:r>
      <w:r w:rsidR="0009595B">
        <w:t xml:space="preserve">included with the internship logs </w:t>
      </w:r>
      <w:r>
        <w:t xml:space="preserve">should be included in the </w:t>
      </w:r>
      <w:r w:rsidR="0009595B">
        <w:t xml:space="preserve">learning component of the </w:t>
      </w:r>
      <w:r>
        <w:t>Professional Portfolio</w:t>
      </w:r>
      <w:r w:rsidR="008A5730">
        <w:t xml:space="preserve"> for candidates</w:t>
      </w:r>
      <w:r>
        <w:t>.</w:t>
      </w:r>
    </w:p>
    <w:p w:rsidR="009154F3" w:rsidRDefault="0009595B">
      <w:r>
        <w:t>Additionally, artifacts that the candidate developed or used may become part of the critical task essays and may also become part of the learning component of the final portfolio.</w:t>
      </w:r>
      <w:r w:rsidR="009154F3">
        <w:br w:type="page"/>
      </w:r>
    </w:p>
    <w:p w:rsidR="0005190B" w:rsidRDefault="0005190B" w:rsidP="0005190B">
      <w:pPr>
        <w:pStyle w:val="Heading1"/>
      </w:pPr>
      <w:bookmarkStart w:id="43" w:name="_Toc81470847"/>
      <w:r>
        <w:lastRenderedPageBreak/>
        <w:t>Critical Task Essays</w:t>
      </w:r>
      <w:bookmarkEnd w:id="43"/>
    </w:p>
    <w:p w:rsidR="00C367B9" w:rsidRDefault="00C367B9" w:rsidP="00C367B9"/>
    <w:p w:rsidR="00881D29" w:rsidRDefault="000A4114" w:rsidP="00881D29">
      <w:pPr>
        <w:spacing w:after="0" w:line="240" w:lineRule="auto"/>
        <w:rPr>
          <w:rFonts w:eastAsia="Times New Roman" w:cs="Times New Roman"/>
          <w:szCs w:val="24"/>
        </w:rPr>
      </w:pPr>
      <w:r>
        <w:rPr>
          <w:rFonts w:eastAsia="Times New Roman" w:cs="Times New Roman"/>
          <w:szCs w:val="24"/>
        </w:rPr>
        <w:t xml:space="preserve">All </w:t>
      </w:r>
      <w:r w:rsidRPr="00E36F5B">
        <w:rPr>
          <w:rFonts w:eastAsia="Times New Roman" w:cs="Times New Roman"/>
          <w:szCs w:val="24"/>
        </w:rPr>
        <w:t xml:space="preserve">activities </w:t>
      </w:r>
      <w:r>
        <w:rPr>
          <w:rFonts w:eastAsia="Times New Roman" w:cs="Times New Roman"/>
          <w:szCs w:val="24"/>
        </w:rPr>
        <w:t xml:space="preserve">and follow-up essays and reflections </w:t>
      </w:r>
      <w:r w:rsidRPr="00E36F5B">
        <w:rPr>
          <w:rFonts w:eastAsia="Times New Roman" w:cs="Times New Roman"/>
          <w:szCs w:val="24"/>
        </w:rPr>
        <w:t xml:space="preserve">are </w:t>
      </w:r>
      <w:r>
        <w:rPr>
          <w:rFonts w:eastAsia="Times New Roman" w:cs="Times New Roman"/>
          <w:szCs w:val="24"/>
        </w:rPr>
        <w:t>intended for the candidate to d</w:t>
      </w:r>
      <w:r w:rsidRPr="00E36F5B">
        <w:rPr>
          <w:rFonts w:eastAsia="Times New Roman" w:cs="Times New Roman"/>
          <w:szCs w:val="24"/>
        </w:rPr>
        <w:t>emonstrate their accomplish</w:t>
      </w:r>
      <w:r>
        <w:rPr>
          <w:rFonts w:eastAsia="Times New Roman" w:cs="Times New Roman"/>
          <w:szCs w:val="24"/>
        </w:rPr>
        <w:t>ments assoc</w:t>
      </w:r>
      <w:r w:rsidRPr="00E36F5B">
        <w:rPr>
          <w:rFonts w:eastAsia="Times New Roman" w:cs="Times New Roman"/>
          <w:szCs w:val="24"/>
        </w:rPr>
        <w:t xml:space="preserve">iated with </w:t>
      </w:r>
      <w:r>
        <w:rPr>
          <w:rFonts w:eastAsia="Times New Roman" w:cs="Times New Roman"/>
          <w:szCs w:val="24"/>
        </w:rPr>
        <w:t>FPLS for their professional portfolios</w:t>
      </w:r>
      <w:r w:rsidRPr="00E36F5B">
        <w:rPr>
          <w:rFonts w:eastAsia="Times New Roman" w:cs="Times New Roman"/>
          <w:szCs w:val="24"/>
        </w:rPr>
        <w:t xml:space="preserve">. </w:t>
      </w:r>
    </w:p>
    <w:p w:rsidR="009154F3" w:rsidRDefault="009154F3" w:rsidP="009154F3">
      <w:pPr>
        <w:spacing w:after="0" w:line="240" w:lineRule="auto"/>
        <w:rPr>
          <w:rFonts w:cs="Times New Roman"/>
          <w:szCs w:val="24"/>
        </w:rPr>
      </w:pPr>
    </w:p>
    <w:p w:rsidR="009154F3" w:rsidRDefault="009154F3" w:rsidP="009154F3">
      <w:pPr>
        <w:spacing w:after="0" w:line="240" w:lineRule="auto"/>
        <w:rPr>
          <w:rFonts w:cs="Times New Roman"/>
          <w:szCs w:val="24"/>
        </w:rPr>
      </w:pPr>
      <w:r w:rsidRPr="00F3652B">
        <w:rPr>
          <w:rFonts w:cs="Times New Roman"/>
          <w:szCs w:val="24"/>
        </w:rPr>
        <w:t xml:space="preserve">Included in this handbook is a guide for writing </w:t>
      </w:r>
      <w:r>
        <w:rPr>
          <w:rFonts w:cs="Times New Roman"/>
          <w:szCs w:val="24"/>
        </w:rPr>
        <w:t xml:space="preserve">critical task </w:t>
      </w:r>
      <w:r w:rsidRPr="00F3652B">
        <w:rPr>
          <w:rFonts w:cs="Times New Roman"/>
          <w:szCs w:val="24"/>
        </w:rPr>
        <w:t>essays entitled </w:t>
      </w:r>
      <w:r w:rsidRPr="00943069">
        <w:rPr>
          <w:rFonts w:cs="Times New Roman"/>
          <w:i/>
          <w:iCs/>
          <w:szCs w:val="24"/>
        </w:rPr>
        <w:t>What Goes into an Integrative Essay?</w:t>
      </w:r>
      <w:r w:rsidRPr="00F3652B">
        <w:rPr>
          <w:rFonts w:cs="Times New Roman"/>
          <w:szCs w:val="24"/>
        </w:rPr>
        <w:t xml:space="preserve"> Each </w:t>
      </w:r>
      <w:r>
        <w:rPr>
          <w:rFonts w:cs="Times New Roman"/>
          <w:szCs w:val="24"/>
        </w:rPr>
        <w:t xml:space="preserve">critical task </w:t>
      </w:r>
      <w:r w:rsidRPr="00F3652B">
        <w:rPr>
          <w:rFonts w:cs="Times New Roman"/>
          <w:szCs w:val="24"/>
        </w:rPr>
        <w:t xml:space="preserve"> essay should contain</w:t>
      </w:r>
      <w:r>
        <w:rPr>
          <w:rFonts w:cs="Times New Roman"/>
          <w:szCs w:val="24"/>
        </w:rPr>
        <w:t xml:space="preserve"> scholarly</w:t>
      </w:r>
      <w:r w:rsidRPr="00F3652B">
        <w:rPr>
          <w:rFonts w:cs="Times New Roman"/>
          <w:szCs w:val="24"/>
        </w:rPr>
        <w:t xml:space="preserve"> research and artifacts to address the Key Indicators of each standard to show one’s accomplishment of the standard. </w:t>
      </w:r>
      <w:r w:rsidRPr="00F3652B" w:rsidDel="0073794B">
        <w:rPr>
          <w:rFonts w:cs="Times New Roman"/>
          <w:szCs w:val="24"/>
        </w:rPr>
        <w:t xml:space="preserve"> </w:t>
      </w:r>
      <w:r w:rsidRPr="00F3652B">
        <w:rPr>
          <w:rFonts w:cs="Times New Roman"/>
          <w:szCs w:val="24"/>
        </w:rPr>
        <w:t>A</w:t>
      </w:r>
      <w:r>
        <w:rPr>
          <w:rFonts w:cs="Times New Roman"/>
          <w:szCs w:val="24"/>
        </w:rPr>
        <w:t xml:space="preserve"> </w:t>
      </w:r>
      <w:r w:rsidRPr="00F3652B">
        <w:rPr>
          <w:rFonts w:cs="Times New Roman"/>
          <w:szCs w:val="24"/>
        </w:rPr>
        <w:t xml:space="preserve">typical </w:t>
      </w:r>
      <w:r>
        <w:rPr>
          <w:rFonts w:cs="Times New Roman"/>
          <w:szCs w:val="24"/>
        </w:rPr>
        <w:t xml:space="preserve">critical task </w:t>
      </w:r>
      <w:r w:rsidRPr="00F3652B">
        <w:rPr>
          <w:rFonts w:cs="Times New Roman"/>
          <w:szCs w:val="24"/>
        </w:rPr>
        <w:t xml:space="preserve">essay will be </w:t>
      </w:r>
      <w:r w:rsidR="00011231">
        <w:rPr>
          <w:rFonts w:cs="Times New Roman"/>
          <w:szCs w:val="24"/>
        </w:rPr>
        <w:t>6-7</w:t>
      </w:r>
      <w:r w:rsidRPr="00F3652B">
        <w:rPr>
          <w:rFonts w:cs="Times New Roman"/>
          <w:szCs w:val="24"/>
        </w:rPr>
        <w:t xml:space="preserve"> pages in length</w:t>
      </w:r>
      <w:r w:rsidRPr="00050ED5">
        <w:rPr>
          <w:rFonts w:cs="Times New Roman"/>
          <w:szCs w:val="24"/>
        </w:rPr>
        <w:t xml:space="preserve"> </w:t>
      </w:r>
      <w:r w:rsidRPr="00F3652B">
        <w:rPr>
          <w:rFonts w:cs="Times New Roman"/>
          <w:szCs w:val="24"/>
        </w:rPr>
        <w:t>not including the title page and the references,</w:t>
      </w:r>
      <w:r>
        <w:rPr>
          <w:rFonts w:cs="Times New Roman"/>
          <w:szCs w:val="24"/>
        </w:rPr>
        <w:t xml:space="preserve"> utilizing </w:t>
      </w:r>
      <w:r w:rsidR="00FE3DDF">
        <w:rPr>
          <w:rFonts w:cs="Times New Roman"/>
          <w:szCs w:val="24"/>
        </w:rPr>
        <w:t xml:space="preserve">the most recent </w:t>
      </w:r>
      <w:r>
        <w:rPr>
          <w:rFonts w:cs="Times New Roman"/>
          <w:szCs w:val="24"/>
        </w:rPr>
        <w:t>APA format</w:t>
      </w:r>
      <w:r w:rsidRPr="00F3652B">
        <w:rPr>
          <w:rFonts w:cs="Times New Roman"/>
          <w:szCs w:val="24"/>
        </w:rPr>
        <w:t xml:space="preserve"> </w:t>
      </w:r>
      <w:r>
        <w:rPr>
          <w:rFonts w:cs="Times New Roman"/>
          <w:szCs w:val="24"/>
        </w:rPr>
        <w:t>(</w:t>
      </w:r>
      <w:r w:rsidRPr="00F3652B">
        <w:rPr>
          <w:rFonts w:cs="Times New Roman"/>
          <w:szCs w:val="24"/>
        </w:rPr>
        <w:t>double-spaced</w:t>
      </w:r>
      <w:r>
        <w:rPr>
          <w:rFonts w:cs="Times New Roman"/>
          <w:szCs w:val="24"/>
        </w:rPr>
        <w:t>, 12-point Times New Roman font)</w:t>
      </w:r>
      <w:r w:rsidRPr="00F3652B">
        <w:rPr>
          <w:rFonts w:cs="Times New Roman"/>
          <w:szCs w:val="24"/>
        </w:rPr>
        <w:t xml:space="preserve">. </w:t>
      </w:r>
      <w:r>
        <w:rPr>
          <w:rFonts w:cs="Times New Roman"/>
          <w:szCs w:val="24"/>
        </w:rPr>
        <w:t xml:space="preserve"> Quality</w:t>
      </w:r>
      <w:r w:rsidRPr="00F3652B">
        <w:rPr>
          <w:rFonts w:cs="Times New Roman"/>
          <w:szCs w:val="24"/>
        </w:rPr>
        <w:t xml:space="preserve"> essays include numerous</w:t>
      </w:r>
      <w:r>
        <w:rPr>
          <w:rFonts w:cs="Times New Roman"/>
          <w:szCs w:val="24"/>
        </w:rPr>
        <w:t xml:space="preserve"> references and/or</w:t>
      </w:r>
      <w:r w:rsidRPr="00F3652B">
        <w:rPr>
          <w:rFonts w:cs="Times New Roman"/>
          <w:szCs w:val="24"/>
        </w:rPr>
        <w:t xml:space="preserve"> artifacts to support the accomplishment of the Key Indicator</w:t>
      </w:r>
      <w:r>
        <w:rPr>
          <w:rFonts w:cs="Times New Roman"/>
          <w:szCs w:val="24"/>
        </w:rPr>
        <w:t>s</w:t>
      </w:r>
      <w:r w:rsidRPr="00F3652B">
        <w:rPr>
          <w:rFonts w:cs="Times New Roman"/>
          <w:szCs w:val="24"/>
        </w:rPr>
        <w:t xml:space="preserve"> in the standard. There </w:t>
      </w:r>
      <w:r>
        <w:rPr>
          <w:rFonts w:cs="Times New Roman"/>
          <w:szCs w:val="24"/>
        </w:rPr>
        <w:t>may be up to</w:t>
      </w:r>
      <w:r w:rsidRPr="00F3652B">
        <w:rPr>
          <w:rFonts w:cs="Times New Roman"/>
          <w:szCs w:val="24"/>
        </w:rPr>
        <w:t xml:space="preserve"> 1</w:t>
      </w:r>
      <w:r>
        <w:rPr>
          <w:rFonts w:cs="Times New Roman"/>
          <w:szCs w:val="24"/>
        </w:rPr>
        <w:t>1</w:t>
      </w:r>
      <w:r w:rsidRPr="00F3652B">
        <w:rPr>
          <w:rFonts w:cs="Times New Roman"/>
          <w:szCs w:val="24"/>
        </w:rPr>
        <w:t xml:space="preserve"> essays that appear </w:t>
      </w:r>
      <w:r>
        <w:rPr>
          <w:rFonts w:cs="Times New Roman"/>
          <w:szCs w:val="24"/>
        </w:rPr>
        <w:t>in a student’s final Professional Portfolio</w:t>
      </w:r>
      <w:r w:rsidRPr="00F3652B">
        <w:rPr>
          <w:rFonts w:cs="Times New Roman"/>
          <w:szCs w:val="24"/>
        </w:rPr>
        <w:t xml:space="preserve">--one for each </w:t>
      </w:r>
      <w:r>
        <w:rPr>
          <w:rFonts w:cs="Times New Roman"/>
          <w:szCs w:val="24"/>
        </w:rPr>
        <w:t xml:space="preserve">of the ten </w:t>
      </w:r>
      <w:r w:rsidRPr="00F3652B">
        <w:rPr>
          <w:rFonts w:cs="Times New Roman"/>
          <w:szCs w:val="24"/>
        </w:rPr>
        <w:t>standard</w:t>
      </w:r>
      <w:r>
        <w:rPr>
          <w:rFonts w:cs="Times New Roman"/>
          <w:szCs w:val="24"/>
        </w:rPr>
        <w:t>s and</w:t>
      </w:r>
      <w:r w:rsidRPr="00F3652B">
        <w:rPr>
          <w:rFonts w:cs="Times New Roman"/>
          <w:szCs w:val="24"/>
        </w:rPr>
        <w:t xml:space="preserve"> </w:t>
      </w:r>
      <w:r>
        <w:rPr>
          <w:rFonts w:cs="Times New Roman"/>
          <w:szCs w:val="24"/>
        </w:rPr>
        <w:t xml:space="preserve">an essay for </w:t>
      </w:r>
      <w:r w:rsidRPr="00F3652B">
        <w:rPr>
          <w:rFonts w:cs="Times New Roman"/>
          <w:szCs w:val="24"/>
        </w:rPr>
        <w:t>Dispositions.</w:t>
      </w:r>
    </w:p>
    <w:p w:rsidR="009154F3" w:rsidRDefault="009154F3" w:rsidP="009154F3">
      <w:pPr>
        <w:spacing w:after="0" w:line="240" w:lineRule="auto"/>
        <w:ind w:firstLine="720"/>
        <w:rPr>
          <w:rFonts w:cs="Times New Roman"/>
          <w:szCs w:val="24"/>
        </w:rPr>
      </w:pPr>
    </w:p>
    <w:p w:rsidR="009154F3" w:rsidRDefault="009154F3" w:rsidP="009154F3">
      <w:pPr>
        <w:spacing w:after="0" w:line="240" w:lineRule="auto"/>
        <w:rPr>
          <w:rFonts w:cs="Times New Roman"/>
          <w:szCs w:val="24"/>
        </w:rPr>
      </w:pPr>
      <w:bookmarkStart w:id="44" w:name="#expl"/>
      <w:bookmarkEnd w:id="44"/>
      <w:r w:rsidRPr="00F3652B">
        <w:rPr>
          <w:rFonts w:cs="Times New Roman"/>
          <w:szCs w:val="24"/>
        </w:rPr>
        <w:t>In</w:t>
      </w:r>
      <w:r>
        <w:rPr>
          <w:rFonts w:cs="Times New Roman"/>
          <w:szCs w:val="24"/>
        </w:rPr>
        <w:t xml:space="preserve">cluded within </w:t>
      </w:r>
      <w:r w:rsidRPr="00F3652B">
        <w:rPr>
          <w:rFonts w:cs="Times New Roman"/>
          <w:szCs w:val="24"/>
        </w:rPr>
        <w:t xml:space="preserve">each </w:t>
      </w:r>
      <w:r>
        <w:rPr>
          <w:rFonts w:cs="Times New Roman"/>
          <w:szCs w:val="24"/>
        </w:rPr>
        <w:t xml:space="preserve">Critical Task Essay </w:t>
      </w:r>
      <w:r w:rsidRPr="00F3652B">
        <w:rPr>
          <w:rFonts w:cs="Times New Roman"/>
          <w:szCs w:val="24"/>
        </w:rPr>
        <w:t xml:space="preserve">will be the supporting artifacts that document the student's accomplishment of </w:t>
      </w:r>
      <w:r>
        <w:rPr>
          <w:rFonts w:cs="Times New Roman"/>
          <w:szCs w:val="24"/>
        </w:rPr>
        <w:t xml:space="preserve">each FPLS </w:t>
      </w:r>
      <w:r w:rsidRPr="00F3652B">
        <w:rPr>
          <w:rFonts w:cs="Times New Roman"/>
          <w:szCs w:val="24"/>
        </w:rPr>
        <w:t xml:space="preserve">standard. The </w:t>
      </w:r>
      <w:r>
        <w:rPr>
          <w:rFonts w:cs="Times New Roman"/>
          <w:szCs w:val="24"/>
        </w:rPr>
        <w:t xml:space="preserve">Critical Task Essays </w:t>
      </w:r>
      <w:r w:rsidRPr="00F3652B">
        <w:rPr>
          <w:rFonts w:cs="Times New Roman"/>
          <w:szCs w:val="24"/>
        </w:rPr>
        <w:t xml:space="preserve">should contain artifacts that demonstrate student experiences, classroom products, </w:t>
      </w:r>
      <w:r>
        <w:rPr>
          <w:rFonts w:cs="Times New Roman"/>
          <w:szCs w:val="24"/>
        </w:rPr>
        <w:t>and/</w:t>
      </w:r>
      <w:r w:rsidRPr="00F3652B">
        <w:rPr>
          <w:rFonts w:cs="Times New Roman"/>
          <w:szCs w:val="24"/>
        </w:rPr>
        <w:t xml:space="preserve">or </w:t>
      </w:r>
      <w:r>
        <w:rPr>
          <w:rFonts w:cs="Times New Roman"/>
          <w:szCs w:val="24"/>
        </w:rPr>
        <w:t xml:space="preserve">scholarly </w:t>
      </w:r>
      <w:r w:rsidRPr="00F3652B">
        <w:rPr>
          <w:rFonts w:cs="Times New Roman"/>
          <w:szCs w:val="24"/>
        </w:rPr>
        <w:t>re</w:t>
      </w:r>
      <w:r>
        <w:rPr>
          <w:rFonts w:cs="Times New Roman"/>
          <w:szCs w:val="24"/>
        </w:rPr>
        <w:t>search</w:t>
      </w:r>
      <w:r w:rsidRPr="00F3652B">
        <w:rPr>
          <w:rFonts w:cs="Times New Roman"/>
          <w:szCs w:val="24"/>
        </w:rPr>
        <w:t xml:space="preserve"> that support accomplishments of Key Indicator</w:t>
      </w:r>
      <w:r>
        <w:rPr>
          <w:rFonts w:cs="Times New Roman"/>
          <w:szCs w:val="24"/>
        </w:rPr>
        <w:t>s</w:t>
      </w:r>
      <w:r w:rsidRPr="00F3652B">
        <w:rPr>
          <w:rFonts w:cs="Times New Roman"/>
          <w:szCs w:val="24"/>
        </w:rPr>
        <w:t xml:space="preserve"> to meet each </w:t>
      </w:r>
      <w:r>
        <w:rPr>
          <w:rFonts w:cs="Times New Roman"/>
          <w:szCs w:val="24"/>
        </w:rPr>
        <w:t>FPLS</w:t>
      </w:r>
      <w:r w:rsidRPr="00F3652B">
        <w:rPr>
          <w:rFonts w:cs="Times New Roman"/>
          <w:szCs w:val="24"/>
        </w:rPr>
        <w:t>. Each artifact reference</w:t>
      </w:r>
      <w:r>
        <w:rPr>
          <w:rFonts w:cs="Times New Roman"/>
          <w:szCs w:val="24"/>
        </w:rPr>
        <w:t>d</w:t>
      </w:r>
      <w:r w:rsidRPr="00F3652B">
        <w:rPr>
          <w:rFonts w:cs="Times New Roman"/>
          <w:szCs w:val="24"/>
        </w:rPr>
        <w:t xml:space="preserve"> in an essay </w:t>
      </w:r>
      <w:r>
        <w:rPr>
          <w:rFonts w:cs="Times New Roman"/>
          <w:szCs w:val="24"/>
        </w:rPr>
        <w:t>should</w:t>
      </w:r>
      <w:r w:rsidRPr="00F3652B">
        <w:rPr>
          <w:rFonts w:cs="Times New Roman"/>
          <w:szCs w:val="24"/>
        </w:rPr>
        <w:t xml:space="preserve"> be an active link to the complete description of the artifact. </w:t>
      </w:r>
      <w:r w:rsidRPr="00CA726D">
        <w:rPr>
          <w:rFonts w:cs="Times New Roman"/>
          <w:szCs w:val="24"/>
        </w:rPr>
        <w:t xml:space="preserve">In front of each artifact, there should be a short-written explanation to help the reader understand why this product has been included in the </w:t>
      </w:r>
      <w:r w:rsidRPr="00D042F4">
        <w:rPr>
          <w:rFonts w:cs="Times New Roman"/>
          <w:szCs w:val="24"/>
        </w:rPr>
        <w:t>integrative essay</w:t>
      </w:r>
      <w:r w:rsidRPr="00CA726D">
        <w:rPr>
          <w:rFonts w:cs="Times New Roman"/>
          <w:szCs w:val="24"/>
        </w:rPr>
        <w:t xml:space="preserve"> and what was learned from creating the product.</w:t>
      </w:r>
      <w:r w:rsidRPr="00F3652B">
        <w:rPr>
          <w:rFonts w:cs="Times New Roman"/>
          <w:szCs w:val="24"/>
        </w:rPr>
        <w:t xml:space="preserve"> </w:t>
      </w:r>
    </w:p>
    <w:p w:rsidR="009154F3" w:rsidRDefault="009154F3" w:rsidP="009154F3">
      <w:pPr>
        <w:spacing w:after="0" w:line="240" w:lineRule="auto"/>
        <w:rPr>
          <w:rFonts w:cs="Times New Roman"/>
          <w:szCs w:val="24"/>
        </w:rPr>
      </w:pPr>
    </w:p>
    <w:p w:rsidR="009154F3" w:rsidRDefault="009154F3" w:rsidP="009154F3">
      <w:pPr>
        <w:spacing w:after="0" w:line="240" w:lineRule="auto"/>
        <w:rPr>
          <w:rFonts w:cs="Times New Roman"/>
          <w:szCs w:val="24"/>
        </w:rPr>
      </w:pPr>
      <w:r w:rsidRPr="00F3652B">
        <w:rPr>
          <w:rFonts w:cs="Times New Roman"/>
          <w:szCs w:val="24"/>
        </w:rPr>
        <w:t>The artifacts</w:t>
      </w:r>
      <w:r>
        <w:rPr>
          <w:rFonts w:cs="Times New Roman"/>
          <w:szCs w:val="24"/>
        </w:rPr>
        <w:t xml:space="preserve"> included in each of the Critical Task Essays</w:t>
      </w:r>
      <w:r w:rsidRPr="00F3652B">
        <w:rPr>
          <w:rFonts w:cs="Times New Roman"/>
          <w:szCs w:val="24"/>
        </w:rPr>
        <w:t xml:space="preserve"> can and should include combinations of class experiences, field-based experiences</w:t>
      </w:r>
      <w:r>
        <w:rPr>
          <w:rFonts w:cs="Times New Roman"/>
          <w:szCs w:val="24"/>
        </w:rPr>
        <w:t xml:space="preserve"> (</w:t>
      </w:r>
      <w:r w:rsidRPr="00F3652B">
        <w:rPr>
          <w:rFonts w:cs="Times New Roman"/>
          <w:szCs w:val="24"/>
        </w:rPr>
        <w:t>internship experiences</w:t>
      </w:r>
      <w:r>
        <w:rPr>
          <w:rFonts w:cs="Times New Roman"/>
          <w:szCs w:val="24"/>
        </w:rPr>
        <w:t>)</w:t>
      </w:r>
      <w:r w:rsidRPr="00F3652B">
        <w:rPr>
          <w:rFonts w:cs="Times New Roman"/>
          <w:szCs w:val="24"/>
        </w:rPr>
        <w:t xml:space="preserve">, professional </w:t>
      </w:r>
      <w:r>
        <w:rPr>
          <w:rFonts w:cs="Times New Roman"/>
          <w:szCs w:val="24"/>
        </w:rPr>
        <w:t>readings such as journal articles and books,</w:t>
      </w:r>
      <w:r w:rsidRPr="00F3652B">
        <w:rPr>
          <w:rFonts w:cs="Times New Roman"/>
          <w:szCs w:val="24"/>
        </w:rPr>
        <w:t xml:space="preserve"> and other professional experiences. For example, an artifact may be a copy of the school discipline plan that a student </w:t>
      </w:r>
      <w:r>
        <w:rPr>
          <w:rFonts w:cs="Times New Roman"/>
          <w:szCs w:val="24"/>
        </w:rPr>
        <w:t xml:space="preserve">assisted in </w:t>
      </w:r>
      <w:r w:rsidRPr="00F3652B">
        <w:rPr>
          <w:rFonts w:cs="Times New Roman"/>
          <w:szCs w:val="24"/>
        </w:rPr>
        <w:t>writing, a letter to the parents and community written for the school newsletter, a Professional Development Plan written for a teacher, book reviews, research papers, and literature reviews, etc. Products might also include critiques of academic literature that integrates with the</w:t>
      </w:r>
      <w:r>
        <w:rPr>
          <w:rFonts w:cs="Times New Roman"/>
          <w:szCs w:val="24"/>
        </w:rPr>
        <w:t xml:space="preserve"> FPLS</w:t>
      </w:r>
      <w:r w:rsidRPr="00F3652B">
        <w:rPr>
          <w:rFonts w:cs="Times New Roman"/>
          <w:szCs w:val="24"/>
        </w:rPr>
        <w:t xml:space="preserve"> standards. </w:t>
      </w:r>
    </w:p>
    <w:p w:rsidR="009154F3" w:rsidRDefault="009154F3" w:rsidP="009154F3">
      <w:pPr>
        <w:spacing w:after="0" w:line="240" w:lineRule="auto"/>
        <w:ind w:firstLine="720"/>
        <w:rPr>
          <w:rFonts w:cs="Times New Roman"/>
          <w:szCs w:val="24"/>
        </w:rPr>
      </w:pPr>
    </w:p>
    <w:p w:rsidR="009154F3" w:rsidRDefault="009154F3" w:rsidP="009154F3">
      <w:pPr>
        <w:spacing w:after="0" w:line="240" w:lineRule="auto"/>
        <w:rPr>
          <w:rFonts w:cs="Times New Roman"/>
          <w:szCs w:val="24"/>
        </w:rPr>
      </w:pPr>
      <w:r w:rsidRPr="00F3652B">
        <w:rPr>
          <w:rFonts w:cs="Times New Roman"/>
          <w:szCs w:val="24"/>
        </w:rPr>
        <w:t xml:space="preserve">At the completion of the </w:t>
      </w:r>
      <w:r>
        <w:rPr>
          <w:rFonts w:cs="Times New Roman"/>
          <w:szCs w:val="24"/>
        </w:rPr>
        <w:t xml:space="preserve">M.Ed. or M.A. P-12 </w:t>
      </w:r>
      <w:r w:rsidRPr="00F3652B">
        <w:rPr>
          <w:rFonts w:cs="Times New Roman"/>
          <w:szCs w:val="24"/>
        </w:rPr>
        <w:t>Educational Leadership</w:t>
      </w:r>
      <w:r>
        <w:rPr>
          <w:rFonts w:cs="Times New Roman"/>
          <w:szCs w:val="24"/>
        </w:rPr>
        <w:t xml:space="preserve"> programs</w:t>
      </w:r>
      <w:r w:rsidRPr="00F3652B">
        <w:rPr>
          <w:rFonts w:cs="Times New Roman"/>
          <w:szCs w:val="24"/>
        </w:rPr>
        <w:t xml:space="preserve">, the expectation is </w:t>
      </w:r>
      <w:r w:rsidR="00A15B59">
        <w:rPr>
          <w:rFonts w:cs="Times New Roman"/>
          <w:szCs w:val="24"/>
        </w:rPr>
        <w:t>candidates</w:t>
      </w:r>
      <w:r w:rsidRPr="00F3652B">
        <w:rPr>
          <w:rFonts w:cs="Times New Roman"/>
          <w:szCs w:val="24"/>
        </w:rPr>
        <w:t xml:space="preserve"> will have met all knowledge benchmarks in the </w:t>
      </w:r>
      <w:r>
        <w:rPr>
          <w:rFonts w:cs="Times New Roman"/>
          <w:szCs w:val="24"/>
        </w:rPr>
        <w:t>FPLS</w:t>
      </w:r>
      <w:r w:rsidRPr="00F3652B">
        <w:rPr>
          <w:rFonts w:cs="Times New Roman"/>
          <w:szCs w:val="24"/>
        </w:rPr>
        <w:t xml:space="preserve">. This does not mean that knowledge </w:t>
      </w:r>
      <w:r>
        <w:rPr>
          <w:rFonts w:cs="Times New Roman"/>
          <w:szCs w:val="24"/>
        </w:rPr>
        <w:t xml:space="preserve">and </w:t>
      </w:r>
      <w:r w:rsidRPr="00F3652B">
        <w:rPr>
          <w:rFonts w:cs="Times New Roman"/>
          <w:szCs w:val="24"/>
        </w:rPr>
        <w:t>growth end at the completion of the program</w:t>
      </w:r>
      <w:r>
        <w:rPr>
          <w:rFonts w:cs="Times New Roman"/>
          <w:szCs w:val="24"/>
        </w:rPr>
        <w:t>,</w:t>
      </w:r>
      <w:r w:rsidRPr="00F3652B">
        <w:rPr>
          <w:rFonts w:cs="Times New Roman"/>
          <w:szCs w:val="24"/>
        </w:rPr>
        <w:t xml:space="preserve"> as these are considered “entry level” indicators.</w:t>
      </w:r>
    </w:p>
    <w:p w:rsidR="009154F3" w:rsidRDefault="009154F3" w:rsidP="009154F3">
      <w:pPr>
        <w:spacing w:after="0" w:line="240" w:lineRule="auto"/>
        <w:ind w:firstLine="720"/>
        <w:rPr>
          <w:rFonts w:cs="Times New Roman"/>
          <w:szCs w:val="24"/>
        </w:rPr>
      </w:pPr>
    </w:p>
    <w:p w:rsidR="009154F3" w:rsidRDefault="00476559" w:rsidP="00C957BE">
      <w:pPr>
        <w:pStyle w:val="Heading2"/>
      </w:pPr>
      <w:bookmarkStart w:id="45" w:name="_Toc81470848"/>
      <w:r>
        <w:t>Quality of Work</w:t>
      </w:r>
      <w:bookmarkEnd w:id="45"/>
    </w:p>
    <w:p w:rsidR="00476559" w:rsidRDefault="00476559" w:rsidP="009154F3">
      <w:pPr>
        <w:spacing w:after="0" w:line="240" w:lineRule="auto"/>
        <w:rPr>
          <w:rFonts w:cs="Times New Roman"/>
          <w:bCs/>
          <w:szCs w:val="24"/>
        </w:rPr>
      </w:pPr>
      <w:r>
        <w:rPr>
          <w:rFonts w:cs="Times New Roman"/>
          <w:bCs/>
          <w:szCs w:val="24"/>
        </w:rPr>
        <w:t>As a graduate student, your essays and all written work should be of outstanding quality that displays thoughtfulness and cohesiveness.  The Critical Task Essays are part of your portfolio and may be reviewed by potential employers; therefore, writing needs to be error free.   Before you turn in any written work to your professors, writing must be proofread</w:t>
      </w:r>
      <w:r w:rsidR="000E18BD">
        <w:rPr>
          <w:rFonts w:cs="Times New Roman"/>
          <w:bCs/>
          <w:szCs w:val="24"/>
        </w:rPr>
        <w:t>.  You m</w:t>
      </w:r>
      <w:r w:rsidR="00733E99">
        <w:rPr>
          <w:rFonts w:cs="Times New Roman"/>
          <w:bCs/>
          <w:szCs w:val="24"/>
        </w:rPr>
        <w:t>ust</w:t>
      </w:r>
      <w:r w:rsidR="000E18BD">
        <w:rPr>
          <w:rFonts w:cs="Times New Roman"/>
          <w:bCs/>
          <w:szCs w:val="24"/>
        </w:rPr>
        <w:t xml:space="preserve"> have work </w:t>
      </w:r>
      <w:r w:rsidR="000E18BD">
        <w:rPr>
          <w:rFonts w:cs="Times New Roman"/>
          <w:bCs/>
          <w:szCs w:val="24"/>
        </w:rPr>
        <w:lastRenderedPageBreak/>
        <w:t xml:space="preserve">proofread by </w:t>
      </w:r>
      <w:r w:rsidR="00567613">
        <w:rPr>
          <w:rFonts w:cs="Times New Roman"/>
          <w:bCs/>
          <w:szCs w:val="24"/>
        </w:rPr>
        <w:t xml:space="preserve">the FGCU CAA Writing Lab and/or </w:t>
      </w:r>
      <w:r w:rsidR="000E18BD">
        <w:rPr>
          <w:rFonts w:cs="Times New Roman"/>
          <w:bCs/>
          <w:szCs w:val="24"/>
        </w:rPr>
        <w:t>a colleague</w:t>
      </w:r>
      <w:r w:rsidR="00567613">
        <w:rPr>
          <w:rFonts w:cs="Times New Roman"/>
          <w:bCs/>
          <w:szCs w:val="24"/>
        </w:rPr>
        <w:t>.  We highly recommend asking your district mentor to read each Critical Task Essay before you turn it in for a grade</w:t>
      </w:r>
      <w:r w:rsidR="000E18BD">
        <w:rPr>
          <w:rFonts w:cs="Times New Roman"/>
          <w:bCs/>
          <w:szCs w:val="24"/>
        </w:rPr>
        <w:t xml:space="preserve">. </w:t>
      </w:r>
      <w:r>
        <w:rPr>
          <w:rFonts w:cs="Times New Roman"/>
          <w:bCs/>
          <w:szCs w:val="24"/>
        </w:rPr>
        <w:t xml:space="preserve"> </w:t>
      </w:r>
    </w:p>
    <w:p w:rsidR="00733E99" w:rsidRDefault="00733E99" w:rsidP="009154F3">
      <w:pPr>
        <w:spacing w:after="0" w:line="240" w:lineRule="auto"/>
        <w:rPr>
          <w:rFonts w:cs="Times New Roman"/>
          <w:bCs/>
          <w:szCs w:val="24"/>
        </w:rPr>
      </w:pPr>
    </w:p>
    <w:p w:rsidR="00733E99" w:rsidRDefault="00733E99" w:rsidP="009154F3">
      <w:pPr>
        <w:spacing w:after="0" w:line="240" w:lineRule="auto"/>
        <w:rPr>
          <w:rFonts w:cs="Times New Roman"/>
          <w:b/>
          <w:bCs/>
          <w:szCs w:val="24"/>
        </w:rPr>
      </w:pPr>
      <w:r w:rsidRPr="00733E99">
        <w:rPr>
          <w:rFonts w:cs="Times New Roman"/>
          <w:b/>
          <w:bCs/>
          <w:szCs w:val="24"/>
        </w:rPr>
        <w:t>***Please note, candidates who do not turn in a Critical Task Essay as required for each course will not be eligible to earn a grade higher than a C for the course.</w:t>
      </w:r>
    </w:p>
    <w:p w:rsidR="00FE3DDF" w:rsidRDefault="00FE3DDF" w:rsidP="009154F3">
      <w:pPr>
        <w:spacing w:after="0" w:line="240" w:lineRule="auto"/>
        <w:rPr>
          <w:rFonts w:cs="Times New Roman"/>
          <w:b/>
          <w:bCs/>
          <w:szCs w:val="24"/>
        </w:rPr>
      </w:pPr>
    </w:p>
    <w:p w:rsidR="00FE3DDF" w:rsidRPr="00733E99" w:rsidRDefault="00FE3DDF" w:rsidP="009154F3">
      <w:pPr>
        <w:spacing w:after="0" w:line="240" w:lineRule="auto"/>
        <w:rPr>
          <w:rFonts w:cs="Times New Roman"/>
          <w:b/>
          <w:bCs/>
          <w:szCs w:val="24"/>
        </w:rPr>
      </w:pPr>
      <w:r>
        <w:rPr>
          <w:rFonts w:cs="Times New Roman"/>
          <w:b/>
          <w:bCs/>
          <w:szCs w:val="24"/>
        </w:rPr>
        <w:t>**Candidates must earn a B or higher in each course for it to “count” toward their program.</w:t>
      </w:r>
    </w:p>
    <w:p w:rsidR="00476559" w:rsidRPr="00476559" w:rsidRDefault="00476559" w:rsidP="009154F3">
      <w:pPr>
        <w:spacing w:after="0" w:line="240" w:lineRule="auto"/>
        <w:rPr>
          <w:rFonts w:cs="Times New Roman"/>
          <w:bCs/>
          <w:szCs w:val="24"/>
        </w:rPr>
      </w:pPr>
    </w:p>
    <w:p w:rsidR="00B8522E" w:rsidRDefault="00B8522E" w:rsidP="009154F3">
      <w:pPr>
        <w:spacing w:after="0" w:line="240" w:lineRule="auto"/>
        <w:rPr>
          <w:rFonts w:cs="Times New Roman"/>
          <w:b/>
          <w:bCs/>
          <w:szCs w:val="24"/>
        </w:rPr>
      </w:pPr>
    </w:p>
    <w:p w:rsidR="00B8522E" w:rsidRDefault="00B8522E" w:rsidP="009154F3">
      <w:pPr>
        <w:spacing w:after="0" w:line="240" w:lineRule="auto"/>
        <w:rPr>
          <w:rFonts w:cs="Times New Roman"/>
          <w:b/>
          <w:bCs/>
          <w:szCs w:val="24"/>
        </w:rPr>
      </w:pPr>
    </w:p>
    <w:p w:rsidR="009154F3" w:rsidRDefault="009154F3" w:rsidP="00C957BE">
      <w:pPr>
        <w:pStyle w:val="Heading2"/>
      </w:pPr>
      <w:bookmarkStart w:id="46" w:name="_Toc81470849"/>
      <w:r w:rsidRPr="00F3652B">
        <w:t xml:space="preserve">Tips and Minimum Requirements for </w:t>
      </w:r>
      <w:r w:rsidR="00FE3DDF">
        <w:t>a Critical Task</w:t>
      </w:r>
      <w:r w:rsidRPr="00F3652B">
        <w:t xml:space="preserve"> Essay:</w:t>
      </w:r>
      <w:bookmarkEnd w:id="46"/>
    </w:p>
    <w:p w:rsidR="009154F3" w:rsidRDefault="009154F3" w:rsidP="009154F3">
      <w:pPr>
        <w:spacing w:after="0" w:line="240" w:lineRule="auto"/>
        <w:rPr>
          <w:rFonts w:cs="Times New Roman"/>
          <w:szCs w:val="24"/>
        </w:rPr>
      </w:pPr>
      <w:r w:rsidRPr="00F3652B">
        <w:rPr>
          <w:rFonts w:cs="Times New Roman"/>
          <w:szCs w:val="24"/>
        </w:rPr>
        <w:t> </w:t>
      </w:r>
    </w:p>
    <w:p w:rsidR="009154F3" w:rsidRDefault="009154F3" w:rsidP="009154F3">
      <w:pPr>
        <w:spacing w:after="0" w:line="240" w:lineRule="auto"/>
        <w:rPr>
          <w:rFonts w:cs="Times New Roman"/>
          <w:szCs w:val="24"/>
        </w:rPr>
      </w:pPr>
      <w:r w:rsidRPr="00F3652B">
        <w:rPr>
          <w:rFonts w:cs="Times New Roman"/>
          <w:szCs w:val="24"/>
        </w:rPr>
        <w:t>Q: How long should essays be and how many of the Key Indicators should be included in each essay?</w:t>
      </w:r>
    </w:p>
    <w:p w:rsidR="009154F3" w:rsidRDefault="009154F3" w:rsidP="009154F3">
      <w:pPr>
        <w:spacing w:after="0" w:line="240" w:lineRule="auto"/>
        <w:rPr>
          <w:rFonts w:cs="Times New Roman"/>
          <w:szCs w:val="24"/>
        </w:rPr>
      </w:pPr>
      <w:r w:rsidRPr="00F3652B">
        <w:rPr>
          <w:rFonts w:cs="Times New Roman"/>
          <w:szCs w:val="24"/>
        </w:rPr>
        <w:t> </w:t>
      </w:r>
    </w:p>
    <w:p w:rsidR="009154F3" w:rsidRDefault="009154F3" w:rsidP="009154F3">
      <w:pPr>
        <w:spacing w:after="0" w:line="240" w:lineRule="auto"/>
        <w:rPr>
          <w:rFonts w:cs="Times New Roman"/>
          <w:szCs w:val="24"/>
        </w:rPr>
      </w:pPr>
      <w:r w:rsidRPr="00F3652B">
        <w:rPr>
          <w:rFonts w:cs="Times New Roman"/>
          <w:szCs w:val="24"/>
        </w:rPr>
        <w:t xml:space="preserve">A: The essay </w:t>
      </w:r>
      <w:r>
        <w:rPr>
          <w:rFonts w:cs="Times New Roman"/>
          <w:szCs w:val="24"/>
        </w:rPr>
        <w:t xml:space="preserve">must be written in APA </w:t>
      </w:r>
      <w:r w:rsidR="00451170">
        <w:rPr>
          <w:rFonts w:cs="Times New Roman"/>
          <w:szCs w:val="24"/>
        </w:rPr>
        <w:t>10</w:t>
      </w:r>
      <w:r w:rsidRPr="00763025">
        <w:rPr>
          <w:rFonts w:cs="Times New Roman"/>
          <w:szCs w:val="24"/>
          <w:vertAlign w:val="superscript"/>
        </w:rPr>
        <w:t>th</w:t>
      </w:r>
      <w:r>
        <w:rPr>
          <w:rFonts w:cs="Times New Roman"/>
          <w:szCs w:val="24"/>
        </w:rPr>
        <w:t xml:space="preserve"> ed. style and </w:t>
      </w:r>
      <w:r w:rsidRPr="00F3652B">
        <w:rPr>
          <w:rFonts w:cs="Times New Roman"/>
          <w:szCs w:val="24"/>
        </w:rPr>
        <w:t>should be</w:t>
      </w:r>
      <w:r>
        <w:rPr>
          <w:rFonts w:cs="Times New Roman"/>
          <w:szCs w:val="24"/>
        </w:rPr>
        <w:t xml:space="preserve"> </w:t>
      </w:r>
      <w:r w:rsidR="00011231">
        <w:rPr>
          <w:rFonts w:cs="Times New Roman"/>
          <w:szCs w:val="24"/>
        </w:rPr>
        <w:t>6-7</w:t>
      </w:r>
      <w:r w:rsidRPr="00F3652B">
        <w:rPr>
          <w:rFonts w:cs="Times New Roman"/>
          <w:szCs w:val="24"/>
        </w:rPr>
        <w:t xml:space="preserve"> pages of content</w:t>
      </w:r>
      <w:r>
        <w:rPr>
          <w:rFonts w:cs="Times New Roman"/>
          <w:szCs w:val="24"/>
        </w:rPr>
        <w:t>.</w:t>
      </w:r>
      <w:r w:rsidRPr="00F3652B">
        <w:rPr>
          <w:rFonts w:cs="Times New Roman"/>
          <w:szCs w:val="24"/>
        </w:rPr>
        <w:t xml:space="preserve"> </w:t>
      </w:r>
      <w:r>
        <w:rPr>
          <w:rFonts w:cs="Times New Roman"/>
          <w:szCs w:val="24"/>
        </w:rPr>
        <w:t>There should be</w:t>
      </w:r>
      <w:r w:rsidRPr="00F3652B">
        <w:rPr>
          <w:rFonts w:cs="Times New Roman"/>
          <w:szCs w:val="24"/>
        </w:rPr>
        <w:t xml:space="preserve"> sufficient information from Key Indicator</w:t>
      </w:r>
      <w:r>
        <w:rPr>
          <w:rFonts w:cs="Times New Roman"/>
          <w:szCs w:val="24"/>
        </w:rPr>
        <w:t>s</w:t>
      </w:r>
      <w:r w:rsidRPr="00F3652B">
        <w:rPr>
          <w:rFonts w:cs="Times New Roman"/>
          <w:szCs w:val="24"/>
        </w:rPr>
        <w:t xml:space="preserve"> to cover the standard; it should be short enough to keep the reader interested; yet, it should not include so many Key Indicator</w:t>
      </w:r>
      <w:r>
        <w:rPr>
          <w:rFonts w:cs="Times New Roman"/>
          <w:szCs w:val="24"/>
        </w:rPr>
        <w:t>s</w:t>
      </w:r>
      <w:r w:rsidRPr="00F3652B">
        <w:rPr>
          <w:rFonts w:cs="Times New Roman"/>
          <w:szCs w:val="24"/>
        </w:rPr>
        <w:t xml:space="preserve"> that it becomes redundant. </w:t>
      </w:r>
      <w:r>
        <w:rPr>
          <w:rFonts w:cs="Times New Roman"/>
          <w:szCs w:val="24"/>
        </w:rPr>
        <w:t>M</w:t>
      </w:r>
      <w:r w:rsidRPr="00F3652B">
        <w:rPr>
          <w:rFonts w:cs="Times New Roman"/>
          <w:szCs w:val="24"/>
        </w:rPr>
        <w:t>ultiple Key Indicator</w:t>
      </w:r>
      <w:r>
        <w:rPr>
          <w:rFonts w:cs="Times New Roman"/>
          <w:szCs w:val="24"/>
        </w:rPr>
        <w:t>s may be covered</w:t>
      </w:r>
      <w:r w:rsidRPr="00F3652B">
        <w:rPr>
          <w:rFonts w:cs="Times New Roman"/>
          <w:szCs w:val="24"/>
        </w:rPr>
        <w:t xml:space="preserve"> </w:t>
      </w:r>
      <w:r>
        <w:rPr>
          <w:rFonts w:cs="Times New Roman"/>
          <w:szCs w:val="24"/>
        </w:rPr>
        <w:t>by</w:t>
      </w:r>
      <w:r w:rsidRPr="00F3652B">
        <w:rPr>
          <w:rFonts w:cs="Times New Roman"/>
          <w:szCs w:val="24"/>
        </w:rPr>
        <w:t xml:space="preserve"> </w:t>
      </w:r>
      <w:r>
        <w:rPr>
          <w:rFonts w:cs="Times New Roman"/>
          <w:szCs w:val="24"/>
        </w:rPr>
        <w:t>one artifact</w:t>
      </w:r>
      <w:r w:rsidRPr="00F3652B">
        <w:rPr>
          <w:rFonts w:cs="Times New Roman"/>
          <w:szCs w:val="24"/>
        </w:rPr>
        <w:t xml:space="preserve"> and/or discussion of the research and literature.</w:t>
      </w:r>
    </w:p>
    <w:p w:rsidR="009154F3" w:rsidRDefault="009154F3" w:rsidP="009154F3">
      <w:pPr>
        <w:spacing w:after="0" w:line="240" w:lineRule="auto"/>
        <w:rPr>
          <w:rFonts w:cs="Times New Roman"/>
          <w:szCs w:val="24"/>
        </w:rPr>
      </w:pPr>
      <w:r w:rsidRPr="00F3652B">
        <w:rPr>
          <w:rFonts w:cs="Times New Roman"/>
          <w:szCs w:val="24"/>
        </w:rPr>
        <w:t> </w:t>
      </w:r>
    </w:p>
    <w:p w:rsidR="009154F3" w:rsidRDefault="009154F3" w:rsidP="009154F3">
      <w:pPr>
        <w:spacing w:after="0" w:line="240" w:lineRule="auto"/>
        <w:rPr>
          <w:rFonts w:cs="Times New Roman"/>
          <w:szCs w:val="24"/>
        </w:rPr>
      </w:pPr>
      <w:r w:rsidRPr="00F3652B">
        <w:rPr>
          <w:rFonts w:cs="Times New Roman"/>
          <w:szCs w:val="24"/>
        </w:rPr>
        <w:t xml:space="preserve">Q: What must be included in each </w:t>
      </w:r>
      <w:r>
        <w:rPr>
          <w:rFonts w:cs="Times New Roman"/>
          <w:szCs w:val="24"/>
        </w:rPr>
        <w:t>Critical Task E</w:t>
      </w:r>
      <w:r w:rsidRPr="00F3652B">
        <w:rPr>
          <w:rFonts w:cs="Times New Roman"/>
          <w:szCs w:val="24"/>
        </w:rPr>
        <w:t>ssay</w:t>
      </w:r>
      <w:r>
        <w:rPr>
          <w:rFonts w:cs="Times New Roman"/>
          <w:szCs w:val="24"/>
        </w:rPr>
        <w:t>?</w:t>
      </w:r>
    </w:p>
    <w:p w:rsidR="009154F3" w:rsidRDefault="009154F3" w:rsidP="009154F3">
      <w:pPr>
        <w:spacing w:after="0" w:line="240" w:lineRule="auto"/>
        <w:rPr>
          <w:rFonts w:cs="Times New Roman"/>
          <w:szCs w:val="24"/>
        </w:rPr>
      </w:pPr>
    </w:p>
    <w:p w:rsidR="009154F3" w:rsidRDefault="009154F3" w:rsidP="009154F3">
      <w:pPr>
        <w:spacing w:after="0" w:line="240" w:lineRule="auto"/>
        <w:rPr>
          <w:rFonts w:cs="Times New Roman"/>
          <w:szCs w:val="24"/>
        </w:rPr>
      </w:pPr>
      <w:r w:rsidRPr="00F3652B">
        <w:rPr>
          <w:rFonts w:cs="Times New Roman"/>
          <w:szCs w:val="24"/>
        </w:rPr>
        <w:t>A: Below are the minimum requirements listed by standard:</w:t>
      </w:r>
    </w:p>
    <w:p w:rsidR="009154F3" w:rsidRDefault="009154F3" w:rsidP="009154F3">
      <w:pPr>
        <w:spacing w:after="0" w:line="240" w:lineRule="auto"/>
        <w:rPr>
          <w:rFonts w:cs="Times New Roman"/>
          <w:szCs w:val="24"/>
        </w:rPr>
      </w:pPr>
      <w:r w:rsidRPr="00F3652B">
        <w:rPr>
          <w:rFonts w:cs="Times New Roman"/>
          <w:szCs w:val="24"/>
        </w:rPr>
        <w:t> </w:t>
      </w:r>
    </w:p>
    <w:p w:rsidR="009154F3" w:rsidRDefault="009154F3" w:rsidP="00476559">
      <w:pPr>
        <w:pStyle w:val="Heading1"/>
      </w:pPr>
      <w:bookmarkStart w:id="47" w:name="_Toc81470850"/>
      <w:r w:rsidRPr="00943069">
        <w:t>Guidelines for Explaining Portfolio Entries</w:t>
      </w:r>
      <w:bookmarkEnd w:id="47"/>
    </w:p>
    <w:p w:rsidR="009154F3" w:rsidRPr="00943069" w:rsidRDefault="009154F3" w:rsidP="009154F3">
      <w:pPr>
        <w:keepNext/>
        <w:widowControl w:val="0"/>
        <w:tabs>
          <w:tab w:val="left" w:pos="360"/>
          <w:tab w:val="left" w:pos="360"/>
          <w:tab w:val="left" w:pos="360"/>
          <w:tab w:val="left" w:pos="360"/>
        </w:tabs>
        <w:overflowPunct w:val="0"/>
        <w:autoSpaceDE w:val="0"/>
        <w:autoSpaceDN w:val="0"/>
        <w:adjustRightInd w:val="0"/>
        <w:spacing w:after="0" w:line="240" w:lineRule="auto"/>
        <w:ind w:firstLine="360"/>
        <w:jc w:val="both"/>
        <w:textAlignment w:val="baseline"/>
        <w:outlineLvl w:val="1"/>
        <w:rPr>
          <w:rFonts w:cs="Times New Roman"/>
          <w:b/>
          <w:color w:val="000000"/>
          <w:szCs w:val="24"/>
        </w:rPr>
      </w:pPr>
    </w:p>
    <w:p w:rsidR="009154F3" w:rsidRPr="00C957BE" w:rsidRDefault="009154F3" w:rsidP="00B8522E">
      <w:pPr>
        <w:rPr>
          <w:b/>
        </w:rPr>
      </w:pPr>
      <w:r w:rsidRPr="00C957BE">
        <w:rPr>
          <w:b/>
        </w:rPr>
        <w:t>General Guidelines:</w:t>
      </w:r>
    </w:p>
    <w:p w:rsidR="009154F3" w:rsidRPr="0045460E" w:rsidRDefault="00B8522E" w:rsidP="00B8522E">
      <w:r>
        <w:t xml:space="preserve">1. </w:t>
      </w:r>
      <w:r w:rsidR="009154F3" w:rsidRPr="0045460E">
        <w:t>You are to write a critical task essay that is specific to the language in the targeted standard for each course</w:t>
      </w:r>
      <w:r w:rsidR="00CA08AB">
        <w:t xml:space="preserve"> and based on your internship activity/case study</w:t>
      </w:r>
      <w:r w:rsidR="009154F3" w:rsidRPr="0045460E">
        <w:t>.  Write about as many Key Indicators included under the standard as you can. In your essay, you are to identify your knowledge and/or skills and support your writing with coursework, theory and scholarly research using appropriate citations and references.</w:t>
      </w:r>
    </w:p>
    <w:p w:rsidR="009154F3" w:rsidRPr="0045460E" w:rsidRDefault="00B8522E" w:rsidP="00B8522E">
      <w:r>
        <w:lastRenderedPageBreak/>
        <w:t xml:space="preserve">2. </w:t>
      </w:r>
      <w:r w:rsidR="009154F3" w:rsidRPr="0045460E">
        <w:t>For each critical task essay, you are to include at least one artifact. You may use a particular artifact no more than two times in the entire Professional Portfolio. When an artifact is used multiple times, you must explain the use of the artifact as it applies to the specific wording in each of the standards and/or descriptors it is being utilized for.</w:t>
      </w:r>
    </w:p>
    <w:p w:rsidR="009154F3" w:rsidRDefault="009154F3" w:rsidP="009154F3"/>
    <w:p w:rsidR="009154F3" w:rsidRDefault="00ED0122" w:rsidP="00B8522E">
      <w:pPr>
        <w:pStyle w:val="Heading1"/>
      </w:pPr>
      <w:bookmarkStart w:id="48" w:name="_Toc81470851"/>
      <w:r>
        <w:t>F</w:t>
      </w:r>
      <w:r w:rsidR="009154F3">
        <w:t>inal Professional Portfolio</w:t>
      </w:r>
      <w:r>
        <w:t xml:space="preserve"> Defense</w:t>
      </w:r>
      <w:bookmarkEnd w:id="48"/>
    </w:p>
    <w:p w:rsidR="00881D29" w:rsidRDefault="00881D29" w:rsidP="00881D29">
      <w:pPr>
        <w:spacing w:after="0" w:line="240" w:lineRule="auto"/>
        <w:rPr>
          <w:rFonts w:cs="Times New Roman"/>
          <w:szCs w:val="24"/>
        </w:rPr>
      </w:pPr>
    </w:p>
    <w:p w:rsidR="00D655DE" w:rsidRDefault="00D655DE" w:rsidP="00C957BE">
      <w:pPr>
        <w:pStyle w:val="Heading2"/>
      </w:pPr>
      <w:bookmarkStart w:id="49" w:name="_Toc81470852"/>
      <w:r w:rsidRPr="00DD4166">
        <w:t>Artifacts</w:t>
      </w:r>
      <w:bookmarkEnd w:id="49"/>
    </w:p>
    <w:p w:rsidR="00D655DE" w:rsidRDefault="00D655DE" w:rsidP="00D655DE">
      <w:pPr>
        <w:spacing w:after="0" w:line="240" w:lineRule="auto"/>
        <w:rPr>
          <w:rFonts w:cs="Times New Roman"/>
          <w:szCs w:val="24"/>
        </w:rPr>
      </w:pPr>
      <w:r w:rsidRPr="00F3652B">
        <w:rPr>
          <w:rFonts w:cs="Times New Roman"/>
          <w:szCs w:val="24"/>
        </w:rPr>
        <w:t>The artifact</w:t>
      </w:r>
      <w:r>
        <w:rPr>
          <w:rFonts w:cs="Times New Roman"/>
          <w:szCs w:val="24"/>
        </w:rPr>
        <w:t>s</w:t>
      </w:r>
      <w:r w:rsidRPr="00F3652B">
        <w:rPr>
          <w:rFonts w:cs="Times New Roman"/>
          <w:szCs w:val="24"/>
        </w:rPr>
        <w:t xml:space="preserve"> </w:t>
      </w:r>
      <w:r>
        <w:rPr>
          <w:rFonts w:cs="Times New Roman"/>
          <w:szCs w:val="24"/>
        </w:rPr>
        <w:t>used to support the critical task essays</w:t>
      </w:r>
      <w:r w:rsidRPr="00F3652B">
        <w:rPr>
          <w:rFonts w:cs="Times New Roman"/>
          <w:szCs w:val="24"/>
        </w:rPr>
        <w:t xml:space="preserve"> should include innovations the </w:t>
      </w:r>
      <w:r w:rsidRPr="007B724C">
        <w:rPr>
          <w:rFonts w:cs="Times New Roman"/>
          <w:b/>
          <w:szCs w:val="24"/>
          <w:u w:val="single"/>
        </w:rPr>
        <w:t>student has created or successfully employed</w:t>
      </w:r>
      <w:r w:rsidRPr="009F6CEF">
        <w:rPr>
          <w:rFonts w:cs="Times New Roman"/>
          <w:szCs w:val="24"/>
        </w:rPr>
        <w:t xml:space="preserve"> in curriculum development; internship or administrative assignments that have been completed, such as handbook revisions, schedules, in-service training conducted, and a host of other possibilities.</w:t>
      </w:r>
      <w:r w:rsidRPr="00F3652B">
        <w:rPr>
          <w:rFonts w:cs="Times New Roman"/>
          <w:szCs w:val="24"/>
        </w:rPr>
        <w:t xml:space="preserve"> </w:t>
      </w:r>
      <w:r w:rsidR="00A15B59">
        <w:rPr>
          <w:rFonts w:cs="Times New Roman"/>
          <w:szCs w:val="24"/>
        </w:rPr>
        <w:t>Candidates</w:t>
      </w:r>
      <w:r w:rsidRPr="00F3652B">
        <w:rPr>
          <w:rFonts w:cs="Times New Roman"/>
          <w:szCs w:val="24"/>
        </w:rPr>
        <w:t xml:space="preserve"> should place only the most important and representative artifacts into the </w:t>
      </w:r>
      <w:r>
        <w:rPr>
          <w:rFonts w:cs="Times New Roman"/>
          <w:szCs w:val="24"/>
        </w:rPr>
        <w:t xml:space="preserve">critical task essay that become part of the </w:t>
      </w:r>
      <w:r w:rsidR="009D5EA1">
        <w:rPr>
          <w:rFonts w:cs="Times New Roman"/>
          <w:szCs w:val="24"/>
        </w:rPr>
        <w:t>F</w:t>
      </w:r>
      <w:r>
        <w:rPr>
          <w:rFonts w:cs="Times New Roman"/>
          <w:szCs w:val="24"/>
        </w:rPr>
        <w:t>inal Professional Portfolio</w:t>
      </w:r>
      <w:r w:rsidRPr="00F3652B">
        <w:rPr>
          <w:rFonts w:cs="Times New Roman"/>
          <w:szCs w:val="24"/>
        </w:rPr>
        <w:t xml:space="preserve">. </w:t>
      </w:r>
      <w:r>
        <w:rPr>
          <w:rFonts w:cs="Times New Roman"/>
          <w:szCs w:val="24"/>
        </w:rPr>
        <w:t xml:space="preserve">It is understood that some artifacts may encompass more than one FPLS and may be included in more than one essay.  </w:t>
      </w:r>
      <w:r w:rsidRPr="00F3652B">
        <w:rPr>
          <w:rFonts w:cs="Times New Roman"/>
          <w:szCs w:val="24"/>
        </w:rPr>
        <w:t xml:space="preserve">The number of artifacts should be limited to encourage readers to look </w:t>
      </w:r>
      <w:r>
        <w:rPr>
          <w:rFonts w:cs="Times New Roman"/>
          <w:szCs w:val="24"/>
        </w:rPr>
        <w:t xml:space="preserve">carefully </w:t>
      </w:r>
      <w:r w:rsidRPr="00F3652B">
        <w:rPr>
          <w:rFonts w:cs="Times New Roman"/>
          <w:szCs w:val="24"/>
        </w:rPr>
        <w:t xml:space="preserve">at each item. There should be a </w:t>
      </w:r>
      <w:r>
        <w:rPr>
          <w:rFonts w:cs="Times New Roman"/>
          <w:szCs w:val="24"/>
        </w:rPr>
        <w:t xml:space="preserve">brief </w:t>
      </w:r>
      <w:r w:rsidRPr="00F3652B">
        <w:rPr>
          <w:rFonts w:cs="Times New Roman"/>
          <w:szCs w:val="24"/>
        </w:rPr>
        <w:t xml:space="preserve">reflective explanation of why each item is included in the </w:t>
      </w:r>
      <w:r>
        <w:rPr>
          <w:rFonts w:cs="Times New Roman"/>
          <w:szCs w:val="24"/>
        </w:rPr>
        <w:t>essay</w:t>
      </w:r>
      <w:r w:rsidRPr="00F3652B">
        <w:rPr>
          <w:rFonts w:cs="Times New Roman"/>
          <w:szCs w:val="24"/>
        </w:rPr>
        <w:t>.</w:t>
      </w:r>
    </w:p>
    <w:p w:rsidR="00D655DE" w:rsidRDefault="00D655DE" w:rsidP="00D655DE">
      <w:pPr>
        <w:spacing w:after="0" w:line="240" w:lineRule="auto"/>
        <w:rPr>
          <w:rFonts w:cs="Times New Roman"/>
          <w:szCs w:val="24"/>
        </w:rPr>
      </w:pPr>
    </w:p>
    <w:p w:rsidR="00D655DE" w:rsidRDefault="00D655DE" w:rsidP="00D655DE">
      <w:pPr>
        <w:spacing w:after="0" w:line="240" w:lineRule="auto"/>
        <w:rPr>
          <w:rFonts w:cs="Times New Roman"/>
          <w:szCs w:val="24"/>
        </w:rPr>
      </w:pPr>
      <w:r w:rsidRPr="00F3652B">
        <w:rPr>
          <w:rFonts w:cs="Times New Roman"/>
          <w:szCs w:val="24"/>
        </w:rPr>
        <w:t xml:space="preserve">During the </w:t>
      </w:r>
      <w:r>
        <w:rPr>
          <w:rFonts w:cs="Times New Roman"/>
          <w:szCs w:val="24"/>
        </w:rPr>
        <w:t xml:space="preserve">Final Leadership Seminar </w:t>
      </w:r>
      <w:r w:rsidR="00A35419">
        <w:rPr>
          <w:rFonts w:cs="Times New Roman"/>
          <w:szCs w:val="24"/>
        </w:rPr>
        <w:t xml:space="preserve">or Internship </w:t>
      </w:r>
      <w:r w:rsidR="00FE3DDF">
        <w:rPr>
          <w:rFonts w:cs="Times New Roman"/>
          <w:szCs w:val="24"/>
        </w:rPr>
        <w:t>II</w:t>
      </w:r>
      <w:r w:rsidR="00A35419">
        <w:rPr>
          <w:rFonts w:cs="Times New Roman"/>
          <w:szCs w:val="24"/>
        </w:rPr>
        <w:t xml:space="preserve"> </w:t>
      </w:r>
      <w:r w:rsidRPr="00F3652B">
        <w:rPr>
          <w:rFonts w:cs="Times New Roman"/>
          <w:szCs w:val="24"/>
        </w:rPr>
        <w:t>of the student’s program</w:t>
      </w:r>
      <w:r w:rsidRPr="009F6CEF">
        <w:rPr>
          <w:rFonts w:cs="Times New Roman"/>
          <w:szCs w:val="24"/>
        </w:rPr>
        <w:t xml:space="preserve"> </w:t>
      </w:r>
      <w:r>
        <w:rPr>
          <w:rFonts w:cs="Times New Roman"/>
          <w:szCs w:val="24"/>
        </w:rPr>
        <w:t>at FGCU</w:t>
      </w:r>
      <w:r w:rsidRPr="00F3652B">
        <w:rPr>
          <w:rFonts w:cs="Times New Roman"/>
          <w:szCs w:val="24"/>
        </w:rPr>
        <w:t xml:space="preserve">, the </w:t>
      </w:r>
      <w:r>
        <w:rPr>
          <w:rFonts w:cs="Times New Roman"/>
          <w:szCs w:val="24"/>
        </w:rPr>
        <w:t>professor</w:t>
      </w:r>
      <w:r w:rsidRPr="00F3652B">
        <w:rPr>
          <w:rFonts w:cs="Times New Roman"/>
          <w:szCs w:val="24"/>
        </w:rPr>
        <w:t xml:space="preserve"> is asked to </w:t>
      </w:r>
      <w:r>
        <w:rPr>
          <w:rFonts w:cs="Times New Roman"/>
          <w:szCs w:val="24"/>
        </w:rPr>
        <w:t xml:space="preserve">ensure </w:t>
      </w:r>
      <w:r w:rsidR="00A15B59">
        <w:rPr>
          <w:rFonts w:cs="Times New Roman"/>
          <w:szCs w:val="24"/>
        </w:rPr>
        <w:t>candidates</w:t>
      </w:r>
      <w:r>
        <w:rPr>
          <w:rFonts w:cs="Times New Roman"/>
          <w:szCs w:val="24"/>
        </w:rPr>
        <w:t xml:space="preserve"> have </w:t>
      </w:r>
      <w:r w:rsidRPr="00F3652B">
        <w:rPr>
          <w:rFonts w:cs="Times New Roman"/>
          <w:szCs w:val="24"/>
        </w:rPr>
        <w:t>activities</w:t>
      </w:r>
      <w:r>
        <w:rPr>
          <w:rFonts w:cs="Times New Roman"/>
          <w:szCs w:val="24"/>
        </w:rPr>
        <w:t xml:space="preserve"> and artifacts that demonstrate knowledge and internship/case study experience in each of the 10 FPLS standards.  </w:t>
      </w:r>
    </w:p>
    <w:p w:rsidR="00D655DE" w:rsidRDefault="00567613" w:rsidP="00C957BE">
      <w:pPr>
        <w:pStyle w:val="Heading2"/>
      </w:pPr>
      <w:bookmarkStart w:id="50" w:name="_Toc81470853"/>
      <w:r>
        <w:t xml:space="preserve">Oral </w:t>
      </w:r>
      <w:r w:rsidR="00B8522E">
        <w:t>Defense</w:t>
      </w:r>
      <w:bookmarkEnd w:id="50"/>
    </w:p>
    <w:p w:rsidR="00D655DE" w:rsidRDefault="00D655DE" w:rsidP="00D655DE">
      <w:pPr>
        <w:spacing w:after="0" w:line="240" w:lineRule="auto"/>
        <w:rPr>
          <w:rFonts w:cs="Times New Roman"/>
          <w:szCs w:val="24"/>
        </w:rPr>
      </w:pPr>
      <w:r>
        <w:rPr>
          <w:rFonts w:cs="Times New Roman"/>
          <w:szCs w:val="24"/>
        </w:rPr>
        <w:t>A</w:t>
      </w:r>
      <w:r w:rsidRPr="00F3652B">
        <w:rPr>
          <w:rFonts w:cs="Times New Roman"/>
          <w:szCs w:val="24"/>
        </w:rPr>
        <w:t xml:space="preserve">n interview with faculty must be scheduled </w:t>
      </w:r>
      <w:r>
        <w:rPr>
          <w:rFonts w:cs="Times New Roman"/>
          <w:szCs w:val="24"/>
        </w:rPr>
        <w:t>during the Final Leadership Seminar</w:t>
      </w:r>
      <w:r w:rsidR="00A35419">
        <w:rPr>
          <w:rFonts w:cs="Times New Roman"/>
          <w:szCs w:val="24"/>
        </w:rPr>
        <w:t xml:space="preserve"> or Internship </w:t>
      </w:r>
      <w:r w:rsidR="00FE3DDF">
        <w:rPr>
          <w:rFonts w:cs="Times New Roman"/>
          <w:szCs w:val="24"/>
        </w:rPr>
        <w:t>II</w:t>
      </w:r>
      <w:r>
        <w:rPr>
          <w:rFonts w:cs="Times New Roman"/>
          <w:szCs w:val="24"/>
        </w:rPr>
        <w:t xml:space="preserve"> to present the completed Final Professional Portfolio.</w:t>
      </w:r>
      <w:r w:rsidRPr="00F3652B">
        <w:rPr>
          <w:rFonts w:cs="Times New Roman"/>
          <w:szCs w:val="24"/>
        </w:rPr>
        <w:t xml:space="preserve"> </w:t>
      </w:r>
      <w:r>
        <w:rPr>
          <w:rFonts w:cs="Times New Roman"/>
          <w:szCs w:val="24"/>
        </w:rPr>
        <w:t>Final Professional Portfolios</w:t>
      </w:r>
      <w:r w:rsidRPr="00F3652B">
        <w:rPr>
          <w:rFonts w:cs="Times New Roman"/>
          <w:szCs w:val="24"/>
        </w:rPr>
        <w:t xml:space="preserve"> </w:t>
      </w:r>
      <w:r>
        <w:rPr>
          <w:rFonts w:cs="Times New Roman"/>
          <w:szCs w:val="24"/>
        </w:rPr>
        <w:t xml:space="preserve">are due at the beginning of the final semester of the student’s program.  </w:t>
      </w:r>
      <w:r w:rsidRPr="00F3652B">
        <w:rPr>
          <w:rFonts w:cs="Times New Roman"/>
          <w:szCs w:val="24"/>
        </w:rPr>
        <w:t xml:space="preserve">Faculty need </w:t>
      </w:r>
      <w:r>
        <w:rPr>
          <w:rFonts w:cs="Times New Roman"/>
          <w:szCs w:val="24"/>
        </w:rPr>
        <w:t>appropriate time</w:t>
      </w:r>
      <w:r w:rsidRPr="00F3652B">
        <w:rPr>
          <w:rFonts w:cs="Times New Roman"/>
          <w:szCs w:val="24"/>
        </w:rPr>
        <w:t xml:space="preserve"> to read and score the portfolio. The exit interview is not a formal presentation of </w:t>
      </w:r>
      <w:r>
        <w:rPr>
          <w:rFonts w:cs="Times New Roman"/>
          <w:szCs w:val="24"/>
        </w:rPr>
        <w:t>the Final Professional Portfolio</w:t>
      </w:r>
      <w:r w:rsidRPr="00F3652B">
        <w:rPr>
          <w:rFonts w:cs="Times New Roman"/>
          <w:szCs w:val="24"/>
        </w:rPr>
        <w:t xml:space="preserve">. Rather, it is conducted in an informal setting in which the faculty will ask questions about the contents of </w:t>
      </w:r>
      <w:r>
        <w:rPr>
          <w:rFonts w:cs="Times New Roman"/>
          <w:szCs w:val="24"/>
        </w:rPr>
        <w:t>the</w:t>
      </w:r>
      <w:r w:rsidRPr="00F3652B">
        <w:rPr>
          <w:rFonts w:cs="Times New Roman"/>
          <w:szCs w:val="24"/>
        </w:rPr>
        <w:t xml:space="preserve"> portfolio</w:t>
      </w:r>
      <w:r w:rsidR="00567613">
        <w:rPr>
          <w:rFonts w:cs="Times New Roman"/>
          <w:szCs w:val="24"/>
        </w:rPr>
        <w:t xml:space="preserve"> and how the content relates to FPLS</w:t>
      </w:r>
      <w:r w:rsidRPr="00F3652B">
        <w:rPr>
          <w:rFonts w:cs="Times New Roman"/>
          <w:szCs w:val="24"/>
        </w:rPr>
        <w:t xml:space="preserve">. </w:t>
      </w:r>
      <w:r>
        <w:rPr>
          <w:rFonts w:cs="Times New Roman"/>
          <w:szCs w:val="24"/>
        </w:rPr>
        <w:t xml:space="preserve">All </w:t>
      </w:r>
      <w:r w:rsidR="00A15B59">
        <w:rPr>
          <w:rFonts w:cs="Times New Roman"/>
          <w:szCs w:val="24"/>
        </w:rPr>
        <w:t>candidates</w:t>
      </w:r>
      <w:r>
        <w:rPr>
          <w:rFonts w:cs="Times New Roman"/>
          <w:szCs w:val="24"/>
        </w:rPr>
        <w:t xml:space="preserve"> should bring a notebook, as revisions may be necessary</w:t>
      </w:r>
      <w:r w:rsidRPr="00F3652B">
        <w:rPr>
          <w:rFonts w:cs="Times New Roman"/>
          <w:szCs w:val="24"/>
        </w:rPr>
        <w:t xml:space="preserve">. If revisions are required, they will need to be completed in time for all paperwork to be submitted </w:t>
      </w:r>
      <w:r>
        <w:rPr>
          <w:rFonts w:cs="Times New Roman"/>
          <w:szCs w:val="24"/>
        </w:rPr>
        <w:t>prior to</w:t>
      </w:r>
      <w:r w:rsidRPr="00F3652B">
        <w:rPr>
          <w:rFonts w:cs="Times New Roman"/>
          <w:szCs w:val="24"/>
        </w:rPr>
        <w:t xml:space="preserve"> graduation. Therefore, we recommend that candidates not wait to submit their portfolios and schedule their interviews.</w:t>
      </w:r>
    </w:p>
    <w:p w:rsidR="00D655DE" w:rsidRDefault="00D655DE" w:rsidP="00D655DE">
      <w:pPr>
        <w:spacing w:after="0" w:line="240" w:lineRule="auto"/>
        <w:ind w:firstLine="720"/>
        <w:rPr>
          <w:rFonts w:cs="Times New Roman"/>
          <w:szCs w:val="24"/>
        </w:rPr>
      </w:pPr>
    </w:p>
    <w:p w:rsidR="00D655DE" w:rsidRDefault="00D655DE" w:rsidP="00D655DE">
      <w:pPr>
        <w:spacing w:after="0" w:line="240" w:lineRule="auto"/>
        <w:rPr>
          <w:rFonts w:cs="Times New Roman"/>
          <w:szCs w:val="24"/>
        </w:rPr>
      </w:pPr>
      <w:r w:rsidRPr="00F3652B">
        <w:rPr>
          <w:rFonts w:cs="Times New Roman"/>
          <w:szCs w:val="24"/>
        </w:rPr>
        <w:t xml:space="preserve">If you have any questions about the content of this document, please see your </w:t>
      </w:r>
      <w:r>
        <w:rPr>
          <w:rFonts w:cs="Times New Roman"/>
          <w:szCs w:val="24"/>
        </w:rPr>
        <w:t xml:space="preserve">professor or </w:t>
      </w:r>
      <w:r w:rsidRPr="00F3652B">
        <w:rPr>
          <w:rFonts w:cs="Times New Roman"/>
          <w:szCs w:val="24"/>
        </w:rPr>
        <w:t>advisor.</w:t>
      </w:r>
    </w:p>
    <w:p w:rsidR="00084F56" w:rsidRDefault="00084F56" w:rsidP="00D655DE">
      <w:pPr>
        <w:spacing w:after="0" w:line="240" w:lineRule="auto"/>
        <w:rPr>
          <w:rFonts w:cs="Times New Roman"/>
          <w:szCs w:val="24"/>
        </w:rPr>
      </w:pPr>
    </w:p>
    <w:p w:rsidR="00C367B9" w:rsidRDefault="00C367B9" w:rsidP="00C367B9">
      <w:pPr>
        <w:pStyle w:val="Heading1"/>
      </w:pPr>
      <w:bookmarkStart w:id="51" w:name="_Toc81470854"/>
      <w:r>
        <w:lastRenderedPageBreak/>
        <w:t>Planning for Graduation</w:t>
      </w:r>
      <w:bookmarkEnd w:id="51"/>
    </w:p>
    <w:p w:rsidR="00C367B9" w:rsidRDefault="00C367B9" w:rsidP="00C367B9"/>
    <w:p w:rsidR="004765E1" w:rsidRDefault="004765E1" w:rsidP="004765E1">
      <w:pPr>
        <w:spacing w:after="0" w:line="240" w:lineRule="auto"/>
        <w:rPr>
          <w:rFonts w:cs="Times New Roman"/>
          <w:szCs w:val="24"/>
        </w:rPr>
      </w:pPr>
      <w:r w:rsidRPr="00F3652B">
        <w:rPr>
          <w:rFonts w:cs="Times New Roman"/>
          <w:szCs w:val="24"/>
        </w:rPr>
        <w:t xml:space="preserve">As part of </w:t>
      </w:r>
      <w:r w:rsidR="00A15B59">
        <w:rPr>
          <w:rFonts w:cs="Times New Roman"/>
          <w:szCs w:val="24"/>
        </w:rPr>
        <w:t>candidates</w:t>
      </w:r>
      <w:r>
        <w:rPr>
          <w:rFonts w:cs="Times New Roman"/>
          <w:szCs w:val="24"/>
        </w:rPr>
        <w:t>’</w:t>
      </w:r>
      <w:r w:rsidRPr="00F3652B">
        <w:rPr>
          <w:rFonts w:cs="Times New Roman"/>
          <w:szCs w:val="24"/>
        </w:rPr>
        <w:t xml:space="preserve"> final assessment in the </w:t>
      </w:r>
      <w:r>
        <w:rPr>
          <w:rFonts w:cs="Times New Roman"/>
          <w:szCs w:val="24"/>
        </w:rPr>
        <w:t xml:space="preserve">M.Ed. and M.A. (P-12 Focus) </w:t>
      </w:r>
      <w:r w:rsidRPr="00F3652B">
        <w:rPr>
          <w:rFonts w:cs="Times New Roman"/>
          <w:szCs w:val="24"/>
        </w:rPr>
        <w:t>Educational Leadership Program</w:t>
      </w:r>
      <w:r>
        <w:rPr>
          <w:rFonts w:cs="Times New Roman"/>
          <w:szCs w:val="24"/>
        </w:rPr>
        <w:t>s</w:t>
      </w:r>
      <w:r w:rsidRPr="00F3652B">
        <w:rPr>
          <w:rFonts w:cs="Times New Roman"/>
          <w:szCs w:val="24"/>
        </w:rPr>
        <w:t xml:space="preserve">, </w:t>
      </w:r>
      <w:r w:rsidR="00A15B59">
        <w:rPr>
          <w:rFonts w:cs="Times New Roman"/>
          <w:szCs w:val="24"/>
        </w:rPr>
        <w:t>candidates</w:t>
      </w:r>
      <w:r w:rsidRPr="00F3652B">
        <w:rPr>
          <w:rFonts w:cs="Times New Roman"/>
          <w:szCs w:val="24"/>
        </w:rPr>
        <w:t xml:space="preserve"> will demonstrate successful completion of program objectives by </w:t>
      </w:r>
      <w:r>
        <w:rPr>
          <w:rFonts w:cs="Times New Roman"/>
          <w:szCs w:val="24"/>
        </w:rPr>
        <w:t>presenting</w:t>
      </w:r>
      <w:r w:rsidRPr="00F3652B">
        <w:rPr>
          <w:rFonts w:cs="Times New Roman"/>
          <w:szCs w:val="24"/>
        </w:rPr>
        <w:t xml:space="preserve"> </w:t>
      </w:r>
      <w:r>
        <w:rPr>
          <w:rFonts w:cs="Times New Roman"/>
          <w:szCs w:val="24"/>
        </w:rPr>
        <w:t>their completed Final Professional Portfolio in an oral interview with all required documents</w:t>
      </w:r>
      <w:r w:rsidRPr="00CD25E8">
        <w:rPr>
          <w:rFonts w:cs="Times New Roman"/>
          <w:szCs w:val="24"/>
        </w:rPr>
        <w:t xml:space="preserve"> </w:t>
      </w:r>
      <w:r>
        <w:rPr>
          <w:rFonts w:cs="Times New Roman"/>
          <w:szCs w:val="24"/>
        </w:rPr>
        <w:t>to Educational Leadership faculty</w:t>
      </w:r>
      <w:r w:rsidR="00171754">
        <w:rPr>
          <w:rFonts w:cs="Times New Roman"/>
          <w:szCs w:val="24"/>
        </w:rPr>
        <w:t xml:space="preserve"> and others</w:t>
      </w:r>
      <w:r w:rsidRPr="00F3652B">
        <w:rPr>
          <w:rFonts w:cs="Times New Roman"/>
          <w:szCs w:val="24"/>
        </w:rPr>
        <w:t>. A</w:t>
      </w:r>
      <w:r w:rsidR="00084F56">
        <w:rPr>
          <w:rFonts w:cs="Times New Roman"/>
          <w:szCs w:val="24"/>
        </w:rPr>
        <w:t xml:space="preserve"> sample</w:t>
      </w:r>
      <w:r w:rsidRPr="00F3652B">
        <w:rPr>
          <w:rFonts w:cs="Times New Roman"/>
          <w:szCs w:val="24"/>
        </w:rPr>
        <w:t> </w:t>
      </w:r>
      <w:hyperlink r:id="rId18" w:history="1">
        <w:r w:rsidRPr="00F3652B">
          <w:rPr>
            <w:rStyle w:val="Hyperlink"/>
            <w:rFonts w:cs="Times New Roman"/>
            <w:szCs w:val="24"/>
          </w:rPr>
          <w:t>rubric</w:t>
        </w:r>
      </w:hyperlink>
      <w:r w:rsidRPr="00F3652B">
        <w:rPr>
          <w:rFonts w:cs="Times New Roman"/>
          <w:szCs w:val="24"/>
        </w:rPr>
        <w:t xml:space="preserve"> for scoring the </w:t>
      </w:r>
      <w:r>
        <w:rPr>
          <w:rFonts w:cs="Times New Roman"/>
          <w:szCs w:val="24"/>
        </w:rPr>
        <w:t>critical tasks integrative essays and supporting documents for each FPLS standard is included in the appendences</w:t>
      </w:r>
      <w:r w:rsidRPr="00F3652B">
        <w:rPr>
          <w:rFonts w:cs="Times New Roman"/>
          <w:szCs w:val="24"/>
        </w:rPr>
        <w:t>. This </w:t>
      </w:r>
      <w:r w:rsidRPr="0089501E">
        <w:rPr>
          <w:rFonts w:cs="Times New Roman"/>
          <w:szCs w:val="24"/>
        </w:rPr>
        <w:t>rubric</w:t>
      </w:r>
      <w:r w:rsidRPr="00F3652B">
        <w:rPr>
          <w:rFonts w:cs="Times New Roman"/>
          <w:szCs w:val="24"/>
        </w:rPr>
        <w:t xml:space="preserve"> will help </w:t>
      </w:r>
      <w:r w:rsidR="00A15B59">
        <w:rPr>
          <w:rFonts w:cs="Times New Roman"/>
          <w:szCs w:val="24"/>
        </w:rPr>
        <w:t>candidates</w:t>
      </w:r>
      <w:r w:rsidRPr="00F3652B">
        <w:rPr>
          <w:rFonts w:cs="Times New Roman"/>
          <w:szCs w:val="24"/>
        </w:rPr>
        <w:t xml:space="preserve"> develop their </w:t>
      </w:r>
      <w:r>
        <w:rPr>
          <w:rFonts w:cs="Times New Roman"/>
          <w:szCs w:val="24"/>
        </w:rPr>
        <w:t>critical task essays</w:t>
      </w:r>
      <w:r w:rsidRPr="00F3652B">
        <w:rPr>
          <w:rFonts w:cs="Times New Roman"/>
          <w:szCs w:val="24"/>
        </w:rPr>
        <w:t xml:space="preserve"> in terms of the assessment criteria.</w:t>
      </w:r>
    </w:p>
    <w:p w:rsidR="004765E1" w:rsidRDefault="004765E1" w:rsidP="004765E1">
      <w:pPr>
        <w:spacing w:after="0" w:line="240" w:lineRule="auto"/>
        <w:ind w:firstLine="720"/>
        <w:rPr>
          <w:rFonts w:cs="Times New Roman"/>
          <w:szCs w:val="24"/>
        </w:rPr>
      </w:pPr>
    </w:p>
    <w:p w:rsidR="004765E1" w:rsidRDefault="004765E1" w:rsidP="004765E1">
      <w:pPr>
        <w:spacing w:after="0" w:line="240" w:lineRule="auto"/>
        <w:rPr>
          <w:rFonts w:cs="Times New Roman"/>
          <w:szCs w:val="24"/>
        </w:rPr>
      </w:pPr>
      <w:r w:rsidRPr="00F3652B">
        <w:rPr>
          <w:rFonts w:cs="Times New Roman"/>
          <w:i/>
          <w:iCs/>
          <w:szCs w:val="24"/>
        </w:rPr>
        <w:t>The</w:t>
      </w:r>
      <w:r>
        <w:rPr>
          <w:rFonts w:cs="Times New Roman"/>
          <w:i/>
          <w:iCs/>
          <w:szCs w:val="24"/>
        </w:rPr>
        <w:t xml:space="preserve"> Final Professional Portfolio</w:t>
      </w:r>
      <w:r w:rsidRPr="00F3652B">
        <w:rPr>
          <w:rFonts w:cs="Times New Roman"/>
          <w:i/>
          <w:iCs/>
          <w:szCs w:val="24"/>
        </w:rPr>
        <w:t xml:space="preserve"> </w:t>
      </w:r>
      <w:r>
        <w:rPr>
          <w:rFonts w:cs="Times New Roman"/>
          <w:i/>
          <w:iCs/>
          <w:szCs w:val="24"/>
        </w:rPr>
        <w:t>is</w:t>
      </w:r>
      <w:r w:rsidRPr="00F3652B">
        <w:rPr>
          <w:rFonts w:cs="Times New Roman"/>
          <w:i/>
          <w:iCs/>
          <w:szCs w:val="24"/>
        </w:rPr>
        <w:t xml:space="preserve"> due </w:t>
      </w:r>
      <w:r>
        <w:rPr>
          <w:rFonts w:cs="Times New Roman"/>
          <w:i/>
          <w:iCs/>
          <w:szCs w:val="24"/>
        </w:rPr>
        <w:t>at the beginning of the semester in which the student plans to graduate so</w:t>
      </w:r>
      <w:r w:rsidRPr="00F3652B">
        <w:rPr>
          <w:rFonts w:cs="Times New Roman"/>
          <w:i/>
          <w:iCs/>
          <w:szCs w:val="24"/>
        </w:rPr>
        <w:t xml:space="preserve"> an exit interview</w:t>
      </w:r>
      <w:r>
        <w:rPr>
          <w:rFonts w:cs="Times New Roman"/>
          <w:i/>
          <w:iCs/>
          <w:szCs w:val="24"/>
        </w:rPr>
        <w:t xml:space="preserve"> can be scheduled with the appropriate faculty as</w:t>
      </w:r>
      <w:r w:rsidRPr="00F3652B">
        <w:rPr>
          <w:rFonts w:cs="Times New Roman"/>
          <w:i/>
          <w:iCs/>
          <w:szCs w:val="24"/>
        </w:rPr>
        <w:t xml:space="preserve"> described below. </w:t>
      </w:r>
      <w:r w:rsidRPr="00F3652B">
        <w:rPr>
          <w:rFonts w:cs="Times New Roman"/>
          <w:szCs w:val="24"/>
        </w:rPr>
        <w:t xml:space="preserve">The portfolio must be submitted electronically </w:t>
      </w:r>
      <w:r w:rsidR="00084F56">
        <w:rPr>
          <w:rFonts w:cs="Times New Roman"/>
          <w:szCs w:val="24"/>
        </w:rPr>
        <w:t>i</w:t>
      </w:r>
      <w:r w:rsidRPr="00F3652B">
        <w:rPr>
          <w:rFonts w:cs="Times New Roman"/>
          <w:szCs w:val="24"/>
        </w:rPr>
        <w:t xml:space="preserve">n </w:t>
      </w:r>
      <w:r>
        <w:rPr>
          <w:rFonts w:cs="Times New Roman"/>
          <w:szCs w:val="24"/>
        </w:rPr>
        <w:t>the portfolio management system</w:t>
      </w:r>
      <w:r w:rsidRPr="00F3652B">
        <w:rPr>
          <w:rFonts w:cs="Times New Roman"/>
          <w:szCs w:val="24"/>
        </w:rPr>
        <w:t xml:space="preserve">.  </w:t>
      </w:r>
      <w:r>
        <w:rPr>
          <w:rFonts w:cs="Times New Roman"/>
          <w:szCs w:val="24"/>
        </w:rPr>
        <w:t>Remaining internship hours may be</w:t>
      </w:r>
      <w:r w:rsidRPr="00F3652B">
        <w:rPr>
          <w:rFonts w:cs="Times New Roman"/>
          <w:szCs w:val="24"/>
        </w:rPr>
        <w:t xml:space="preserve"> completed in the </w:t>
      </w:r>
      <w:r>
        <w:rPr>
          <w:rFonts w:cs="Times New Roman"/>
          <w:szCs w:val="24"/>
        </w:rPr>
        <w:t>Final Leadership Seminar course</w:t>
      </w:r>
      <w:r w:rsidR="00A35419">
        <w:rPr>
          <w:rFonts w:cs="Times New Roman"/>
          <w:szCs w:val="24"/>
        </w:rPr>
        <w:t xml:space="preserve"> or Internship </w:t>
      </w:r>
      <w:r w:rsidR="00084F56">
        <w:rPr>
          <w:rFonts w:cs="Times New Roman"/>
          <w:szCs w:val="24"/>
        </w:rPr>
        <w:t>II</w:t>
      </w:r>
      <w:r w:rsidRPr="00F3652B">
        <w:rPr>
          <w:rFonts w:cs="Times New Roman"/>
          <w:szCs w:val="24"/>
        </w:rPr>
        <w:t xml:space="preserve">, and </w:t>
      </w:r>
      <w:r>
        <w:rPr>
          <w:rFonts w:cs="Times New Roman"/>
          <w:szCs w:val="24"/>
        </w:rPr>
        <w:t>the internship hours logs</w:t>
      </w:r>
      <w:r w:rsidRPr="00F3652B">
        <w:rPr>
          <w:rFonts w:cs="Times New Roman"/>
          <w:szCs w:val="24"/>
        </w:rPr>
        <w:t xml:space="preserve"> can be submitted in </w:t>
      </w:r>
      <w:r>
        <w:rPr>
          <w:rFonts w:cs="Times New Roman"/>
          <w:szCs w:val="24"/>
        </w:rPr>
        <w:t xml:space="preserve">each </w:t>
      </w:r>
      <w:r w:rsidRPr="00F3652B">
        <w:rPr>
          <w:rFonts w:cs="Times New Roman"/>
          <w:szCs w:val="24"/>
        </w:rPr>
        <w:t>class on Canvas.</w:t>
      </w:r>
    </w:p>
    <w:p w:rsidR="004765E1" w:rsidRDefault="004765E1" w:rsidP="004765E1">
      <w:pPr>
        <w:spacing w:after="0" w:line="240" w:lineRule="auto"/>
        <w:ind w:firstLine="720"/>
        <w:rPr>
          <w:rFonts w:cs="Times New Roman"/>
          <w:szCs w:val="24"/>
        </w:rPr>
      </w:pPr>
    </w:p>
    <w:p w:rsidR="004765E1" w:rsidRDefault="004765E1" w:rsidP="004765E1">
      <w:pPr>
        <w:spacing w:after="0" w:line="240" w:lineRule="auto"/>
        <w:rPr>
          <w:b/>
        </w:rPr>
      </w:pPr>
      <w:r>
        <w:rPr>
          <w:rFonts w:cs="Times New Roman"/>
          <w:szCs w:val="24"/>
        </w:rPr>
        <w:t xml:space="preserve">Along with submission of the </w:t>
      </w:r>
      <w:r w:rsidR="00171754">
        <w:rPr>
          <w:rFonts w:cs="Times New Roman"/>
          <w:szCs w:val="24"/>
        </w:rPr>
        <w:t xml:space="preserve">Final </w:t>
      </w:r>
      <w:r>
        <w:rPr>
          <w:rFonts w:cs="Times New Roman"/>
          <w:szCs w:val="24"/>
        </w:rPr>
        <w:t>Professional Portfolio</w:t>
      </w:r>
      <w:r w:rsidRPr="00F3652B">
        <w:rPr>
          <w:rFonts w:cs="Times New Roman"/>
          <w:szCs w:val="24"/>
        </w:rPr>
        <w:t xml:space="preserve">, </w:t>
      </w:r>
      <w:r w:rsidR="00A15B59">
        <w:rPr>
          <w:rFonts w:cs="Times New Roman"/>
          <w:szCs w:val="24"/>
        </w:rPr>
        <w:t>candidates</w:t>
      </w:r>
      <w:r>
        <w:rPr>
          <w:rFonts w:cs="Times New Roman"/>
          <w:szCs w:val="24"/>
        </w:rPr>
        <w:t xml:space="preserve"> must submit a completed </w:t>
      </w:r>
      <w:r w:rsidRPr="00077977">
        <w:rPr>
          <w:rFonts w:cs="Times New Roman"/>
          <w:b/>
          <w:szCs w:val="24"/>
        </w:rPr>
        <w:t>Application</w:t>
      </w:r>
      <w:r w:rsidRPr="00077977">
        <w:rPr>
          <w:rFonts w:cs="Times New Roman"/>
          <w:b/>
          <w:i/>
          <w:szCs w:val="24"/>
        </w:rPr>
        <w:t xml:space="preserve"> </w:t>
      </w:r>
      <w:r w:rsidRPr="00077977">
        <w:rPr>
          <w:rFonts w:cs="Times New Roman"/>
          <w:b/>
          <w:szCs w:val="24"/>
        </w:rPr>
        <w:t>to Graduate</w:t>
      </w:r>
      <w:r w:rsidRPr="00F3652B">
        <w:rPr>
          <w:rFonts w:cs="Times New Roman"/>
          <w:szCs w:val="24"/>
        </w:rPr>
        <w:t xml:space="preserve"> </w:t>
      </w:r>
      <w:r>
        <w:rPr>
          <w:rFonts w:cs="Times New Roman"/>
          <w:szCs w:val="24"/>
        </w:rPr>
        <w:t>in Gulfline</w:t>
      </w:r>
      <w:r w:rsidRPr="00F3652B">
        <w:rPr>
          <w:rFonts w:cs="Times New Roman"/>
          <w:szCs w:val="24"/>
        </w:rPr>
        <w:t xml:space="preserve"> </w:t>
      </w:r>
      <w:r>
        <w:rPr>
          <w:rFonts w:cs="Times New Roman"/>
          <w:szCs w:val="24"/>
        </w:rPr>
        <w:t>prior to the</w:t>
      </w:r>
      <w:r w:rsidRPr="00F3652B">
        <w:rPr>
          <w:rFonts w:cs="Times New Roman"/>
          <w:szCs w:val="24"/>
        </w:rPr>
        <w:t xml:space="preserve"> third week of the </w:t>
      </w:r>
      <w:r>
        <w:rPr>
          <w:rFonts w:cs="Times New Roman"/>
          <w:szCs w:val="24"/>
        </w:rPr>
        <w:t>semester in which the student expects to graduate</w:t>
      </w:r>
      <w:r w:rsidRPr="00F3652B">
        <w:rPr>
          <w:rFonts w:cs="Times New Roman"/>
          <w:szCs w:val="24"/>
        </w:rPr>
        <w:t>. </w:t>
      </w:r>
      <w:r w:rsidRPr="007C6D71">
        <w:rPr>
          <w:rFonts w:cs="Times New Roman"/>
          <w:b/>
          <w:i/>
          <w:iCs/>
          <w:szCs w:val="24"/>
        </w:rPr>
        <w:t>If</w:t>
      </w:r>
      <w:r w:rsidRPr="00F3652B">
        <w:rPr>
          <w:rFonts w:cs="Times New Roman"/>
          <w:i/>
          <w:iCs/>
          <w:szCs w:val="24"/>
        </w:rPr>
        <w:t xml:space="preserve"> </w:t>
      </w:r>
      <w:r>
        <w:rPr>
          <w:rFonts w:cs="Times New Roman"/>
          <w:b/>
          <w:i/>
          <w:iCs/>
          <w:szCs w:val="24"/>
        </w:rPr>
        <w:t>an application was</w:t>
      </w:r>
      <w:r w:rsidRPr="00F3652B">
        <w:rPr>
          <w:rFonts w:cs="Times New Roman"/>
          <w:b/>
          <w:i/>
          <w:iCs/>
          <w:szCs w:val="24"/>
        </w:rPr>
        <w:t xml:space="preserve"> submitted the previous semester, </w:t>
      </w:r>
      <w:r>
        <w:rPr>
          <w:rFonts w:cs="Times New Roman"/>
          <w:b/>
          <w:i/>
          <w:iCs/>
          <w:szCs w:val="24"/>
        </w:rPr>
        <w:t>and the Professional Portfolio was not completed or the FELE was not passed, a new</w:t>
      </w:r>
      <w:r w:rsidRPr="00F3652B">
        <w:rPr>
          <w:rFonts w:cs="Times New Roman"/>
          <w:b/>
          <w:i/>
          <w:iCs/>
          <w:szCs w:val="24"/>
        </w:rPr>
        <w:t xml:space="preserve"> Application to Graduate</w:t>
      </w:r>
      <w:r>
        <w:rPr>
          <w:rFonts w:cs="Times New Roman"/>
          <w:b/>
          <w:i/>
          <w:iCs/>
          <w:szCs w:val="24"/>
        </w:rPr>
        <w:t xml:space="preserve"> must be submitted</w:t>
      </w:r>
      <w:r w:rsidRPr="00F3652B">
        <w:rPr>
          <w:rFonts w:cs="Times New Roman"/>
          <w:b/>
          <w:i/>
          <w:iCs/>
          <w:szCs w:val="24"/>
        </w:rPr>
        <w:t>.</w:t>
      </w:r>
      <w:r w:rsidRPr="00F3652B">
        <w:rPr>
          <w:rFonts w:cs="Times New Roman"/>
          <w:i/>
          <w:iCs/>
          <w:szCs w:val="24"/>
        </w:rPr>
        <w:t> </w:t>
      </w:r>
      <w:r>
        <w:rPr>
          <w:rFonts w:cs="Times New Roman"/>
          <w:i/>
          <w:iCs/>
          <w:szCs w:val="24"/>
        </w:rPr>
        <w:t xml:space="preserve"> </w:t>
      </w:r>
      <w:bookmarkStart w:id="52" w:name="Return_to_para._ISSLC"/>
      <w:bookmarkEnd w:id="52"/>
      <w:r>
        <w:rPr>
          <w:rFonts w:cs="Times New Roman"/>
          <w:szCs w:val="24"/>
        </w:rPr>
        <w:t>During a student’s final semester</w:t>
      </w:r>
      <w:r w:rsidRPr="00F3652B">
        <w:rPr>
          <w:rStyle w:val="Strong"/>
          <w:rFonts w:cs="Times New Roman"/>
          <w:szCs w:val="24"/>
          <w:shd w:val="clear" w:color="auto" w:fill="FFFFFF"/>
        </w:rPr>
        <w:t>, </w:t>
      </w:r>
      <w:r w:rsidR="00A15B59">
        <w:rPr>
          <w:rStyle w:val="Strong"/>
          <w:rFonts w:cs="Times New Roman"/>
          <w:szCs w:val="24"/>
          <w:shd w:val="clear" w:color="auto" w:fill="FFFFFF"/>
        </w:rPr>
        <w:t>candidates</w:t>
      </w:r>
      <w:r>
        <w:rPr>
          <w:rStyle w:val="Strong"/>
          <w:rFonts w:cs="Times New Roman"/>
          <w:szCs w:val="24"/>
          <w:shd w:val="clear" w:color="auto" w:fill="FFFFFF"/>
        </w:rPr>
        <w:t xml:space="preserve"> must submit the</w:t>
      </w:r>
      <w:r w:rsidRPr="00F3652B">
        <w:rPr>
          <w:rStyle w:val="Strong"/>
          <w:rFonts w:cs="Times New Roman"/>
          <w:szCs w:val="24"/>
          <w:shd w:val="clear" w:color="auto" w:fill="FFFFFF"/>
        </w:rPr>
        <w:t xml:space="preserve"> completer's survey. </w:t>
      </w:r>
      <w:r>
        <w:rPr>
          <w:rStyle w:val="Strong"/>
          <w:rFonts w:cs="Times New Roman"/>
          <w:szCs w:val="24"/>
          <w:shd w:val="clear" w:color="auto" w:fill="FFFFFF"/>
        </w:rPr>
        <w:t>Listed below is</w:t>
      </w:r>
      <w:r w:rsidRPr="00F3652B">
        <w:rPr>
          <w:rStyle w:val="Strong"/>
          <w:rFonts w:cs="Times New Roman"/>
          <w:szCs w:val="24"/>
          <w:shd w:val="clear" w:color="auto" w:fill="FFFFFF"/>
        </w:rPr>
        <w:t xml:space="preserve"> a link to th</w:t>
      </w:r>
      <w:r>
        <w:rPr>
          <w:rStyle w:val="Strong"/>
          <w:rFonts w:cs="Times New Roman"/>
          <w:szCs w:val="24"/>
          <w:shd w:val="clear" w:color="auto" w:fill="FFFFFF"/>
        </w:rPr>
        <w:t>e</w:t>
      </w:r>
      <w:r w:rsidRPr="00F3652B">
        <w:rPr>
          <w:rStyle w:val="Strong"/>
          <w:rFonts w:cs="Times New Roman"/>
          <w:szCs w:val="24"/>
          <w:shd w:val="clear" w:color="auto" w:fill="FFFFFF"/>
        </w:rPr>
        <w:t xml:space="preserve"> survey</w:t>
      </w:r>
      <w:r>
        <w:rPr>
          <w:rStyle w:val="Strong"/>
          <w:rFonts w:cs="Times New Roman"/>
          <w:szCs w:val="24"/>
          <w:shd w:val="clear" w:color="auto" w:fill="FFFFFF"/>
        </w:rPr>
        <w:t xml:space="preserve">, which only needs to be completed at the conclusion of the </w:t>
      </w:r>
      <w:r w:rsidR="00A15B59">
        <w:rPr>
          <w:rStyle w:val="Strong"/>
          <w:rFonts w:cs="Times New Roman"/>
          <w:szCs w:val="24"/>
          <w:shd w:val="clear" w:color="auto" w:fill="FFFFFF"/>
        </w:rPr>
        <w:t>candidates</w:t>
      </w:r>
      <w:r>
        <w:rPr>
          <w:rStyle w:val="Strong"/>
          <w:rFonts w:cs="Times New Roman"/>
          <w:szCs w:val="24"/>
          <w:shd w:val="clear" w:color="auto" w:fill="FFFFFF"/>
        </w:rPr>
        <w:t>’ studies prior to graduation</w:t>
      </w:r>
      <w:r w:rsidRPr="00F3652B">
        <w:rPr>
          <w:rStyle w:val="Strong"/>
          <w:rFonts w:cs="Times New Roman"/>
          <w:szCs w:val="24"/>
          <w:shd w:val="clear" w:color="auto" w:fill="FFFFFF"/>
        </w:rPr>
        <w:t xml:space="preserve">. </w:t>
      </w:r>
    </w:p>
    <w:p w:rsidR="004765E1" w:rsidRDefault="004765E1" w:rsidP="004765E1">
      <w:pPr>
        <w:spacing w:after="0" w:line="240" w:lineRule="auto"/>
        <w:ind w:firstLine="720"/>
        <w:rPr>
          <w:b/>
        </w:rPr>
      </w:pPr>
    </w:p>
    <w:p w:rsidR="00C957BE" w:rsidRDefault="00C957BE" w:rsidP="004765E1">
      <w:pPr>
        <w:spacing w:after="0" w:line="240" w:lineRule="auto"/>
        <w:ind w:firstLine="720"/>
        <w:jc w:val="center"/>
        <w:rPr>
          <w:b/>
        </w:rPr>
      </w:pPr>
    </w:p>
    <w:p w:rsidR="004765E1" w:rsidRDefault="00894F2D" w:rsidP="00C957BE">
      <w:pPr>
        <w:pStyle w:val="Heading1"/>
      </w:pPr>
      <w:bookmarkStart w:id="53" w:name="_Toc81470855"/>
      <w:r>
        <w:t>Exit</w:t>
      </w:r>
      <w:r w:rsidR="004765E1">
        <w:t xml:space="preserve"> Survey Link:</w:t>
      </w:r>
      <w:bookmarkEnd w:id="53"/>
    </w:p>
    <w:p w:rsidR="00C367B9" w:rsidRPr="00C367B9" w:rsidRDefault="00794056" w:rsidP="00894F2D">
      <w:pPr>
        <w:jc w:val="center"/>
      </w:pPr>
      <w:hyperlink r:id="rId19" w:tgtFrame="_blank" w:history="1">
        <w:r w:rsidR="00894F2D" w:rsidRPr="00894F2D">
          <w:rPr>
            <w:rFonts w:ascii="Helvetica" w:hAnsi="Helvetica"/>
            <w:color w:val="007AC0"/>
            <w:sz w:val="26"/>
            <w:szCs w:val="26"/>
            <w:u w:val="single"/>
            <w:shd w:val="clear" w:color="auto" w:fill="FFFFFF"/>
          </w:rPr>
          <w:t>https://fgcucoe.az1.qualtrics.com/jfe/form/SV_4InlaYJdxpYguTX</w:t>
        </w:r>
      </w:hyperlink>
      <w:r w:rsidR="00C367B9">
        <w:br w:type="page"/>
      </w:r>
      <w:r w:rsidR="00C367B9">
        <w:lastRenderedPageBreak/>
        <w:t>Appendix</w:t>
      </w:r>
    </w:p>
    <w:p w:rsidR="0070489E" w:rsidRDefault="0070489E" w:rsidP="0070489E"/>
    <w:p w:rsidR="00A8075B" w:rsidRDefault="00A8075B" w:rsidP="0070489E"/>
    <w:p w:rsidR="00A8075B" w:rsidRDefault="00A8075B" w:rsidP="0070489E"/>
    <w:p w:rsidR="00A8075B" w:rsidRDefault="00A8075B" w:rsidP="0070489E"/>
    <w:p w:rsidR="00A8075B" w:rsidRDefault="00A8075B" w:rsidP="0070489E"/>
    <w:p w:rsidR="00A8075B" w:rsidRDefault="00A8075B" w:rsidP="0070489E"/>
    <w:p w:rsidR="00A8075B" w:rsidRDefault="00A8075B" w:rsidP="0070489E"/>
    <w:p w:rsidR="00A8075B" w:rsidRDefault="00A8075B" w:rsidP="0070489E"/>
    <w:p w:rsidR="00A8075B" w:rsidRDefault="00A8075B" w:rsidP="0070489E"/>
    <w:p w:rsidR="00A8075B" w:rsidRDefault="00A8075B" w:rsidP="0070489E"/>
    <w:p w:rsidR="00A8075B" w:rsidRDefault="00A8075B" w:rsidP="0070489E"/>
    <w:p w:rsidR="00A8075B" w:rsidRDefault="00A8075B" w:rsidP="0070489E"/>
    <w:p w:rsidR="00A8075B" w:rsidRDefault="00A8075B" w:rsidP="0070489E"/>
    <w:p w:rsidR="00A8075B" w:rsidRDefault="00A8075B" w:rsidP="0070489E"/>
    <w:p w:rsidR="00A8075B" w:rsidRDefault="00A8075B" w:rsidP="0070489E"/>
    <w:p w:rsidR="00A8075B" w:rsidRDefault="00A8075B" w:rsidP="0070489E"/>
    <w:p w:rsidR="00A8075B" w:rsidRDefault="00A8075B" w:rsidP="0070489E"/>
    <w:p w:rsidR="00A8075B" w:rsidRDefault="00A8075B" w:rsidP="0070489E"/>
    <w:p w:rsidR="00A8075B" w:rsidRDefault="00A8075B" w:rsidP="0070489E"/>
    <w:p w:rsidR="00A8075B" w:rsidRPr="00E75A22" w:rsidRDefault="00A8075B" w:rsidP="00C957BE">
      <w:pPr>
        <w:pStyle w:val="Heading2"/>
        <w:rPr>
          <w:rFonts w:eastAsia="Times New Roman"/>
        </w:rPr>
      </w:pPr>
      <w:bookmarkStart w:id="54" w:name="_Toc81470856"/>
      <w:r w:rsidRPr="00E75A22">
        <w:rPr>
          <w:rFonts w:eastAsia="Times New Roman"/>
        </w:rPr>
        <w:lastRenderedPageBreak/>
        <w:t>FGCU Admission Requirements</w:t>
      </w:r>
      <w:bookmarkEnd w:id="54"/>
    </w:p>
    <w:p w:rsidR="00A8075B" w:rsidRDefault="00A8075B" w:rsidP="00A8075B">
      <w:pPr>
        <w:spacing w:before="100" w:beforeAutospacing="1" w:after="100" w:afterAutospacing="1" w:line="240" w:lineRule="auto"/>
        <w:rPr>
          <w:rFonts w:eastAsia="Times New Roman" w:cs="Times New Roman"/>
          <w:szCs w:val="24"/>
        </w:rPr>
      </w:pPr>
      <w:r>
        <w:rPr>
          <w:rFonts w:eastAsia="Times New Roman" w:cs="Times New Roman"/>
          <w:szCs w:val="24"/>
        </w:rPr>
        <w:t>Educational Leadership (M.Ed.) - Program Specific Admission Requirements</w:t>
      </w:r>
    </w:p>
    <w:p w:rsidR="00A8075B" w:rsidRPr="005629B6" w:rsidRDefault="00A8075B" w:rsidP="00A8075B">
      <w:pPr>
        <w:spacing w:before="100" w:beforeAutospacing="1" w:after="100" w:afterAutospacing="1" w:line="240" w:lineRule="auto"/>
        <w:rPr>
          <w:rFonts w:eastAsia="Times New Roman" w:cs="Times New Roman"/>
          <w:sz w:val="20"/>
          <w:szCs w:val="20"/>
        </w:rPr>
      </w:pPr>
      <w:r w:rsidRPr="005629B6">
        <w:rPr>
          <w:rFonts w:eastAsia="Times New Roman" w:cs="Times New Roman"/>
          <w:sz w:val="20"/>
          <w:szCs w:val="20"/>
        </w:rPr>
        <w:t xml:space="preserve">The Master of Education (M.Ed.) in Educational Leadership explores the functions of educational leaders and stresses the relationship between tested practice and applied theory.  </w:t>
      </w:r>
      <w:r w:rsidR="00A15B59" w:rsidRPr="005629B6">
        <w:rPr>
          <w:rFonts w:eastAsia="Times New Roman" w:cs="Times New Roman"/>
          <w:sz w:val="20"/>
          <w:szCs w:val="20"/>
        </w:rPr>
        <w:t>Candidates</w:t>
      </w:r>
      <w:r w:rsidRPr="005629B6">
        <w:rPr>
          <w:rFonts w:eastAsia="Times New Roman" w:cs="Times New Roman"/>
          <w:sz w:val="20"/>
          <w:szCs w:val="20"/>
        </w:rPr>
        <w:t xml:space="preserve"> in the program are prepared for leadership positions in educational settings.  Graduates complete all requirements for Educational Leadership certification by the Florida Department of Education. </w:t>
      </w:r>
    </w:p>
    <w:p w:rsidR="00A8075B" w:rsidRPr="005629B6" w:rsidRDefault="00A8075B" w:rsidP="00A8075B">
      <w:pPr>
        <w:spacing w:before="100" w:beforeAutospacing="1" w:after="100" w:afterAutospacing="1" w:line="240" w:lineRule="auto"/>
        <w:rPr>
          <w:rFonts w:eastAsia="Times New Roman" w:cs="Times New Roman"/>
          <w:sz w:val="20"/>
          <w:szCs w:val="20"/>
        </w:rPr>
      </w:pPr>
      <w:r w:rsidRPr="005629B6">
        <w:rPr>
          <w:rFonts w:eastAsia="Times New Roman" w:cs="Times New Roman"/>
          <w:sz w:val="20"/>
          <w:szCs w:val="20"/>
        </w:rPr>
        <w:t>The department bases decision for admissions based on a holistic review of credentials in which the criteria listed below are used to assess the potential success of each applicant.</w:t>
      </w:r>
    </w:p>
    <w:p w:rsidR="00A8075B" w:rsidRPr="005629B6" w:rsidRDefault="00A8075B" w:rsidP="00A8075B">
      <w:pPr>
        <w:spacing w:before="100" w:beforeAutospacing="1" w:after="100" w:afterAutospacing="1" w:line="240" w:lineRule="auto"/>
        <w:rPr>
          <w:rFonts w:eastAsia="Times New Roman" w:cs="Times New Roman"/>
          <w:sz w:val="20"/>
          <w:szCs w:val="20"/>
        </w:rPr>
      </w:pPr>
      <w:r w:rsidRPr="005629B6">
        <w:rPr>
          <w:rFonts w:eastAsia="Times New Roman" w:cs="Times New Roman"/>
          <w:sz w:val="20"/>
          <w:szCs w:val="20"/>
        </w:rPr>
        <w:t>*Transcripts verifying a four-year undergraduate degree from a regionally accredited institution</w:t>
      </w:r>
    </w:p>
    <w:p w:rsidR="00A8075B" w:rsidRPr="005629B6" w:rsidRDefault="00A8075B" w:rsidP="00A8075B">
      <w:pPr>
        <w:spacing w:before="100" w:beforeAutospacing="1" w:after="100" w:afterAutospacing="1" w:line="240" w:lineRule="auto"/>
        <w:rPr>
          <w:rFonts w:eastAsia="Times New Roman" w:cs="Times New Roman"/>
          <w:sz w:val="20"/>
          <w:szCs w:val="20"/>
        </w:rPr>
      </w:pPr>
      <w:r w:rsidRPr="005629B6">
        <w:rPr>
          <w:rFonts w:eastAsia="Times New Roman" w:cs="Times New Roman"/>
          <w:sz w:val="20"/>
          <w:szCs w:val="20"/>
        </w:rPr>
        <w:t>*Minimum grade point average (GPA) of 3.0 for the last 60 semester hours of undergraduate coursework</w:t>
      </w:r>
    </w:p>
    <w:p w:rsidR="00A8075B" w:rsidRPr="005629B6" w:rsidRDefault="00A8075B" w:rsidP="00A8075B">
      <w:pPr>
        <w:spacing w:before="100" w:beforeAutospacing="1" w:after="100" w:afterAutospacing="1" w:line="240" w:lineRule="auto"/>
        <w:rPr>
          <w:rFonts w:eastAsia="Times New Roman" w:cs="Times New Roman"/>
          <w:sz w:val="20"/>
          <w:szCs w:val="20"/>
        </w:rPr>
      </w:pPr>
      <w:r w:rsidRPr="005629B6">
        <w:rPr>
          <w:rFonts w:eastAsia="Times New Roman" w:cs="Times New Roman"/>
          <w:sz w:val="20"/>
          <w:szCs w:val="20"/>
        </w:rPr>
        <w:t>*One-page personal statement about the applicant’s career and personal goals connected with pursuing graduate work in Educational Leadership.  Applicants will be required to explain their motivation for pursuing a M.Ed. in Educational Leadership.</w:t>
      </w:r>
    </w:p>
    <w:p w:rsidR="00A8075B" w:rsidRPr="005629B6" w:rsidRDefault="00A8075B" w:rsidP="00A8075B">
      <w:pPr>
        <w:spacing w:before="100" w:beforeAutospacing="1" w:after="100" w:afterAutospacing="1" w:line="240" w:lineRule="auto"/>
        <w:rPr>
          <w:rFonts w:eastAsia="Times New Roman" w:cs="Times New Roman"/>
          <w:sz w:val="20"/>
          <w:szCs w:val="20"/>
        </w:rPr>
      </w:pPr>
      <w:r w:rsidRPr="005629B6">
        <w:rPr>
          <w:rFonts w:eastAsia="Times New Roman" w:cs="Times New Roman"/>
          <w:sz w:val="20"/>
          <w:szCs w:val="20"/>
        </w:rPr>
        <w:t>*Documentation that confirms the candidate has successfully completed two years of classroom teaching experience with an effective or highly effective rating</w:t>
      </w:r>
    </w:p>
    <w:p w:rsidR="00A8075B" w:rsidRPr="005629B6" w:rsidRDefault="00A8075B" w:rsidP="00A8075B">
      <w:pPr>
        <w:spacing w:before="100" w:beforeAutospacing="1" w:after="100" w:afterAutospacing="1" w:line="240" w:lineRule="auto"/>
        <w:rPr>
          <w:rFonts w:eastAsia="Times New Roman" w:cs="Times New Roman"/>
          <w:sz w:val="20"/>
          <w:szCs w:val="20"/>
        </w:rPr>
      </w:pPr>
      <w:r w:rsidRPr="005629B6">
        <w:rPr>
          <w:rFonts w:eastAsia="Times New Roman" w:cs="Times New Roman"/>
          <w:sz w:val="20"/>
          <w:szCs w:val="20"/>
        </w:rPr>
        <w:t>*A professional teach</w:t>
      </w:r>
      <w:r w:rsidR="00084F56">
        <w:rPr>
          <w:rFonts w:eastAsia="Times New Roman" w:cs="Times New Roman"/>
          <w:sz w:val="20"/>
          <w:szCs w:val="20"/>
        </w:rPr>
        <w:t>ing</w:t>
      </w:r>
      <w:r w:rsidRPr="005629B6">
        <w:rPr>
          <w:rFonts w:eastAsia="Times New Roman" w:cs="Times New Roman"/>
          <w:sz w:val="20"/>
          <w:szCs w:val="20"/>
        </w:rPr>
        <w:t xml:space="preserve"> certificate</w:t>
      </w:r>
    </w:p>
    <w:p w:rsidR="00084F56" w:rsidRDefault="00A8075B" w:rsidP="00084F56">
      <w:pPr>
        <w:pStyle w:val="paragraph"/>
        <w:spacing w:before="0" w:beforeAutospacing="0" w:after="0" w:afterAutospacing="0"/>
        <w:textAlignment w:val="baseline"/>
        <w:rPr>
          <w:rFonts w:ascii="Arial" w:hAnsi="Arial" w:cs="Arial"/>
          <w:sz w:val="22"/>
          <w:szCs w:val="22"/>
        </w:rPr>
      </w:pPr>
      <w:r w:rsidRPr="005629B6">
        <w:rPr>
          <w:sz w:val="20"/>
          <w:szCs w:val="20"/>
        </w:rPr>
        <w:t>*</w:t>
      </w:r>
      <w:r w:rsidR="00084F56" w:rsidRPr="00084F56">
        <w:rPr>
          <w:rStyle w:val="normaltextrun"/>
          <w:color w:val="000000"/>
        </w:rPr>
        <w:t xml:space="preserve"> </w:t>
      </w:r>
      <w:r w:rsidR="00084F56" w:rsidRPr="00084F56">
        <w:rPr>
          <w:rStyle w:val="normaltextrun"/>
          <w:color w:val="000000"/>
          <w:sz w:val="22"/>
          <w:szCs w:val="22"/>
        </w:rPr>
        <w:t>TOEFL scores of iBT=79, cBT=213, pBT=550 or 6.5 on IELTS for international students, who speak English as a second language</w:t>
      </w:r>
      <w:r w:rsidR="00084F56">
        <w:rPr>
          <w:rStyle w:val="eop"/>
          <w:rFonts w:ascii="Arial" w:hAnsi="Arial" w:cs="Arial"/>
          <w:color w:val="000000"/>
          <w:sz w:val="22"/>
          <w:szCs w:val="22"/>
        </w:rPr>
        <w:t> </w:t>
      </w:r>
    </w:p>
    <w:p w:rsidR="00F3646E" w:rsidRPr="005629B6" w:rsidRDefault="00F3646E" w:rsidP="00F3646E">
      <w:pPr>
        <w:pStyle w:val="statement-text"/>
        <w:spacing w:after="375" w:afterAutospacing="0"/>
        <w:rPr>
          <w:color w:val="000000"/>
          <w:sz w:val="20"/>
          <w:szCs w:val="20"/>
        </w:rPr>
      </w:pPr>
      <w:r w:rsidRPr="005629B6">
        <w:rPr>
          <w:color w:val="000000"/>
          <w:sz w:val="20"/>
          <w:szCs w:val="20"/>
        </w:rPr>
        <w:t xml:space="preserve">*FGCU/SUS </w:t>
      </w:r>
      <w:r w:rsidRPr="00435BA6">
        <w:rPr>
          <w:b/>
          <w:color w:val="000000"/>
          <w:sz w:val="20"/>
          <w:szCs w:val="20"/>
          <w:highlight w:val="yellow"/>
          <w:u w:val="single"/>
        </w:rPr>
        <w:t>Immunization Requirements</w:t>
      </w:r>
      <w:r w:rsidRPr="005629B6">
        <w:rPr>
          <w:color w:val="000000"/>
          <w:sz w:val="20"/>
          <w:szCs w:val="20"/>
        </w:rPr>
        <w:t xml:space="preserve"> - The </w:t>
      </w:r>
      <w:r w:rsidRPr="005629B6">
        <w:rPr>
          <w:rStyle w:val="Strong"/>
          <w:color w:val="000000"/>
          <w:sz w:val="20"/>
          <w:szCs w:val="20"/>
        </w:rPr>
        <w:t>S</w:t>
      </w:r>
      <w:r w:rsidRPr="005629B6">
        <w:rPr>
          <w:color w:val="000000"/>
          <w:sz w:val="20"/>
          <w:szCs w:val="20"/>
        </w:rPr>
        <w:t>tate </w:t>
      </w:r>
      <w:r w:rsidRPr="005629B6">
        <w:rPr>
          <w:rStyle w:val="Strong"/>
          <w:color w:val="000000"/>
          <w:sz w:val="20"/>
          <w:szCs w:val="20"/>
        </w:rPr>
        <w:t>U</w:t>
      </w:r>
      <w:r w:rsidRPr="005629B6">
        <w:rPr>
          <w:color w:val="000000"/>
          <w:sz w:val="20"/>
          <w:szCs w:val="20"/>
        </w:rPr>
        <w:t>niversity </w:t>
      </w:r>
      <w:r w:rsidRPr="005629B6">
        <w:rPr>
          <w:rStyle w:val="Strong"/>
          <w:color w:val="000000"/>
          <w:sz w:val="20"/>
          <w:szCs w:val="20"/>
        </w:rPr>
        <w:t>S</w:t>
      </w:r>
      <w:r w:rsidRPr="005629B6">
        <w:rPr>
          <w:color w:val="000000"/>
          <w:sz w:val="20"/>
          <w:szCs w:val="20"/>
        </w:rPr>
        <w:t xml:space="preserve">ystem of Florida/FGCU requires all students born AFTER December 31, 1956 to present documented vaccine proof or lab immunity to MMRs, (Measles (Rubeola) and German Measles (Rubella). </w:t>
      </w:r>
    </w:p>
    <w:p w:rsidR="00F3646E" w:rsidRPr="005629B6" w:rsidRDefault="00794056" w:rsidP="00F3646E">
      <w:pPr>
        <w:rPr>
          <w:rStyle w:val="Hyperlink"/>
          <w:sz w:val="20"/>
          <w:szCs w:val="20"/>
        </w:rPr>
      </w:pPr>
      <w:hyperlink r:id="rId20" w:history="1">
        <w:r w:rsidR="00F3646E" w:rsidRPr="005629B6">
          <w:rPr>
            <w:rStyle w:val="Hyperlink"/>
            <w:sz w:val="20"/>
            <w:szCs w:val="20"/>
          </w:rPr>
          <w:t>https://www.fgcu.edu/studentlife/studenthealth/immunizations.aspx</w:t>
        </w:r>
      </w:hyperlink>
    </w:p>
    <w:p w:rsidR="00435BA6" w:rsidRPr="00435BA6" w:rsidRDefault="00435BA6" w:rsidP="005629B6">
      <w:pPr>
        <w:rPr>
          <w:b/>
          <w:color w:val="000000" w:themeColor="text1"/>
          <w:sz w:val="20"/>
          <w:szCs w:val="20"/>
          <w:u w:val="single"/>
        </w:rPr>
      </w:pPr>
      <w:r w:rsidRPr="00435BA6">
        <w:rPr>
          <w:b/>
          <w:color w:val="000000" w:themeColor="text1"/>
          <w:sz w:val="20"/>
          <w:szCs w:val="20"/>
          <w:highlight w:val="yellow"/>
          <w:u w:val="single"/>
        </w:rPr>
        <w:t>Tuition</w:t>
      </w:r>
      <w:r>
        <w:rPr>
          <w:b/>
          <w:color w:val="000000" w:themeColor="text1"/>
          <w:sz w:val="20"/>
          <w:szCs w:val="20"/>
          <w:highlight w:val="yellow"/>
          <w:u w:val="single"/>
        </w:rPr>
        <w:t>/Fees</w:t>
      </w:r>
      <w:r w:rsidRPr="00435BA6">
        <w:rPr>
          <w:b/>
          <w:color w:val="000000" w:themeColor="text1"/>
          <w:sz w:val="20"/>
          <w:szCs w:val="20"/>
          <w:highlight w:val="yellow"/>
          <w:u w:val="single"/>
        </w:rPr>
        <w:t>:</w:t>
      </w:r>
    </w:p>
    <w:p w:rsidR="005629B6" w:rsidRPr="005629B6" w:rsidRDefault="005629B6" w:rsidP="005629B6">
      <w:pPr>
        <w:rPr>
          <w:sz w:val="20"/>
          <w:szCs w:val="20"/>
        </w:rPr>
      </w:pPr>
      <w:r>
        <w:rPr>
          <w:color w:val="1F497D"/>
          <w:sz w:val="20"/>
          <w:szCs w:val="20"/>
        </w:rPr>
        <w:t>*</w:t>
      </w:r>
      <w:r w:rsidRPr="005629B6">
        <w:rPr>
          <w:sz w:val="20"/>
          <w:szCs w:val="20"/>
        </w:rPr>
        <w:t xml:space="preserve">The tuition and fees per credit hour for a graduate student who is also a Florida resident is listed here: </w:t>
      </w:r>
      <w:hyperlink r:id="rId21" w:history="1">
        <w:r w:rsidRPr="005629B6">
          <w:rPr>
            <w:rStyle w:val="Hyperlink"/>
            <w:color w:val="4472C4" w:themeColor="accent1"/>
            <w:sz w:val="20"/>
            <w:szCs w:val="20"/>
          </w:rPr>
          <w:t>https://www.fgcu.edu/bursar/tuitionandfees/</w:t>
        </w:r>
      </w:hyperlink>
      <w:r w:rsidRPr="005629B6">
        <w:rPr>
          <w:color w:val="4472C4" w:themeColor="accent1"/>
          <w:sz w:val="20"/>
          <w:szCs w:val="20"/>
        </w:rPr>
        <w:t xml:space="preserve"> </w:t>
      </w:r>
    </w:p>
    <w:p w:rsidR="005629B6" w:rsidRPr="005629B6" w:rsidRDefault="005629B6" w:rsidP="005629B6">
      <w:pPr>
        <w:rPr>
          <w:color w:val="4472C4" w:themeColor="accent1"/>
          <w:sz w:val="20"/>
          <w:szCs w:val="20"/>
        </w:rPr>
      </w:pPr>
      <w:r w:rsidRPr="005629B6">
        <w:rPr>
          <w:sz w:val="20"/>
          <w:szCs w:val="20"/>
        </w:rPr>
        <w:t xml:space="preserve">*There are some sources of financial aid available, including grants and scholarship opportunities: </w:t>
      </w:r>
      <w:hyperlink r:id="rId22" w:history="1">
        <w:r w:rsidRPr="005629B6">
          <w:rPr>
            <w:rStyle w:val="Hyperlink"/>
            <w:color w:val="4472C4" w:themeColor="accent1"/>
            <w:sz w:val="20"/>
            <w:szCs w:val="20"/>
          </w:rPr>
          <w:t>https://www.fgcu.edu/admissionsandaid/financialaid/graduate/</w:t>
        </w:r>
      </w:hyperlink>
      <w:r w:rsidRPr="005629B6">
        <w:rPr>
          <w:color w:val="4472C4" w:themeColor="accent1"/>
          <w:sz w:val="20"/>
          <w:szCs w:val="20"/>
        </w:rPr>
        <w:t xml:space="preserve"> </w:t>
      </w:r>
    </w:p>
    <w:p w:rsidR="005629B6" w:rsidRDefault="005629B6" w:rsidP="00F3646E">
      <w:pPr>
        <w:rPr>
          <w:sz w:val="22"/>
        </w:rPr>
      </w:pPr>
    </w:p>
    <w:p w:rsidR="00A8075B" w:rsidRDefault="00A8075B" w:rsidP="00C957BE">
      <w:pPr>
        <w:pStyle w:val="Heading2"/>
        <w:rPr>
          <w:rFonts w:eastAsia="Times New Roman"/>
        </w:rPr>
      </w:pPr>
      <w:bookmarkStart w:id="55" w:name="_Toc81470857"/>
      <w:r>
        <w:rPr>
          <w:rFonts w:eastAsia="Times New Roman"/>
        </w:rPr>
        <w:lastRenderedPageBreak/>
        <w:t xml:space="preserve">LEADS+ Candidate </w:t>
      </w:r>
      <w:r w:rsidRPr="00047477">
        <w:rPr>
          <w:rFonts w:eastAsia="Times New Roman"/>
        </w:rPr>
        <w:t>Selection Criteria</w:t>
      </w:r>
      <w:r>
        <w:rPr>
          <w:rFonts w:eastAsia="Times New Roman"/>
        </w:rPr>
        <w:t xml:space="preserve"> </w:t>
      </w:r>
      <w:r w:rsidRPr="008B6734">
        <w:rPr>
          <w:rFonts w:eastAsia="Times New Roman"/>
        </w:rPr>
        <w:t> </w:t>
      </w:r>
      <w:r>
        <w:rPr>
          <w:rFonts w:eastAsia="Times New Roman"/>
        </w:rPr>
        <w:br/>
        <w:t>*Selection criteria are determined by each district</w:t>
      </w:r>
      <w:bookmarkEnd w:id="55"/>
    </w:p>
    <w:p w:rsidR="00A8075B" w:rsidRDefault="00A8075B" w:rsidP="00A8075B">
      <w:pPr>
        <w:spacing w:before="100" w:beforeAutospacing="1" w:after="100" w:afterAutospacing="1" w:line="240" w:lineRule="auto"/>
        <w:rPr>
          <w:rFonts w:eastAsia="Times New Roman" w:cs="Times New Roman"/>
          <w:szCs w:val="24"/>
        </w:rPr>
      </w:pPr>
      <w:r>
        <w:rPr>
          <w:rFonts w:eastAsia="Times New Roman" w:cs="Times New Roman"/>
          <w:szCs w:val="24"/>
        </w:rPr>
        <w:t>*Candidates for LEADS+ may be suggested by the university or the district</w:t>
      </w:r>
    </w:p>
    <w:p w:rsidR="00A8075B" w:rsidRDefault="00A8075B" w:rsidP="00A8075B">
      <w:pPr>
        <w:spacing w:before="100" w:beforeAutospacing="1" w:after="100" w:afterAutospacing="1" w:line="240" w:lineRule="auto"/>
        <w:rPr>
          <w:rFonts w:eastAsia="Times New Roman" w:cs="Times New Roman"/>
          <w:szCs w:val="24"/>
        </w:rPr>
      </w:pPr>
      <w:r>
        <w:rPr>
          <w:rFonts w:eastAsia="Times New Roman" w:cs="Times New Roman"/>
          <w:szCs w:val="24"/>
        </w:rPr>
        <w:t>*Both organizations must agree that the candidate can be admitted in the LEADS+ program</w:t>
      </w:r>
    </w:p>
    <w:p w:rsidR="00A8075B" w:rsidRDefault="00A8075B" w:rsidP="00A8075B">
      <w:pPr>
        <w:spacing w:before="100" w:beforeAutospacing="1" w:after="100" w:afterAutospacing="1" w:line="240" w:lineRule="auto"/>
        <w:rPr>
          <w:rFonts w:eastAsia="Times New Roman" w:cs="Times New Roman"/>
          <w:szCs w:val="24"/>
        </w:rPr>
      </w:pPr>
      <w:r>
        <w:rPr>
          <w:rFonts w:eastAsia="Times New Roman" w:cs="Times New Roman"/>
          <w:szCs w:val="24"/>
        </w:rPr>
        <w:t>*Both the university and district will support the candidate by providing mentors to support the candidate throughout the program</w:t>
      </w:r>
    </w:p>
    <w:p w:rsidR="00A8075B" w:rsidRDefault="00A8075B" w:rsidP="00A8075B">
      <w:pPr>
        <w:spacing w:before="100" w:beforeAutospacing="1" w:after="100" w:afterAutospacing="1" w:line="240" w:lineRule="auto"/>
        <w:rPr>
          <w:rFonts w:eastAsia="Times New Roman" w:cs="Times New Roman"/>
          <w:szCs w:val="24"/>
        </w:rPr>
      </w:pPr>
      <w:r>
        <w:rPr>
          <w:rFonts w:eastAsia="Times New Roman" w:cs="Times New Roman"/>
          <w:szCs w:val="24"/>
        </w:rPr>
        <w:t>*If a candidate is not initially selected to LEADS+, they may continue to apply to the program through their home district process</w:t>
      </w:r>
    </w:p>
    <w:p w:rsidR="00A8075B" w:rsidRDefault="00A8075B" w:rsidP="00A8075B">
      <w:pPr>
        <w:spacing w:before="100" w:beforeAutospacing="1" w:after="100" w:afterAutospacing="1" w:line="240" w:lineRule="auto"/>
        <w:rPr>
          <w:rFonts w:eastAsia="Times New Roman" w:cs="Times New Roman"/>
          <w:szCs w:val="24"/>
        </w:rPr>
      </w:pPr>
      <w:r>
        <w:rPr>
          <w:rFonts w:eastAsia="Times New Roman" w:cs="Times New Roman"/>
          <w:szCs w:val="24"/>
        </w:rPr>
        <w:t>*The district must have a signed MOU in place with the university in order for the candidate to be considered for this program</w:t>
      </w:r>
    </w:p>
    <w:p w:rsidR="00A8075B" w:rsidRDefault="00A8075B" w:rsidP="00A8075B">
      <w:pPr>
        <w:spacing w:before="100" w:beforeAutospacing="1" w:after="100" w:afterAutospacing="1" w:line="240" w:lineRule="auto"/>
        <w:rPr>
          <w:rFonts w:eastAsia="Times New Roman" w:cs="Times New Roman"/>
          <w:szCs w:val="24"/>
        </w:rPr>
      </w:pPr>
      <w:r>
        <w:rPr>
          <w:rFonts w:eastAsia="Times New Roman" w:cs="Times New Roman"/>
          <w:szCs w:val="24"/>
        </w:rPr>
        <w:t>*In most cases, candidates who qualify for this program will immediately be accepted into the Assistant Principal pool for their district</w:t>
      </w:r>
    </w:p>
    <w:p w:rsidR="00A8075B" w:rsidRDefault="00A8075B" w:rsidP="00A8075B">
      <w:pPr>
        <w:spacing w:before="100" w:beforeAutospacing="1" w:after="100" w:afterAutospacing="1" w:line="240" w:lineRule="auto"/>
        <w:rPr>
          <w:rFonts w:eastAsia="Times New Roman" w:cs="Times New Roman"/>
          <w:szCs w:val="24"/>
        </w:rPr>
      </w:pPr>
      <w:r>
        <w:rPr>
          <w:rFonts w:eastAsia="Times New Roman" w:cs="Times New Roman"/>
          <w:szCs w:val="24"/>
        </w:rPr>
        <w:t>*Only candidates in the Traditional M.Ed. are eligible for this program</w:t>
      </w:r>
    </w:p>
    <w:p w:rsidR="00A8075B" w:rsidRDefault="00A8075B" w:rsidP="00A8075B"/>
    <w:p w:rsidR="00A8075B" w:rsidRDefault="00A8075B">
      <w:r>
        <w:br w:type="page"/>
      </w:r>
    </w:p>
    <w:p w:rsidR="00DA7B79" w:rsidRDefault="00DA7B79" w:rsidP="00C957BE">
      <w:pPr>
        <w:pStyle w:val="Heading2"/>
      </w:pPr>
      <w:bookmarkStart w:id="56" w:name="_Toc81470858"/>
      <w:r w:rsidRPr="00DD4166">
        <w:lastRenderedPageBreak/>
        <w:t>Guide for Explaining Portfolio Artifact Entries</w:t>
      </w:r>
      <w:bookmarkEnd w:id="56"/>
    </w:p>
    <w:p w:rsidR="00DA7B79" w:rsidRDefault="00DA7B79" w:rsidP="00DA7B79">
      <w:pPr>
        <w:spacing w:after="0" w:line="240" w:lineRule="auto"/>
        <w:rPr>
          <w:rFonts w:cs="Times New Roman"/>
          <w:szCs w:val="24"/>
        </w:rPr>
      </w:pPr>
    </w:p>
    <w:p w:rsidR="00DA7B79" w:rsidRDefault="00DA7B79" w:rsidP="00DA7B79">
      <w:pPr>
        <w:spacing w:after="0" w:line="240" w:lineRule="auto"/>
        <w:rPr>
          <w:rFonts w:cs="Times New Roman"/>
          <w:szCs w:val="24"/>
        </w:rPr>
      </w:pPr>
      <w:r w:rsidRPr="00F3652B">
        <w:rPr>
          <w:rFonts w:cs="Times New Roman"/>
          <w:b/>
          <w:bCs/>
          <w:szCs w:val="24"/>
        </w:rPr>
        <w:t>In front of each artifact in your</w:t>
      </w:r>
      <w:r>
        <w:rPr>
          <w:rFonts w:cs="Times New Roman"/>
          <w:b/>
          <w:bCs/>
          <w:szCs w:val="24"/>
        </w:rPr>
        <w:t xml:space="preserve"> critical task essays</w:t>
      </w:r>
      <w:r w:rsidRPr="00F3652B">
        <w:rPr>
          <w:rFonts w:cs="Times New Roman"/>
          <w:b/>
          <w:bCs/>
          <w:szCs w:val="24"/>
        </w:rPr>
        <w:t>, write a</w:t>
      </w:r>
      <w:r>
        <w:rPr>
          <w:rFonts w:cs="Times New Roman"/>
          <w:b/>
          <w:bCs/>
          <w:szCs w:val="24"/>
        </w:rPr>
        <w:t xml:space="preserve"> brief</w:t>
      </w:r>
      <w:r w:rsidRPr="00F3652B">
        <w:rPr>
          <w:rFonts w:cs="Times New Roman"/>
          <w:b/>
          <w:bCs/>
          <w:szCs w:val="24"/>
        </w:rPr>
        <w:t xml:space="preserve"> introduction</w:t>
      </w:r>
      <w:r>
        <w:rPr>
          <w:rFonts w:cs="Times New Roman"/>
          <w:b/>
          <w:bCs/>
          <w:szCs w:val="24"/>
        </w:rPr>
        <w:t xml:space="preserve"> explaining why you included it.  You </w:t>
      </w:r>
      <w:r w:rsidRPr="00084F56">
        <w:rPr>
          <w:rFonts w:cs="Times New Roman"/>
          <w:b/>
          <w:bCs/>
          <w:szCs w:val="24"/>
          <w:u w:val="single"/>
        </w:rPr>
        <w:t>may</w:t>
      </w:r>
      <w:r>
        <w:rPr>
          <w:rFonts w:cs="Times New Roman"/>
          <w:b/>
          <w:bCs/>
          <w:szCs w:val="24"/>
        </w:rPr>
        <w:t xml:space="preserve"> want to include </w:t>
      </w:r>
      <w:r w:rsidRPr="00773C0C">
        <w:rPr>
          <w:rFonts w:cs="Times New Roman"/>
          <w:b/>
          <w:bCs/>
          <w:szCs w:val="24"/>
          <w:u w:val="single"/>
        </w:rPr>
        <w:t>a portion</w:t>
      </w:r>
      <w:r>
        <w:rPr>
          <w:rFonts w:cs="Times New Roman"/>
          <w:b/>
          <w:bCs/>
          <w:szCs w:val="24"/>
        </w:rPr>
        <w:t xml:space="preserve"> of the following within your essay to best explain why you included it</w:t>
      </w:r>
      <w:r w:rsidRPr="00F3652B">
        <w:rPr>
          <w:rFonts w:cs="Times New Roman"/>
          <w:b/>
          <w:bCs/>
          <w:szCs w:val="24"/>
        </w:rPr>
        <w:t>:</w:t>
      </w:r>
    </w:p>
    <w:p w:rsidR="00DA7B79" w:rsidRPr="00773C0C" w:rsidRDefault="00DA7B79" w:rsidP="00DA7B79">
      <w:pPr>
        <w:pStyle w:val="ListParagraph"/>
        <w:numPr>
          <w:ilvl w:val="0"/>
          <w:numId w:val="31"/>
        </w:numPr>
        <w:spacing w:after="0" w:line="240" w:lineRule="auto"/>
        <w:rPr>
          <w:rFonts w:ascii="Times New Roman" w:hAnsi="Times New Roman" w:cs="Times New Roman"/>
        </w:rPr>
      </w:pPr>
      <w:r w:rsidRPr="00773C0C">
        <w:rPr>
          <w:rFonts w:ascii="Times New Roman" w:hAnsi="Times New Roman" w:cs="Times New Roman"/>
          <w:bCs/>
        </w:rPr>
        <w:t xml:space="preserve">A descriptive name of the artifact </w:t>
      </w:r>
    </w:p>
    <w:p w:rsidR="00DA7B79" w:rsidRPr="00773C0C" w:rsidRDefault="00DA7B79" w:rsidP="00DA7B79">
      <w:pPr>
        <w:pStyle w:val="ListParagraph"/>
        <w:numPr>
          <w:ilvl w:val="0"/>
          <w:numId w:val="31"/>
        </w:numPr>
        <w:spacing w:after="0" w:line="240" w:lineRule="auto"/>
        <w:rPr>
          <w:rFonts w:ascii="Times New Roman" w:hAnsi="Times New Roman" w:cs="Times New Roman"/>
        </w:rPr>
      </w:pPr>
      <w:r w:rsidRPr="00773C0C">
        <w:rPr>
          <w:rFonts w:ascii="Times New Roman" w:hAnsi="Times New Roman" w:cs="Times New Roman"/>
          <w:bCs/>
        </w:rPr>
        <w:t>The context in which it was developed (in class, in a field-based project, during a leadership opportunity you had in your school, through academic reading, during your intensive internship experience, etc.). This should clearly describe the artifact to the reader.</w:t>
      </w:r>
    </w:p>
    <w:p w:rsidR="00DA7B79" w:rsidRPr="00773C0C" w:rsidRDefault="00DA7B79" w:rsidP="00DA7B79">
      <w:pPr>
        <w:pStyle w:val="ListParagraph"/>
        <w:numPr>
          <w:ilvl w:val="0"/>
          <w:numId w:val="31"/>
        </w:numPr>
        <w:spacing w:after="0" w:line="240" w:lineRule="auto"/>
        <w:rPr>
          <w:rFonts w:ascii="Times New Roman" w:hAnsi="Times New Roman" w:cs="Times New Roman"/>
        </w:rPr>
      </w:pPr>
      <w:r w:rsidRPr="00773C0C">
        <w:rPr>
          <w:rFonts w:ascii="Times New Roman" w:hAnsi="Times New Roman" w:cs="Times New Roman"/>
          <w:bCs/>
        </w:rPr>
        <w:t>When the product was developed. (Give dates if possible.)</w:t>
      </w:r>
    </w:p>
    <w:p w:rsidR="00DA7B79" w:rsidRPr="00773C0C" w:rsidRDefault="00DA7B79" w:rsidP="00DA7B79">
      <w:pPr>
        <w:pStyle w:val="ListParagraph"/>
        <w:numPr>
          <w:ilvl w:val="0"/>
          <w:numId w:val="31"/>
        </w:numPr>
        <w:spacing w:after="0" w:line="240" w:lineRule="auto"/>
        <w:rPr>
          <w:rFonts w:ascii="Times New Roman" w:hAnsi="Times New Roman" w:cs="Times New Roman"/>
        </w:rPr>
      </w:pPr>
      <w:r w:rsidRPr="00773C0C">
        <w:rPr>
          <w:rFonts w:ascii="Times New Roman" w:hAnsi="Times New Roman" w:cs="Times New Roman"/>
          <w:bCs/>
        </w:rPr>
        <w:t>What your role was and how much you contributed to the final form of the product.</w:t>
      </w:r>
    </w:p>
    <w:p w:rsidR="00DA7B79" w:rsidRPr="00773C0C" w:rsidRDefault="00DA7B79" w:rsidP="00DA7B79">
      <w:pPr>
        <w:pStyle w:val="ListParagraph"/>
        <w:numPr>
          <w:ilvl w:val="0"/>
          <w:numId w:val="31"/>
        </w:numPr>
        <w:spacing w:after="0" w:line="240" w:lineRule="auto"/>
        <w:rPr>
          <w:rFonts w:ascii="Times New Roman" w:hAnsi="Times New Roman" w:cs="Times New Roman"/>
        </w:rPr>
      </w:pPr>
      <w:r w:rsidRPr="00773C0C">
        <w:rPr>
          <w:rFonts w:ascii="Times New Roman" w:hAnsi="Times New Roman" w:cs="Times New Roman"/>
          <w:bCs/>
        </w:rPr>
        <w:t>The specifications for the product. If this was done for a class, include the class information, the professor, and any information from the syllabus to explain why the product has this particular format.</w:t>
      </w:r>
    </w:p>
    <w:p w:rsidR="00DA7B79" w:rsidRPr="00773C0C" w:rsidRDefault="00DA7B79" w:rsidP="00DA7B79">
      <w:pPr>
        <w:pStyle w:val="ListParagraph"/>
        <w:numPr>
          <w:ilvl w:val="0"/>
          <w:numId w:val="31"/>
        </w:numPr>
        <w:spacing w:after="0" w:line="240" w:lineRule="auto"/>
        <w:rPr>
          <w:rFonts w:ascii="Times New Roman" w:hAnsi="Times New Roman" w:cs="Times New Roman"/>
        </w:rPr>
      </w:pPr>
      <w:r w:rsidRPr="00773C0C">
        <w:rPr>
          <w:rFonts w:ascii="Times New Roman" w:hAnsi="Times New Roman" w:cs="Times New Roman"/>
          <w:bCs/>
        </w:rPr>
        <w:t>What grade and/or other feedback you received, if any.</w:t>
      </w:r>
    </w:p>
    <w:p w:rsidR="00DA7B79" w:rsidRPr="00773C0C" w:rsidRDefault="00DA7B79" w:rsidP="00DA7B79">
      <w:pPr>
        <w:pStyle w:val="ListParagraph"/>
        <w:numPr>
          <w:ilvl w:val="0"/>
          <w:numId w:val="31"/>
        </w:numPr>
        <w:spacing w:after="0" w:line="240" w:lineRule="auto"/>
        <w:rPr>
          <w:rFonts w:ascii="Times New Roman" w:hAnsi="Times New Roman" w:cs="Times New Roman"/>
        </w:rPr>
      </w:pPr>
      <w:r w:rsidRPr="00773C0C">
        <w:rPr>
          <w:rFonts w:ascii="Times New Roman" w:hAnsi="Times New Roman" w:cs="Times New Roman"/>
          <w:bCs/>
        </w:rPr>
        <w:t>Whether it was revised to get to this final form and what was changed.</w:t>
      </w:r>
    </w:p>
    <w:p w:rsidR="00DA7B79" w:rsidRPr="00773C0C" w:rsidRDefault="00DA7B79" w:rsidP="00DA7B79">
      <w:pPr>
        <w:pStyle w:val="ListParagraph"/>
        <w:numPr>
          <w:ilvl w:val="0"/>
          <w:numId w:val="31"/>
        </w:numPr>
        <w:spacing w:after="0" w:line="240" w:lineRule="auto"/>
        <w:rPr>
          <w:rFonts w:ascii="Times New Roman" w:hAnsi="Times New Roman" w:cs="Times New Roman"/>
        </w:rPr>
      </w:pPr>
      <w:r w:rsidRPr="00773C0C">
        <w:rPr>
          <w:rFonts w:ascii="Times New Roman" w:hAnsi="Times New Roman" w:cs="Times New Roman"/>
          <w:bCs/>
        </w:rPr>
        <w:t xml:space="preserve">What Standard(s) you see this product addressing. </w:t>
      </w:r>
    </w:p>
    <w:p w:rsidR="00DA7B79" w:rsidRPr="00773C0C" w:rsidRDefault="00DA7B79" w:rsidP="00DA7B79">
      <w:pPr>
        <w:pStyle w:val="ListParagraph"/>
        <w:numPr>
          <w:ilvl w:val="0"/>
          <w:numId w:val="31"/>
        </w:numPr>
        <w:spacing w:after="0" w:line="240" w:lineRule="auto"/>
        <w:rPr>
          <w:rFonts w:ascii="Times New Roman" w:hAnsi="Times New Roman" w:cs="Times New Roman"/>
        </w:rPr>
      </w:pPr>
      <w:r w:rsidRPr="00773C0C">
        <w:rPr>
          <w:rFonts w:ascii="Times New Roman" w:hAnsi="Times New Roman" w:cs="Times New Roman"/>
          <w:bCs/>
        </w:rPr>
        <w:t>How this artifact demonstrates depth and breadth in learning and accomplishment of the Standard(s), combined with a short reflective statement (no more than 5 sentences). The reflection should basically indicate what you learned from doing/creating the artifact.</w:t>
      </w:r>
    </w:p>
    <w:p w:rsidR="00DA7B79" w:rsidRPr="00773C0C" w:rsidRDefault="00DA7B79" w:rsidP="00DA7B79">
      <w:pPr>
        <w:pStyle w:val="ListParagraph"/>
        <w:numPr>
          <w:ilvl w:val="0"/>
          <w:numId w:val="31"/>
        </w:numPr>
        <w:spacing w:after="0" w:line="240" w:lineRule="auto"/>
        <w:rPr>
          <w:rFonts w:ascii="Times New Roman" w:hAnsi="Times New Roman" w:cs="Times New Roman"/>
        </w:rPr>
      </w:pPr>
      <w:r w:rsidRPr="00773C0C">
        <w:rPr>
          <w:rFonts w:ascii="Times New Roman" w:hAnsi="Times New Roman" w:cs="Times New Roman"/>
          <w:bCs/>
        </w:rPr>
        <w:t>Provide a link to the artifact itself (if this applies) or any documents that verify your participation in an activity.</w:t>
      </w:r>
      <w:r w:rsidRPr="00773C0C">
        <w:rPr>
          <w:rFonts w:ascii="Times New Roman" w:hAnsi="Times New Roman" w:cs="Times New Roman"/>
        </w:rPr>
        <w:br/>
        <w:t> </w:t>
      </w:r>
    </w:p>
    <w:p w:rsidR="00DA7B79" w:rsidRDefault="00DA7B79" w:rsidP="00DA7B79">
      <w:pPr>
        <w:spacing w:after="0" w:line="240" w:lineRule="auto"/>
        <w:rPr>
          <w:rFonts w:cs="Times New Roman"/>
          <w:szCs w:val="24"/>
        </w:rPr>
      </w:pPr>
      <w:r w:rsidRPr="00F3652B">
        <w:rPr>
          <w:rFonts w:cs="Times New Roman"/>
          <w:b/>
          <w:bCs/>
          <w:szCs w:val="24"/>
        </w:rPr>
        <w:t>For example:</w:t>
      </w:r>
    </w:p>
    <w:p w:rsidR="00DA7B79" w:rsidRDefault="00DA7B79" w:rsidP="00DA7B79">
      <w:pPr>
        <w:spacing w:after="0" w:line="240" w:lineRule="auto"/>
        <w:rPr>
          <w:rFonts w:cs="Times New Roman"/>
          <w:szCs w:val="24"/>
        </w:rPr>
      </w:pPr>
      <w:r w:rsidRPr="00F3652B">
        <w:rPr>
          <w:rFonts w:cs="Times New Roman"/>
          <w:szCs w:val="24"/>
        </w:rPr>
        <w:t>Artifact #1 </w:t>
      </w:r>
      <w:r>
        <w:rPr>
          <w:rFonts w:cs="Times New Roman"/>
          <w:szCs w:val="24"/>
        </w:rPr>
        <w:t xml:space="preserve">– Included as part of a critical task integrative essay to provide an example of something completed during the internship </w:t>
      </w:r>
      <w:r w:rsidR="00A35419">
        <w:rPr>
          <w:rFonts w:cs="Times New Roman"/>
          <w:szCs w:val="24"/>
        </w:rPr>
        <w:t xml:space="preserve">or case study, </w:t>
      </w:r>
      <w:r>
        <w:rPr>
          <w:rFonts w:cs="Times New Roman"/>
          <w:szCs w:val="24"/>
        </w:rPr>
        <w:t>or during the course of a workday.</w:t>
      </w:r>
      <w:r w:rsidR="00773C0C">
        <w:rPr>
          <w:rFonts w:cs="Times New Roman"/>
          <w:szCs w:val="24"/>
        </w:rPr>
        <w:t xml:space="preserve">  Do not use bullet points in your actual essay, they are included below for easy reference.</w:t>
      </w:r>
      <w:r w:rsidRPr="00F3652B">
        <w:rPr>
          <w:rFonts w:cs="Times New Roman"/>
          <w:szCs w:val="24"/>
        </w:rPr>
        <w:br/>
        <w:t>A Paper and PowerPoint Presentation About Dealing with Conflict in Schools</w:t>
      </w:r>
    </w:p>
    <w:p w:rsidR="00DA7B79" w:rsidRDefault="00DA7B79" w:rsidP="00DA7B79">
      <w:pPr>
        <w:numPr>
          <w:ilvl w:val="0"/>
          <w:numId w:val="30"/>
        </w:numPr>
        <w:spacing w:after="0" w:line="240" w:lineRule="auto"/>
        <w:rPr>
          <w:rFonts w:cs="Times New Roman"/>
          <w:szCs w:val="24"/>
        </w:rPr>
      </w:pPr>
      <w:r w:rsidRPr="00F3652B">
        <w:rPr>
          <w:rFonts w:cs="Times New Roman"/>
          <w:szCs w:val="24"/>
        </w:rPr>
        <w:t>This artifact was developed in the class Organizational Development. It is a field-based project that resulted in a paper and PowerPoint regarding how school leaders should handle major conflicts that develop among teachers. This was a cooperative learning activity with a group of five individuals.</w:t>
      </w:r>
    </w:p>
    <w:p w:rsidR="00DA7B79" w:rsidRDefault="00DA7B79" w:rsidP="00DA7B79">
      <w:pPr>
        <w:numPr>
          <w:ilvl w:val="0"/>
          <w:numId w:val="30"/>
        </w:numPr>
        <w:spacing w:after="0" w:line="240" w:lineRule="auto"/>
        <w:rPr>
          <w:rFonts w:cs="Times New Roman"/>
          <w:szCs w:val="24"/>
        </w:rPr>
      </w:pPr>
      <w:r w:rsidRPr="00F3652B">
        <w:rPr>
          <w:rFonts w:cs="Times New Roman"/>
          <w:szCs w:val="24"/>
        </w:rPr>
        <w:t>This field-based project was completed at (state sites) between January and March of 20</w:t>
      </w:r>
      <w:r>
        <w:rPr>
          <w:rFonts w:cs="Times New Roman"/>
          <w:szCs w:val="24"/>
        </w:rPr>
        <w:t>19</w:t>
      </w:r>
      <w:r w:rsidRPr="00F3652B">
        <w:rPr>
          <w:rFonts w:cs="Times New Roman"/>
          <w:szCs w:val="24"/>
        </w:rPr>
        <w:t>.</w:t>
      </w:r>
    </w:p>
    <w:p w:rsidR="00DA7B79" w:rsidRDefault="00DA7B79" w:rsidP="00DA7B79">
      <w:pPr>
        <w:numPr>
          <w:ilvl w:val="0"/>
          <w:numId w:val="30"/>
        </w:numPr>
        <w:spacing w:after="0" w:line="240" w:lineRule="auto"/>
        <w:rPr>
          <w:rFonts w:cs="Times New Roman"/>
          <w:szCs w:val="24"/>
        </w:rPr>
      </w:pPr>
      <w:r w:rsidRPr="00F3652B">
        <w:rPr>
          <w:rFonts w:cs="Times New Roman"/>
          <w:szCs w:val="24"/>
        </w:rPr>
        <w:t>This project addresses the following </w:t>
      </w:r>
      <w:r>
        <w:rPr>
          <w:rFonts w:cs="Times New Roman"/>
          <w:szCs w:val="24"/>
        </w:rPr>
        <w:t>FPLS</w:t>
      </w:r>
      <w:r w:rsidRPr="00F3652B">
        <w:rPr>
          <w:rFonts w:cs="Times New Roman"/>
          <w:szCs w:val="24"/>
        </w:rPr>
        <w:t> and the performance sub-standards that apply</w:t>
      </w:r>
    </w:p>
    <w:p w:rsidR="00DA7B79" w:rsidRDefault="00DA7B79" w:rsidP="00DA7B79">
      <w:pPr>
        <w:numPr>
          <w:ilvl w:val="0"/>
          <w:numId w:val="30"/>
        </w:numPr>
        <w:spacing w:after="0" w:line="240" w:lineRule="auto"/>
        <w:rPr>
          <w:rFonts w:cs="Times New Roman"/>
          <w:szCs w:val="24"/>
        </w:rPr>
      </w:pPr>
      <w:r w:rsidRPr="00F3652B">
        <w:rPr>
          <w:rFonts w:cs="Times New Roman"/>
          <w:szCs w:val="24"/>
        </w:rPr>
        <w:t>Reflective statement: I learned that conflict in schools is common, is necessary for growth, and that school leaders need specific skills to manage conflict. The skills I learned included....</w:t>
      </w:r>
    </w:p>
    <w:p w:rsidR="000E5861" w:rsidRDefault="00DA7B79" w:rsidP="00DA7B79">
      <w:pPr>
        <w:numPr>
          <w:ilvl w:val="0"/>
          <w:numId w:val="30"/>
        </w:numPr>
        <w:spacing w:after="0" w:line="240" w:lineRule="auto"/>
        <w:rPr>
          <w:rFonts w:cs="Times New Roman"/>
          <w:szCs w:val="24"/>
        </w:rPr>
      </w:pPr>
      <w:r w:rsidRPr="00F3652B">
        <w:rPr>
          <w:rFonts w:cs="Times New Roman"/>
          <w:szCs w:val="24"/>
        </w:rPr>
        <w:t>If applicable: Link to the actual artifact or proof of experience. Sometimes the write up of the experience is the artifact itself.</w:t>
      </w:r>
    </w:p>
    <w:p w:rsidR="000E5861" w:rsidRDefault="000E5861">
      <w:pPr>
        <w:rPr>
          <w:rFonts w:cs="Times New Roman"/>
          <w:szCs w:val="24"/>
        </w:rPr>
      </w:pPr>
      <w:r>
        <w:rPr>
          <w:rFonts w:cs="Times New Roman"/>
          <w:szCs w:val="24"/>
        </w:rPr>
        <w:br w:type="page"/>
      </w:r>
    </w:p>
    <w:p w:rsidR="000E5861" w:rsidRDefault="000E5861" w:rsidP="00C957BE">
      <w:pPr>
        <w:pStyle w:val="Heading2"/>
      </w:pPr>
      <w:bookmarkStart w:id="57" w:name="_Toc81470859"/>
      <w:r w:rsidRPr="00DD4166">
        <w:lastRenderedPageBreak/>
        <w:t>What Goes into a</w:t>
      </w:r>
      <w:r>
        <w:t xml:space="preserve"> Critical Task </w:t>
      </w:r>
      <w:r w:rsidRPr="00DD4166">
        <w:t>Essay?</w:t>
      </w:r>
      <w:bookmarkEnd w:id="57"/>
    </w:p>
    <w:p w:rsidR="000E5861" w:rsidRPr="00084F56" w:rsidRDefault="000E5861" w:rsidP="000E5861">
      <w:pPr>
        <w:spacing w:after="0" w:line="240" w:lineRule="auto"/>
        <w:rPr>
          <w:rFonts w:cs="Times New Roman"/>
          <w:bCs/>
          <w:sz w:val="22"/>
        </w:rPr>
      </w:pPr>
      <w:r w:rsidRPr="00084F56">
        <w:rPr>
          <w:rFonts w:cs="Times New Roman"/>
          <w:bCs/>
          <w:sz w:val="22"/>
        </w:rPr>
        <w:t xml:space="preserve">You </w:t>
      </w:r>
      <w:r w:rsidRPr="00084F56">
        <w:rPr>
          <w:rFonts w:cs="Times New Roman"/>
          <w:b/>
          <w:bCs/>
          <w:sz w:val="22"/>
          <w:u w:val="single"/>
        </w:rPr>
        <w:t xml:space="preserve">may </w:t>
      </w:r>
      <w:r w:rsidRPr="00084F56">
        <w:rPr>
          <w:rFonts w:cs="Times New Roman"/>
          <w:bCs/>
          <w:sz w:val="22"/>
        </w:rPr>
        <w:t>use the questions below as a guide in developing your critical task essays. You may ask yourself this set of questions for reading assignments, class assignments/experience, internship experiences, and other professional experiences. Consider keeping a reflective journal during the time you are in the program in Educational Leadership.  A reflective journal could be a significant tool in constructing your Final Professional Portfolio and help as you write your essays. Include artifacts and reflect on all of your learning experiences as indicated in the above paragraph. To help you identify areas of concentration for your essays, review the key indicator statements for the FPLS as you write your narratives.</w:t>
      </w:r>
    </w:p>
    <w:p w:rsidR="000E5861" w:rsidRPr="00084F56" w:rsidRDefault="000E5861" w:rsidP="000E5861">
      <w:pPr>
        <w:spacing w:after="0" w:line="240" w:lineRule="auto"/>
        <w:rPr>
          <w:rFonts w:cs="Times New Roman"/>
          <w:sz w:val="22"/>
        </w:rPr>
      </w:pPr>
    </w:p>
    <w:p w:rsidR="000E5861" w:rsidRPr="00084F56" w:rsidRDefault="000E5861" w:rsidP="000E5861">
      <w:pPr>
        <w:spacing w:after="0" w:line="240" w:lineRule="auto"/>
        <w:rPr>
          <w:rFonts w:cs="Times New Roman"/>
          <w:sz w:val="22"/>
        </w:rPr>
      </w:pPr>
      <w:r w:rsidRPr="00084F56">
        <w:rPr>
          <w:rFonts w:cs="Times New Roman"/>
          <w:bCs/>
          <w:sz w:val="22"/>
        </w:rPr>
        <w:t xml:space="preserve">As you reflect on each of the </w:t>
      </w:r>
      <w:hyperlink r:id="rId23" w:history="1">
        <w:r w:rsidRPr="00084F56">
          <w:rPr>
            <w:rStyle w:val="Hyperlink"/>
            <w:rFonts w:cs="Times New Roman"/>
            <w:bCs/>
            <w:sz w:val="22"/>
          </w:rPr>
          <w:t>Florida Principal Leadership Standards</w:t>
        </w:r>
      </w:hyperlink>
      <w:r w:rsidRPr="00084F56">
        <w:rPr>
          <w:rFonts w:cs="Times New Roman"/>
          <w:bCs/>
          <w:sz w:val="22"/>
        </w:rPr>
        <w:t>, the following questions should be considered in your integrative essays:</w:t>
      </w:r>
    </w:p>
    <w:p w:rsidR="000E5861" w:rsidRPr="00084F56" w:rsidRDefault="000E5861" w:rsidP="000E5861">
      <w:pPr>
        <w:pStyle w:val="ListParagraph"/>
        <w:numPr>
          <w:ilvl w:val="0"/>
          <w:numId w:val="32"/>
        </w:numPr>
        <w:spacing w:after="0" w:line="240" w:lineRule="auto"/>
        <w:rPr>
          <w:rFonts w:ascii="Times New Roman" w:hAnsi="Times New Roman" w:cs="Times New Roman"/>
        </w:rPr>
      </w:pPr>
      <w:r w:rsidRPr="00084F56">
        <w:rPr>
          <w:rFonts w:ascii="Times New Roman" w:hAnsi="Times New Roman" w:cs="Times New Roman"/>
          <w:bCs/>
        </w:rPr>
        <w:t>What principles or approaches did you learn from that will assist you as you work on future issues with similar characteristics?</w:t>
      </w:r>
    </w:p>
    <w:p w:rsidR="000E5861" w:rsidRPr="00084F56" w:rsidRDefault="000E5861" w:rsidP="000E5861">
      <w:pPr>
        <w:pStyle w:val="ListParagraph"/>
        <w:numPr>
          <w:ilvl w:val="0"/>
          <w:numId w:val="32"/>
        </w:numPr>
        <w:spacing w:after="0" w:line="240" w:lineRule="auto"/>
        <w:rPr>
          <w:rFonts w:ascii="Times New Roman" w:hAnsi="Times New Roman" w:cs="Times New Roman"/>
        </w:rPr>
      </w:pPr>
      <w:r w:rsidRPr="00084F56">
        <w:rPr>
          <w:rFonts w:ascii="Times New Roman" w:hAnsi="Times New Roman" w:cs="Times New Roman"/>
          <w:bCs/>
        </w:rPr>
        <w:t>What new information did you acquire that changed your knowledge and understanding of the issue/topic under discussion?</w:t>
      </w:r>
    </w:p>
    <w:p w:rsidR="000E5861" w:rsidRPr="00084F56" w:rsidRDefault="000E5861" w:rsidP="000E5861">
      <w:pPr>
        <w:pStyle w:val="ListParagraph"/>
        <w:numPr>
          <w:ilvl w:val="0"/>
          <w:numId w:val="32"/>
        </w:numPr>
        <w:spacing w:after="0" w:line="240" w:lineRule="auto"/>
        <w:rPr>
          <w:rFonts w:ascii="Times New Roman" w:hAnsi="Times New Roman" w:cs="Times New Roman"/>
        </w:rPr>
      </w:pPr>
      <w:r w:rsidRPr="00084F56">
        <w:rPr>
          <w:rFonts w:ascii="Times New Roman" w:hAnsi="Times New Roman" w:cs="Times New Roman"/>
          <w:bCs/>
        </w:rPr>
        <w:t>Is it possible for you to construct an outline, model, or generalization about the processes involved in dealing with this topic?</w:t>
      </w:r>
    </w:p>
    <w:p w:rsidR="000E5861" w:rsidRPr="00084F56" w:rsidRDefault="000E5861" w:rsidP="000E5861">
      <w:pPr>
        <w:pStyle w:val="ListParagraph"/>
        <w:numPr>
          <w:ilvl w:val="0"/>
          <w:numId w:val="32"/>
        </w:numPr>
        <w:spacing w:after="0" w:line="240" w:lineRule="auto"/>
        <w:rPr>
          <w:rFonts w:ascii="Times New Roman" w:hAnsi="Times New Roman" w:cs="Times New Roman"/>
        </w:rPr>
      </w:pPr>
      <w:r w:rsidRPr="00084F56">
        <w:rPr>
          <w:rFonts w:ascii="Times New Roman" w:hAnsi="Times New Roman" w:cs="Times New Roman"/>
          <w:bCs/>
        </w:rPr>
        <w:t>What questions have been raised in working with this subject matter that suggest the need for further study? (If the knowledge can be acquired easily, you should do so; otherwise, note the need to pursue this information at a later time and suggest a possible study plan).</w:t>
      </w:r>
    </w:p>
    <w:p w:rsidR="000E5861" w:rsidRPr="00084F56" w:rsidRDefault="000E5861" w:rsidP="000E5861">
      <w:pPr>
        <w:pStyle w:val="ListParagraph"/>
        <w:numPr>
          <w:ilvl w:val="0"/>
          <w:numId w:val="32"/>
        </w:numPr>
        <w:spacing w:after="0" w:line="240" w:lineRule="auto"/>
        <w:rPr>
          <w:rFonts w:ascii="Times New Roman" w:hAnsi="Times New Roman" w:cs="Times New Roman"/>
        </w:rPr>
      </w:pPr>
      <w:r w:rsidRPr="00084F56">
        <w:rPr>
          <w:rFonts w:ascii="Times New Roman" w:hAnsi="Times New Roman" w:cs="Times New Roman"/>
          <w:bCs/>
        </w:rPr>
        <w:t>What did you learn about yourself and your ability as a leader as you examined this issue?</w:t>
      </w:r>
    </w:p>
    <w:p w:rsidR="000E5861" w:rsidRPr="00084F56" w:rsidRDefault="000E5861" w:rsidP="000E5861">
      <w:pPr>
        <w:pStyle w:val="ListParagraph"/>
        <w:numPr>
          <w:ilvl w:val="0"/>
          <w:numId w:val="32"/>
        </w:numPr>
        <w:spacing w:after="0" w:line="240" w:lineRule="auto"/>
        <w:rPr>
          <w:rFonts w:ascii="Times New Roman" w:hAnsi="Times New Roman" w:cs="Times New Roman"/>
        </w:rPr>
      </w:pPr>
      <w:r w:rsidRPr="00084F56">
        <w:rPr>
          <w:rFonts w:ascii="Times New Roman" w:hAnsi="Times New Roman" w:cs="Times New Roman"/>
          <w:bCs/>
        </w:rPr>
        <w:t>How might you utilize your acquired knowledge and any skills obtained as an educational leader?</w:t>
      </w:r>
    </w:p>
    <w:p w:rsidR="000E5861" w:rsidRPr="00084F56" w:rsidRDefault="000E5861" w:rsidP="000E5861">
      <w:pPr>
        <w:pStyle w:val="ListParagraph"/>
        <w:numPr>
          <w:ilvl w:val="0"/>
          <w:numId w:val="32"/>
        </w:numPr>
        <w:spacing w:after="0" w:line="240" w:lineRule="auto"/>
        <w:rPr>
          <w:rFonts w:ascii="Times New Roman" w:hAnsi="Times New Roman" w:cs="Times New Roman"/>
        </w:rPr>
      </w:pPr>
      <w:r w:rsidRPr="00084F56">
        <w:rPr>
          <w:rFonts w:ascii="Times New Roman" w:hAnsi="Times New Roman" w:cs="Times New Roman"/>
          <w:bCs/>
        </w:rPr>
        <w:t>What did you learn in previous experiences that proved helpful in examining this issue?</w:t>
      </w:r>
    </w:p>
    <w:p w:rsidR="000E5861" w:rsidRPr="00084F56" w:rsidRDefault="000E5861" w:rsidP="000E5861">
      <w:pPr>
        <w:spacing w:after="0" w:line="240" w:lineRule="auto"/>
        <w:rPr>
          <w:rFonts w:cs="Times New Roman"/>
          <w:sz w:val="22"/>
        </w:rPr>
      </w:pPr>
    </w:p>
    <w:p w:rsidR="000E5861" w:rsidRPr="00084F56" w:rsidRDefault="000E5861" w:rsidP="000E5861">
      <w:pPr>
        <w:spacing w:after="0" w:line="240" w:lineRule="auto"/>
        <w:rPr>
          <w:rFonts w:cs="Times New Roman"/>
          <w:bCs/>
          <w:sz w:val="22"/>
        </w:rPr>
      </w:pPr>
      <w:r w:rsidRPr="00084F56">
        <w:rPr>
          <w:rFonts w:cs="Times New Roman"/>
          <w:bCs/>
          <w:sz w:val="22"/>
        </w:rPr>
        <w:t xml:space="preserve">Your essays should identify the knowledge, skills, dispositions, and FPLS Key Indicators that you believe you have accomplished for each standard. Integrate these into essays developed around the questions above. You are required connect your internship/case study activities to the targeted standard for each course, scholarly research, and coursework in a written integrative essay that includes a list of references at the end of each essay.  In addition, each essay will be supported by your artifacts that will be referenced in the essay. The portfolio must be written using APA Style </w:t>
      </w:r>
      <w:r w:rsidR="005B63C7" w:rsidRPr="00084F56">
        <w:rPr>
          <w:rFonts w:cs="Times New Roman"/>
          <w:bCs/>
          <w:sz w:val="22"/>
        </w:rPr>
        <w:t>10</w:t>
      </w:r>
      <w:r w:rsidRPr="00084F56">
        <w:rPr>
          <w:rFonts w:cs="Times New Roman"/>
          <w:bCs/>
          <w:sz w:val="22"/>
          <w:vertAlign w:val="superscript"/>
        </w:rPr>
        <w:t>th</w:t>
      </w:r>
      <w:r w:rsidRPr="00084F56">
        <w:rPr>
          <w:rFonts w:cs="Times New Roman"/>
          <w:bCs/>
          <w:sz w:val="22"/>
        </w:rPr>
        <w:t xml:space="preserve"> ed.</w:t>
      </w:r>
      <w:r w:rsidR="005B63C7" w:rsidRPr="00084F56">
        <w:rPr>
          <w:rFonts w:cs="Times New Roman"/>
          <w:bCs/>
          <w:sz w:val="22"/>
        </w:rPr>
        <w:t xml:space="preserve">  Please follow the specific directions given by each professor for each internship/case study activity in Canvas.</w:t>
      </w:r>
    </w:p>
    <w:p w:rsidR="000E5861" w:rsidRPr="00084F56" w:rsidRDefault="000E5861" w:rsidP="000E5861">
      <w:pPr>
        <w:spacing w:after="0" w:line="240" w:lineRule="auto"/>
        <w:rPr>
          <w:rFonts w:cs="Times New Roman"/>
          <w:bCs/>
          <w:sz w:val="22"/>
        </w:rPr>
      </w:pPr>
    </w:p>
    <w:p w:rsidR="000E5861" w:rsidRPr="00084F56" w:rsidRDefault="000E5861" w:rsidP="000E5861">
      <w:pPr>
        <w:spacing w:after="0" w:line="240" w:lineRule="auto"/>
        <w:rPr>
          <w:rFonts w:cs="Times New Roman"/>
          <w:bCs/>
          <w:sz w:val="22"/>
        </w:rPr>
      </w:pPr>
      <w:r w:rsidRPr="00084F56">
        <w:rPr>
          <w:rFonts w:cs="Times New Roman"/>
          <w:bCs/>
          <w:sz w:val="22"/>
        </w:rPr>
        <w:t>In your critical task essays, avoid simply supporting your portfolio by indicating that you covered specific material in classes. Prove that you have the knowledge base for each standard.  Be certain to check the </w:t>
      </w:r>
      <w:hyperlink r:id="rId24" w:history="1">
        <w:r w:rsidRPr="00084F56">
          <w:rPr>
            <w:rStyle w:val="Hyperlink"/>
            <w:rFonts w:cs="Times New Roman"/>
            <w:bCs/>
            <w:sz w:val="22"/>
          </w:rPr>
          <w:t>rubric</w:t>
        </w:r>
      </w:hyperlink>
      <w:r w:rsidRPr="00084F56">
        <w:rPr>
          <w:rFonts w:cs="Times New Roman"/>
          <w:bCs/>
          <w:sz w:val="22"/>
        </w:rPr>
        <w:t> for scoring</w:t>
      </w:r>
      <w:r w:rsidR="00084F56" w:rsidRPr="00084F56">
        <w:rPr>
          <w:rFonts w:cs="Times New Roman"/>
          <w:bCs/>
          <w:sz w:val="22"/>
        </w:rPr>
        <w:t xml:space="preserve"> each Critical Task Essay that becomes part of your </w:t>
      </w:r>
      <w:r w:rsidRPr="00084F56">
        <w:rPr>
          <w:rFonts w:cs="Times New Roman"/>
          <w:bCs/>
          <w:sz w:val="22"/>
        </w:rPr>
        <w:t>Final Professional Portfolios so you have a clear idea of how your portfolio will be scored.</w:t>
      </w:r>
    </w:p>
    <w:p w:rsidR="000E5861" w:rsidRPr="00084F56" w:rsidRDefault="000E5861" w:rsidP="000E5861">
      <w:pPr>
        <w:spacing w:after="0" w:line="240" w:lineRule="auto"/>
        <w:ind w:firstLine="720"/>
        <w:rPr>
          <w:rFonts w:cs="Times New Roman"/>
          <w:sz w:val="22"/>
        </w:rPr>
      </w:pPr>
    </w:p>
    <w:p w:rsidR="000E5861" w:rsidRPr="00084F56" w:rsidRDefault="000E5861" w:rsidP="000E5861">
      <w:pPr>
        <w:spacing w:after="0" w:line="240" w:lineRule="auto"/>
        <w:rPr>
          <w:rFonts w:cs="Times New Roman"/>
          <w:bCs/>
          <w:sz w:val="22"/>
        </w:rPr>
      </w:pPr>
      <w:r w:rsidRPr="00084F56">
        <w:rPr>
          <w:rFonts w:cs="Times New Roman"/>
          <w:bCs/>
          <w:sz w:val="22"/>
        </w:rPr>
        <w:t xml:space="preserve">During several classes’ </w:t>
      </w:r>
      <w:r w:rsidR="00A15B59" w:rsidRPr="00084F56">
        <w:rPr>
          <w:rFonts w:cs="Times New Roman"/>
          <w:bCs/>
          <w:sz w:val="22"/>
        </w:rPr>
        <w:t>candidates</w:t>
      </w:r>
      <w:r w:rsidRPr="00084F56">
        <w:rPr>
          <w:rFonts w:cs="Times New Roman"/>
          <w:bCs/>
          <w:sz w:val="22"/>
        </w:rPr>
        <w:t xml:space="preserve"> write reflective statements in addition to completing critical task</w:t>
      </w:r>
      <w:r w:rsidR="00084F56" w:rsidRPr="00084F56">
        <w:rPr>
          <w:rFonts w:cs="Times New Roman"/>
          <w:bCs/>
          <w:sz w:val="22"/>
        </w:rPr>
        <w:t xml:space="preserve"> essay</w:t>
      </w:r>
      <w:r w:rsidRPr="00084F56">
        <w:rPr>
          <w:rFonts w:cs="Times New Roman"/>
          <w:bCs/>
          <w:sz w:val="22"/>
        </w:rPr>
        <w:t>s, such as responses to various problem</w:t>
      </w:r>
      <w:r w:rsidR="005B63C7" w:rsidRPr="00084F56">
        <w:rPr>
          <w:rFonts w:cs="Times New Roman"/>
          <w:bCs/>
          <w:sz w:val="22"/>
        </w:rPr>
        <w:t>-</w:t>
      </w:r>
      <w:r w:rsidRPr="00084F56">
        <w:rPr>
          <w:rFonts w:cs="Times New Roman"/>
          <w:bCs/>
          <w:sz w:val="22"/>
        </w:rPr>
        <w:t xml:space="preserve">based learning cases in class activities and examinations. These experiences will help prepare </w:t>
      </w:r>
      <w:r w:rsidR="00A15B59" w:rsidRPr="00084F56">
        <w:rPr>
          <w:rFonts w:cs="Times New Roman"/>
          <w:bCs/>
          <w:sz w:val="22"/>
        </w:rPr>
        <w:t>candidates</w:t>
      </w:r>
      <w:r w:rsidRPr="00084F56">
        <w:rPr>
          <w:rFonts w:cs="Times New Roman"/>
          <w:bCs/>
          <w:sz w:val="22"/>
        </w:rPr>
        <w:t xml:space="preserve"> to write the integrative essays for the portfolio. </w:t>
      </w:r>
    </w:p>
    <w:p w:rsidR="000E5861" w:rsidRPr="00084F56" w:rsidRDefault="000E5861" w:rsidP="000E5861">
      <w:pPr>
        <w:spacing w:after="0" w:line="240" w:lineRule="auto"/>
        <w:ind w:firstLine="720"/>
        <w:rPr>
          <w:rFonts w:cs="Times New Roman"/>
          <w:sz w:val="22"/>
        </w:rPr>
      </w:pPr>
    </w:p>
    <w:p w:rsidR="00B8522E" w:rsidRPr="00084F56" w:rsidRDefault="000E5861" w:rsidP="006806CB">
      <w:pPr>
        <w:spacing w:after="0" w:line="240" w:lineRule="auto"/>
        <w:rPr>
          <w:rFonts w:cs="Times New Roman"/>
          <w:sz w:val="22"/>
        </w:rPr>
        <w:sectPr w:rsidR="00B8522E" w:rsidRPr="00084F56" w:rsidSect="00F17702">
          <w:footerReference w:type="default" r:id="rId25"/>
          <w:footerReference w:type="first" r:id="rId26"/>
          <w:pgSz w:w="15840" w:h="12240" w:orient="landscape"/>
          <w:pgMar w:top="1440" w:right="1440" w:bottom="1440" w:left="1440" w:header="720" w:footer="720" w:gutter="0"/>
          <w:cols w:space="720"/>
          <w:titlePg/>
          <w:docGrid w:linePitch="360"/>
        </w:sectPr>
      </w:pPr>
      <w:r w:rsidRPr="00084F56">
        <w:rPr>
          <w:rFonts w:cs="Times New Roman"/>
          <w:sz w:val="22"/>
        </w:rPr>
        <w:t xml:space="preserve">Adapted from: Bridges, E., &amp; Hallinger, P. (1992). Problem-based learning for administrators. University of Oregon: ERIC Clearinghouse on Educational </w:t>
      </w:r>
      <w:r w:rsidR="006806CB" w:rsidRPr="00084F56">
        <w:rPr>
          <w:rFonts w:cs="Times New Roman"/>
          <w:sz w:val="22"/>
        </w:rPr>
        <w:t>Management</w:t>
      </w:r>
    </w:p>
    <w:p w:rsidR="00FE3DDF" w:rsidRDefault="006806CB" w:rsidP="00C957BE">
      <w:pPr>
        <w:pStyle w:val="Heading2"/>
        <w:rPr>
          <w:rStyle w:val="Heading1Char"/>
          <w:b/>
        </w:rPr>
      </w:pPr>
      <w:bookmarkStart w:id="58" w:name="_Toc81470860"/>
      <w:r w:rsidRPr="00C957BE">
        <w:lastRenderedPageBreak/>
        <w:t>Rubric for the Critical Task</w:t>
      </w:r>
      <w:r>
        <w:t xml:space="preserve"> </w:t>
      </w:r>
      <w:r w:rsidRPr="00C957BE">
        <w:rPr>
          <w:rStyle w:val="Heading1Char"/>
          <w:b/>
        </w:rPr>
        <w:t>based on the targeted FPLS Standard for the course and supported by research, coursework, and</w:t>
      </w:r>
      <w:bookmarkEnd w:id="58"/>
      <w:r w:rsidRPr="00C957BE">
        <w:rPr>
          <w:rStyle w:val="Heading1Char"/>
          <w:b/>
        </w:rPr>
        <w:t xml:space="preserve"> </w:t>
      </w:r>
    </w:p>
    <w:p w:rsidR="00FE3DDF" w:rsidRPr="00FE3DDF" w:rsidRDefault="00FE3DDF" w:rsidP="00FE3DDF">
      <w:pPr>
        <w:pStyle w:val="Heading2"/>
        <w:rPr>
          <w:szCs w:val="32"/>
        </w:rPr>
      </w:pPr>
      <w:bookmarkStart w:id="59" w:name="_Toc81470861"/>
      <w:r w:rsidRPr="00C957BE">
        <w:rPr>
          <w:rStyle w:val="Heading1Char"/>
          <w:b/>
        </w:rPr>
        <w:t>the Internship Activity (M.Ed.) or Case Study (M.A.) – Essay (</w:t>
      </w:r>
      <w:r>
        <w:rPr>
          <w:rStyle w:val="Heading1Char"/>
          <w:b/>
        </w:rPr>
        <w:t>6-7</w:t>
      </w:r>
      <w:r w:rsidRPr="00C957BE">
        <w:rPr>
          <w:rStyle w:val="Heading1Char"/>
          <w:b/>
        </w:rPr>
        <w:t xml:space="preserve"> pages)</w:t>
      </w:r>
      <w:bookmarkEnd w:id="59"/>
    </w:p>
    <w:tbl>
      <w:tblPr>
        <w:tblStyle w:val="TableGrid"/>
        <w:tblW w:w="0" w:type="auto"/>
        <w:tblInd w:w="-5" w:type="dxa"/>
        <w:tblLook w:val="04A0" w:firstRow="1" w:lastRow="0" w:firstColumn="1" w:lastColumn="0" w:noHBand="0" w:noVBand="1"/>
      </w:tblPr>
      <w:tblGrid>
        <w:gridCol w:w="1656"/>
        <w:gridCol w:w="1840"/>
        <w:gridCol w:w="1816"/>
        <w:gridCol w:w="2333"/>
        <w:gridCol w:w="1710"/>
      </w:tblGrid>
      <w:tr w:rsidR="00AE7724" w:rsidRPr="009310EE" w:rsidTr="00AE7724">
        <w:trPr>
          <w:trHeight w:val="144"/>
        </w:trPr>
        <w:tc>
          <w:tcPr>
            <w:tcW w:w="0" w:type="auto"/>
            <w:shd w:val="clear" w:color="auto" w:fill="00B0F0"/>
          </w:tcPr>
          <w:p w:rsidR="00AE7724" w:rsidRPr="009310EE" w:rsidRDefault="00AE7724" w:rsidP="00C77449">
            <w:pPr>
              <w:pStyle w:val="NoSpacing"/>
              <w:jc w:val="center"/>
              <w:rPr>
                <w:rFonts w:ascii="Times New Roman" w:hAnsi="Times New Roman"/>
                <w:b/>
              </w:rPr>
            </w:pPr>
            <w:r w:rsidRPr="009310EE">
              <w:rPr>
                <w:rFonts w:ascii="Times New Roman" w:hAnsi="Times New Roman"/>
                <w:b/>
              </w:rPr>
              <w:t>Component</w:t>
            </w:r>
          </w:p>
        </w:tc>
        <w:tc>
          <w:tcPr>
            <w:tcW w:w="3284" w:type="dxa"/>
            <w:shd w:val="clear" w:color="auto" w:fill="00B0F0"/>
          </w:tcPr>
          <w:p w:rsidR="00AE7724" w:rsidRPr="00E41BA1" w:rsidRDefault="00AE7724" w:rsidP="00C77449">
            <w:pPr>
              <w:jc w:val="center"/>
              <w:rPr>
                <w:b/>
              </w:rPr>
            </w:pPr>
            <w:r w:rsidRPr="00E41BA1">
              <w:rPr>
                <w:b/>
              </w:rPr>
              <w:t>Accomplished</w:t>
            </w:r>
          </w:p>
          <w:p w:rsidR="00AE7724" w:rsidRPr="00E41BA1" w:rsidRDefault="00AE7724" w:rsidP="00C77449">
            <w:pPr>
              <w:jc w:val="center"/>
              <w:rPr>
                <w:b/>
              </w:rPr>
            </w:pPr>
          </w:p>
        </w:tc>
        <w:tc>
          <w:tcPr>
            <w:tcW w:w="3175" w:type="dxa"/>
            <w:shd w:val="clear" w:color="auto" w:fill="00B0F0"/>
          </w:tcPr>
          <w:p w:rsidR="00AE7724" w:rsidRPr="00E41BA1" w:rsidRDefault="00AE7724" w:rsidP="00C77449">
            <w:pPr>
              <w:jc w:val="center"/>
              <w:rPr>
                <w:b/>
              </w:rPr>
            </w:pPr>
            <w:r w:rsidRPr="00E41BA1">
              <w:rPr>
                <w:b/>
              </w:rPr>
              <w:t>Proficient</w:t>
            </w:r>
          </w:p>
          <w:p w:rsidR="00AE7724" w:rsidRPr="00E41BA1" w:rsidRDefault="00AE7724" w:rsidP="00C77449">
            <w:pPr>
              <w:rPr>
                <w:b/>
              </w:rPr>
            </w:pPr>
          </w:p>
        </w:tc>
        <w:tc>
          <w:tcPr>
            <w:tcW w:w="3130" w:type="dxa"/>
            <w:shd w:val="clear" w:color="auto" w:fill="00B0F0"/>
          </w:tcPr>
          <w:p w:rsidR="00AE7724" w:rsidRPr="00E41BA1" w:rsidRDefault="00AE7724" w:rsidP="00C77449">
            <w:pPr>
              <w:jc w:val="center"/>
              <w:rPr>
                <w:b/>
              </w:rPr>
            </w:pPr>
            <w:r w:rsidRPr="00E41BA1">
              <w:rPr>
                <w:b/>
              </w:rPr>
              <w:t>Emerging</w:t>
            </w:r>
          </w:p>
          <w:p w:rsidR="00AE7724" w:rsidRPr="00E41BA1" w:rsidRDefault="00AE7724" w:rsidP="00C77449">
            <w:pPr>
              <w:jc w:val="center"/>
              <w:rPr>
                <w:b/>
              </w:rPr>
            </w:pPr>
          </w:p>
        </w:tc>
        <w:tc>
          <w:tcPr>
            <w:tcW w:w="0" w:type="auto"/>
            <w:shd w:val="clear" w:color="auto" w:fill="00B0F0"/>
          </w:tcPr>
          <w:p w:rsidR="00AE7724" w:rsidRPr="00E41BA1" w:rsidRDefault="00AE7724" w:rsidP="00C77449">
            <w:pPr>
              <w:jc w:val="center"/>
              <w:rPr>
                <w:b/>
              </w:rPr>
            </w:pPr>
            <w:r w:rsidRPr="00E41BA1">
              <w:rPr>
                <w:b/>
              </w:rPr>
              <w:t>Unsatisfactory</w:t>
            </w:r>
          </w:p>
          <w:p w:rsidR="00AE7724" w:rsidRPr="00E41BA1" w:rsidRDefault="00AE7724" w:rsidP="00C77449">
            <w:pPr>
              <w:jc w:val="center"/>
              <w:rPr>
                <w:b/>
              </w:rPr>
            </w:pPr>
          </w:p>
        </w:tc>
      </w:tr>
      <w:tr w:rsidR="00AE7724" w:rsidRPr="009310EE" w:rsidTr="00AE7724">
        <w:trPr>
          <w:trHeight w:val="5057"/>
        </w:trPr>
        <w:tc>
          <w:tcPr>
            <w:tcW w:w="0" w:type="auto"/>
          </w:tcPr>
          <w:p w:rsidR="00AE7724" w:rsidRPr="00BA1C91" w:rsidRDefault="00AE7724" w:rsidP="00C77449">
            <w:pPr>
              <w:pStyle w:val="NoSpacing"/>
              <w:jc w:val="center"/>
              <w:rPr>
                <w:rFonts w:ascii="Times New Roman" w:hAnsi="Times New Roman"/>
                <w:b/>
              </w:rPr>
            </w:pPr>
          </w:p>
          <w:p w:rsidR="00AE7724" w:rsidRDefault="00AE7724" w:rsidP="00C77449">
            <w:pPr>
              <w:pStyle w:val="NoSpacing"/>
              <w:jc w:val="center"/>
              <w:rPr>
                <w:rFonts w:ascii="Times New Roman" w:hAnsi="Times New Roman"/>
                <w:b/>
              </w:rPr>
            </w:pPr>
            <w:r>
              <w:rPr>
                <w:rFonts w:ascii="Times New Roman" w:hAnsi="Times New Roman"/>
                <w:b/>
              </w:rPr>
              <w:t>Discussion and Application of Artifacts</w:t>
            </w:r>
          </w:p>
          <w:p w:rsidR="00AE7724" w:rsidRDefault="00AE7724" w:rsidP="00C77449">
            <w:pPr>
              <w:pStyle w:val="NoSpacing"/>
              <w:jc w:val="center"/>
              <w:rPr>
                <w:rFonts w:ascii="Times New Roman" w:hAnsi="Times New Roman"/>
                <w:b/>
              </w:rPr>
            </w:pPr>
          </w:p>
          <w:p w:rsidR="00AE7724" w:rsidRPr="00BA1C91" w:rsidRDefault="00AE7724" w:rsidP="00C77449">
            <w:pPr>
              <w:pStyle w:val="NoSpacing"/>
              <w:jc w:val="center"/>
              <w:rPr>
                <w:rFonts w:ascii="Times New Roman" w:hAnsi="Times New Roman"/>
                <w:b/>
              </w:rPr>
            </w:pPr>
            <w:r>
              <w:rPr>
                <w:rFonts w:ascii="Times New Roman" w:hAnsi="Times New Roman"/>
                <w:b/>
              </w:rPr>
              <w:t>30</w:t>
            </w:r>
          </w:p>
        </w:tc>
        <w:tc>
          <w:tcPr>
            <w:tcW w:w="3284" w:type="dxa"/>
          </w:tcPr>
          <w:p w:rsidR="00AE7724" w:rsidRDefault="00AE7724" w:rsidP="00C77449">
            <w:pPr>
              <w:tabs>
                <w:tab w:val="left" w:pos="1050"/>
              </w:tabs>
              <w:contextualSpacing/>
            </w:pPr>
            <w:r>
              <w:t>The candidate describes the internship activity / case study to</w:t>
            </w:r>
            <w:r w:rsidRPr="009310EE">
              <w:t xml:space="preserve"> provide appropriate </w:t>
            </w:r>
            <w:r>
              <w:t>evidence from internship/case study</w:t>
            </w:r>
            <w:r w:rsidRPr="009310EE">
              <w:t xml:space="preserve"> for the </w:t>
            </w:r>
            <w:r>
              <w:t xml:space="preserve">targeted FPLS </w:t>
            </w:r>
            <w:r w:rsidRPr="009310EE">
              <w:t>standard and designated indicators</w:t>
            </w:r>
            <w:r>
              <w:t xml:space="preserve">, succinctly and precisely </w:t>
            </w:r>
            <w:r w:rsidRPr="009310EE">
              <w:t>comparing and contrasting</w:t>
            </w:r>
            <w:r>
              <w:t xml:space="preserve"> the complexities of the</w:t>
            </w:r>
            <w:r w:rsidRPr="009310EE">
              <w:t xml:space="preserve"> </w:t>
            </w:r>
            <w:r>
              <w:t xml:space="preserve">scholarly </w:t>
            </w:r>
            <w:r w:rsidRPr="009310EE">
              <w:t>research relevant to the application of the standard to practice</w:t>
            </w:r>
            <w:r>
              <w:t>.</w:t>
            </w:r>
            <w:r w:rsidRPr="009310EE">
              <w:t xml:space="preserve"> </w:t>
            </w:r>
          </w:p>
          <w:p w:rsidR="00AE7724" w:rsidRDefault="00AE7724" w:rsidP="00C77449">
            <w:pPr>
              <w:tabs>
                <w:tab w:val="left" w:pos="1050"/>
              </w:tabs>
              <w:contextualSpacing/>
            </w:pPr>
          </w:p>
          <w:p w:rsidR="00AE7724" w:rsidRDefault="00AE7724" w:rsidP="00C77449">
            <w:pPr>
              <w:tabs>
                <w:tab w:val="left" w:pos="1050"/>
              </w:tabs>
              <w:contextualSpacing/>
            </w:pPr>
            <w:r w:rsidRPr="009310EE">
              <w:t xml:space="preserve">The candidate </w:t>
            </w:r>
            <w:r>
              <w:t xml:space="preserve">succinctly and precisely </w:t>
            </w:r>
            <w:r w:rsidRPr="009310EE">
              <w:t>articulates a practical application of the standard to practice, using details and elaboration</w:t>
            </w:r>
            <w:r>
              <w:t xml:space="preserve"> that examines all of the aspects of the research to </w:t>
            </w:r>
            <w:r>
              <w:lastRenderedPageBreak/>
              <w:t xml:space="preserve">their application through their internship/case study.  </w:t>
            </w:r>
          </w:p>
          <w:p w:rsidR="00AE7724" w:rsidRDefault="00AE7724" w:rsidP="00C77449">
            <w:pPr>
              <w:tabs>
                <w:tab w:val="left" w:pos="1050"/>
              </w:tabs>
              <w:contextualSpacing/>
            </w:pPr>
          </w:p>
          <w:p w:rsidR="00AE7724" w:rsidRDefault="00AE7724" w:rsidP="00C77449">
            <w:pPr>
              <w:tabs>
                <w:tab w:val="left" w:pos="1050"/>
              </w:tabs>
              <w:contextualSpacing/>
            </w:pPr>
          </w:p>
          <w:p w:rsidR="00AE7724" w:rsidRDefault="00AE7724" w:rsidP="00C77449">
            <w:pPr>
              <w:tabs>
                <w:tab w:val="left" w:pos="1050"/>
              </w:tabs>
              <w:contextualSpacing/>
            </w:pPr>
          </w:p>
          <w:p w:rsidR="00AE7724" w:rsidRPr="009310EE" w:rsidRDefault="00AE7724" w:rsidP="00C77449">
            <w:pPr>
              <w:tabs>
                <w:tab w:val="left" w:pos="1050"/>
              </w:tabs>
              <w:contextualSpacing/>
            </w:pPr>
            <w:r>
              <w:t>30</w:t>
            </w:r>
          </w:p>
        </w:tc>
        <w:tc>
          <w:tcPr>
            <w:tcW w:w="3175" w:type="dxa"/>
          </w:tcPr>
          <w:p w:rsidR="00AE7724" w:rsidRDefault="00AE7724" w:rsidP="00C77449">
            <w:r w:rsidRPr="009310EE">
              <w:lastRenderedPageBreak/>
              <w:t xml:space="preserve">The candidate </w:t>
            </w:r>
            <w:r>
              <w:t xml:space="preserve">describes the appropriate internship activity / case study </w:t>
            </w:r>
            <w:r w:rsidRPr="009310EE">
              <w:t>t</w:t>
            </w:r>
            <w:r>
              <w:t>o</w:t>
            </w:r>
            <w:r w:rsidRPr="009310EE">
              <w:t xml:space="preserve"> provide appropriate support</w:t>
            </w:r>
            <w:r>
              <w:t xml:space="preserve"> evidence from internship/case study</w:t>
            </w:r>
            <w:r w:rsidRPr="009310EE">
              <w:t xml:space="preserve"> for the</w:t>
            </w:r>
            <w:r>
              <w:t xml:space="preserve"> targeted FPLS</w:t>
            </w:r>
            <w:r w:rsidRPr="009310EE">
              <w:t xml:space="preserve"> standard and designated indicators</w:t>
            </w:r>
            <w:r>
              <w:t xml:space="preserve">, </w:t>
            </w:r>
            <w:r w:rsidRPr="009310EE">
              <w:t xml:space="preserve">by </w:t>
            </w:r>
            <w:r>
              <w:t xml:space="preserve">adequately </w:t>
            </w:r>
            <w:r w:rsidRPr="009310EE">
              <w:t xml:space="preserve">comparing and contrasting </w:t>
            </w:r>
            <w:r>
              <w:t xml:space="preserve">scholarly </w:t>
            </w:r>
            <w:r w:rsidRPr="009310EE">
              <w:t>research relevant to the application of the standard to practice</w:t>
            </w:r>
            <w:r>
              <w:t>, but overlooks elements of the application to the artifact</w:t>
            </w:r>
            <w:r w:rsidRPr="009310EE">
              <w:t xml:space="preserve">. </w:t>
            </w:r>
          </w:p>
          <w:p w:rsidR="00AE7724" w:rsidRDefault="00AE7724" w:rsidP="00C77449"/>
          <w:p w:rsidR="00AE7724" w:rsidRDefault="00AE7724" w:rsidP="00C77449">
            <w:r w:rsidRPr="009310EE">
              <w:t xml:space="preserve">The candidate </w:t>
            </w:r>
            <w:r>
              <w:t xml:space="preserve">adequately </w:t>
            </w:r>
            <w:r w:rsidRPr="009310EE">
              <w:t xml:space="preserve">articulates </w:t>
            </w:r>
            <w:r>
              <w:t xml:space="preserve">a practical application of the standard to practice, using details and elaboration that </w:t>
            </w:r>
            <w:r>
              <w:lastRenderedPageBreak/>
              <w:t xml:space="preserve">examines most aspects of the research to their application through their internship/case study.  </w:t>
            </w:r>
          </w:p>
          <w:p w:rsidR="00AE7724" w:rsidRDefault="00AE7724" w:rsidP="00C77449">
            <w:pPr>
              <w:tabs>
                <w:tab w:val="left" w:pos="1050"/>
              </w:tabs>
              <w:contextualSpacing/>
            </w:pPr>
          </w:p>
          <w:p w:rsidR="00AE7724" w:rsidRDefault="00AE7724" w:rsidP="00C77449">
            <w:pPr>
              <w:tabs>
                <w:tab w:val="left" w:pos="1050"/>
              </w:tabs>
              <w:contextualSpacing/>
            </w:pPr>
          </w:p>
          <w:p w:rsidR="00AE7724" w:rsidRPr="009310EE" w:rsidRDefault="00AE7724" w:rsidP="00C77449">
            <w:pPr>
              <w:tabs>
                <w:tab w:val="left" w:pos="1050"/>
              </w:tabs>
              <w:contextualSpacing/>
            </w:pPr>
            <w:r>
              <w:t>25.5</w:t>
            </w:r>
          </w:p>
        </w:tc>
        <w:tc>
          <w:tcPr>
            <w:tcW w:w="3130" w:type="dxa"/>
          </w:tcPr>
          <w:p w:rsidR="00AE7724" w:rsidRDefault="00AE7724" w:rsidP="00C77449">
            <w:pPr>
              <w:pStyle w:val="NoSpacing"/>
              <w:ind w:left="43"/>
              <w:rPr>
                <w:rFonts w:ascii="Times New Roman" w:hAnsi="Times New Roman"/>
              </w:rPr>
            </w:pPr>
            <w:r w:rsidRPr="009310EE">
              <w:rPr>
                <w:rFonts w:ascii="Times New Roman" w:hAnsi="Times New Roman"/>
              </w:rPr>
              <w:lastRenderedPageBreak/>
              <w:t xml:space="preserve">The candidate </w:t>
            </w:r>
            <w:r>
              <w:rPr>
                <w:rFonts w:ascii="Times New Roman" w:hAnsi="Times New Roman"/>
              </w:rPr>
              <w:t xml:space="preserve">describes the appropriate internship activity / case study </w:t>
            </w:r>
            <w:r w:rsidRPr="009310EE">
              <w:rPr>
                <w:rFonts w:ascii="Times New Roman" w:hAnsi="Times New Roman"/>
              </w:rPr>
              <w:t>t</w:t>
            </w:r>
            <w:r>
              <w:rPr>
                <w:rFonts w:ascii="Times New Roman" w:hAnsi="Times New Roman"/>
              </w:rPr>
              <w:t>o</w:t>
            </w:r>
            <w:r w:rsidRPr="009310EE">
              <w:rPr>
                <w:rFonts w:ascii="Times New Roman" w:hAnsi="Times New Roman"/>
              </w:rPr>
              <w:t xml:space="preserve"> provide</w:t>
            </w:r>
            <w:r>
              <w:rPr>
                <w:rFonts w:ascii="Times New Roman" w:hAnsi="Times New Roman"/>
              </w:rPr>
              <w:t xml:space="preserve"> some</w:t>
            </w:r>
            <w:r w:rsidRPr="009310EE">
              <w:rPr>
                <w:rFonts w:ascii="Times New Roman" w:hAnsi="Times New Roman"/>
              </w:rPr>
              <w:t xml:space="preserve"> support for the</w:t>
            </w:r>
            <w:r>
              <w:rPr>
                <w:rFonts w:ascii="Times New Roman" w:hAnsi="Times New Roman"/>
              </w:rPr>
              <w:t xml:space="preserve"> targeted FPLS</w:t>
            </w:r>
            <w:r w:rsidRPr="009310EE">
              <w:rPr>
                <w:rFonts w:ascii="Times New Roman" w:hAnsi="Times New Roman"/>
              </w:rPr>
              <w:t xml:space="preserve"> standard and designated indicators</w:t>
            </w:r>
            <w:r>
              <w:rPr>
                <w:rFonts w:ascii="Times New Roman" w:hAnsi="Times New Roman"/>
              </w:rPr>
              <w:t xml:space="preserve"> making general comparisons and/or missing 2 or more major components comparing/contrasting with the artifact</w:t>
            </w:r>
            <w:r w:rsidRPr="009310EE">
              <w:rPr>
                <w:rFonts w:ascii="Times New Roman" w:hAnsi="Times New Roman"/>
              </w:rPr>
              <w:t xml:space="preserve">. </w:t>
            </w:r>
            <w:r>
              <w:rPr>
                <w:rFonts w:ascii="Times New Roman" w:hAnsi="Times New Roman"/>
              </w:rPr>
              <w:t xml:space="preserve">Evidence from internship/case study for the targeted standard is discussed generally, but no specific links are made. </w:t>
            </w:r>
          </w:p>
          <w:p w:rsidR="00AE7724" w:rsidRDefault="00AE7724" w:rsidP="00C77449">
            <w:pPr>
              <w:pStyle w:val="NoSpacing"/>
              <w:ind w:left="43"/>
              <w:rPr>
                <w:rFonts w:ascii="Times New Roman" w:hAnsi="Times New Roman"/>
              </w:rPr>
            </w:pPr>
          </w:p>
          <w:p w:rsidR="00AE7724" w:rsidRPr="009310EE" w:rsidRDefault="00AE7724" w:rsidP="00C77449">
            <w:pPr>
              <w:pStyle w:val="NoSpacing"/>
              <w:ind w:left="43"/>
              <w:rPr>
                <w:rFonts w:ascii="Times New Roman" w:hAnsi="Times New Roman"/>
              </w:rPr>
            </w:pPr>
            <w:r w:rsidRPr="009310EE">
              <w:rPr>
                <w:rFonts w:ascii="Times New Roman" w:hAnsi="Times New Roman"/>
              </w:rPr>
              <w:t>The candidate</w:t>
            </w:r>
            <w:r>
              <w:rPr>
                <w:rFonts w:ascii="Times New Roman" w:hAnsi="Times New Roman"/>
              </w:rPr>
              <w:t xml:space="preserve"> summarizes the research and application of the standard to practice, but does not link the artifacts from the internship/case study</w:t>
            </w:r>
          </w:p>
          <w:p w:rsidR="00AE7724" w:rsidRDefault="00AE7724" w:rsidP="00C77449">
            <w:pPr>
              <w:tabs>
                <w:tab w:val="left" w:pos="1050"/>
              </w:tabs>
              <w:contextualSpacing/>
            </w:pPr>
          </w:p>
          <w:p w:rsidR="00AE7724" w:rsidRDefault="00AE7724" w:rsidP="00C77449">
            <w:pPr>
              <w:tabs>
                <w:tab w:val="left" w:pos="1050"/>
              </w:tabs>
              <w:contextualSpacing/>
            </w:pPr>
          </w:p>
          <w:p w:rsidR="00AE7724" w:rsidRPr="009310EE" w:rsidRDefault="00AE7724" w:rsidP="00C77449">
            <w:pPr>
              <w:tabs>
                <w:tab w:val="left" w:pos="1050"/>
              </w:tabs>
              <w:contextualSpacing/>
            </w:pPr>
            <w:r>
              <w:t>18</w:t>
            </w:r>
          </w:p>
        </w:tc>
        <w:tc>
          <w:tcPr>
            <w:tcW w:w="0" w:type="auto"/>
          </w:tcPr>
          <w:p w:rsidR="00AE7724" w:rsidRDefault="00AE7724" w:rsidP="00C77449">
            <w:r w:rsidRPr="009310EE">
              <w:t xml:space="preserve">The candidate </w:t>
            </w:r>
            <w:r>
              <w:t>does not include</w:t>
            </w:r>
            <w:r w:rsidRPr="009310EE">
              <w:t xml:space="preserve"> </w:t>
            </w:r>
            <w:r>
              <w:t xml:space="preserve">the internship activity / case study </w:t>
            </w:r>
            <w:r w:rsidRPr="009310EE">
              <w:t>t</w:t>
            </w:r>
            <w:r>
              <w:t>o</w:t>
            </w:r>
            <w:r w:rsidRPr="009310EE">
              <w:t xml:space="preserve"> provide appropriate support for the</w:t>
            </w:r>
            <w:r>
              <w:t xml:space="preserve"> targeted FPLS</w:t>
            </w:r>
            <w:r w:rsidRPr="009310EE">
              <w:t xml:space="preserve"> standard and designated indicators.</w:t>
            </w:r>
          </w:p>
          <w:p w:rsidR="00AE7724" w:rsidRDefault="00AE7724" w:rsidP="00C77449"/>
          <w:p w:rsidR="00AE7724" w:rsidRPr="009310EE" w:rsidRDefault="00AE7724" w:rsidP="00C77449">
            <w:pPr>
              <w:rPr>
                <w:shd w:val="clear" w:color="auto" w:fill="FFFFFF"/>
              </w:rPr>
            </w:pPr>
            <w:r>
              <w:t xml:space="preserve">Either the </w:t>
            </w:r>
            <w:r w:rsidRPr="009310EE">
              <w:t xml:space="preserve">comparing </w:t>
            </w:r>
            <w:r>
              <w:t>or</w:t>
            </w:r>
            <w:r w:rsidRPr="009310EE">
              <w:t xml:space="preserve"> contrasting </w:t>
            </w:r>
            <w:r>
              <w:t xml:space="preserve">of scholarly </w:t>
            </w:r>
            <w:r w:rsidRPr="009310EE">
              <w:t>research relevant to the application of the standard to practice</w:t>
            </w:r>
            <w:r>
              <w:t xml:space="preserve"> is mentioned, but not discussed or omitted</w:t>
            </w:r>
            <w:r w:rsidRPr="009310EE">
              <w:t>.</w:t>
            </w:r>
            <w:r>
              <w:t xml:space="preserve"> Research has limited summary and no clear link to the standard to practice and does not link the artifacts from the internship/case study. </w:t>
            </w:r>
          </w:p>
          <w:p w:rsidR="00AE7724" w:rsidRDefault="00AE7724" w:rsidP="00C77449">
            <w:pPr>
              <w:tabs>
                <w:tab w:val="left" w:pos="1050"/>
              </w:tabs>
              <w:contextualSpacing/>
            </w:pPr>
          </w:p>
          <w:p w:rsidR="00AE7724" w:rsidRDefault="00AE7724" w:rsidP="00C77449">
            <w:pPr>
              <w:tabs>
                <w:tab w:val="left" w:pos="1050"/>
              </w:tabs>
              <w:contextualSpacing/>
              <w:rPr>
                <w:shd w:val="clear" w:color="auto" w:fill="FFFFFF"/>
              </w:rPr>
            </w:pPr>
          </w:p>
          <w:p w:rsidR="00AE7724" w:rsidRDefault="00AE7724" w:rsidP="00C77449">
            <w:pPr>
              <w:tabs>
                <w:tab w:val="left" w:pos="1050"/>
              </w:tabs>
              <w:contextualSpacing/>
              <w:rPr>
                <w:shd w:val="clear" w:color="auto" w:fill="FFFFFF"/>
              </w:rPr>
            </w:pPr>
          </w:p>
          <w:p w:rsidR="00AE7724" w:rsidRPr="009310EE" w:rsidRDefault="00AE7724" w:rsidP="00C77449">
            <w:pPr>
              <w:tabs>
                <w:tab w:val="left" w:pos="1050"/>
              </w:tabs>
              <w:contextualSpacing/>
              <w:rPr>
                <w:shd w:val="clear" w:color="auto" w:fill="FFFFFF"/>
              </w:rPr>
            </w:pPr>
            <w:r>
              <w:rPr>
                <w:shd w:val="clear" w:color="auto" w:fill="FFFFFF"/>
              </w:rPr>
              <w:t>0</w:t>
            </w:r>
          </w:p>
        </w:tc>
      </w:tr>
      <w:tr w:rsidR="00AE7724" w:rsidRPr="009310EE" w:rsidTr="00AE7724">
        <w:tc>
          <w:tcPr>
            <w:tcW w:w="0" w:type="auto"/>
          </w:tcPr>
          <w:p w:rsidR="00AE7724" w:rsidRPr="00BA1C91" w:rsidRDefault="00AE7724" w:rsidP="00C77449">
            <w:pPr>
              <w:jc w:val="center"/>
              <w:rPr>
                <w:b/>
              </w:rPr>
            </w:pPr>
          </w:p>
          <w:p w:rsidR="00AE7724" w:rsidRPr="00BA1C91" w:rsidRDefault="00AE7724" w:rsidP="00C77449">
            <w:pPr>
              <w:jc w:val="center"/>
              <w:rPr>
                <w:b/>
              </w:rPr>
            </w:pPr>
          </w:p>
          <w:p w:rsidR="00AE7724" w:rsidRDefault="00AE7724" w:rsidP="00C77449">
            <w:pPr>
              <w:jc w:val="center"/>
              <w:rPr>
                <w:b/>
              </w:rPr>
            </w:pPr>
            <w:r>
              <w:rPr>
                <w:b/>
              </w:rPr>
              <w:t xml:space="preserve">Organization: </w:t>
            </w:r>
            <w:r w:rsidRPr="00BA1C91">
              <w:rPr>
                <w:b/>
              </w:rPr>
              <w:t>Cohesiveness of Ideas, Concepts, and Arguments</w:t>
            </w:r>
          </w:p>
          <w:p w:rsidR="00AE7724" w:rsidRDefault="00AE7724" w:rsidP="00C77449">
            <w:pPr>
              <w:jc w:val="center"/>
              <w:rPr>
                <w:b/>
              </w:rPr>
            </w:pPr>
          </w:p>
          <w:p w:rsidR="00AE7724" w:rsidRPr="00BA1C91" w:rsidRDefault="00AE7724" w:rsidP="00C77449">
            <w:pPr>
              <w:jc w:val="center"/>
              <w:rPr>
                <w:b/>
              </w:rPr>
            </w:pPr>
            <w:r>
              <w:rPr>
                <w:b/>
              </w:rPr>
              <w:t>20</w:t>
            </w:r>
          </w:p>
        </w:tc>
        <w:tc>
          <w:tcPr>
            <w:tcW w:w="3284" w:type="dxa"/>
          </w:tcPr>
          <w:p w:rsidR="00AE7724" w:rsidRPr="00A80B83" w:rsidRDefault="00AE7724" w:rsidP="00C77449">
            <w:r w:rsidRPr="00A80B83">
              <w:t xml:space="preserve">The student's organization and presentation of ideas, concepts, and information are well defined </w:t>
            </w:r>
          </w:p>
          <w:p w:rsidR="00AE7724" w:rsidRDefault="00AE7724" w:rsidP="00C77449">
            <w:r w:rsidRPr="00A80B83">
              <w:t xml:space="preserve">and meaningful and appropriate to advanced graduate level work. </w:t>
            </w:r>
            <w:r>
              <w:t xml:space="preserve"> </w:t>
            </w:r>
            <w:r w:rsidRPr="00A80B83">
              <w:t xml:space="preserve">Higher order thinking is consistently demonstrated throughout the paper and results in </w:t>
            </w:r>
            <w:r>
              <w:t xml:space="preserve">a comprehensive and thoughtful </w:t>
            </w:r>
            <w:r w:rsidRPr="00A80B83">
              <w:t>treatment of the topic</w:t>
            </w:r>
            <w:r>
              <w:t>.</w:t>
            </w:r>
          </w:p>
          <w:p w:rsidR="00AE7724" w:rsidRDefault="00AE7724" w:rsidP="00C77449"/>
          <w:p w:rsidR="00AE7724" w:rsidRPr="00A80B83" w:rsidRDefault="00AE7724" w:rsidP="00C77449">
            <w:r>
              <w:t>20</w:t>
            </w:r>
          </w:p>
        </w:tc>
        <w:tc>
          <w:tcPr>
            <w:tcW w:w="3175" w:type="dxa"/>
          </w:tcPr>
          <w:p w:rsidR="00AE7724" w:rsidRDefault="00AE7724" w:rsidP="00C77449">
            <w:r w:rsidRPr="00A80B83">
              <w:t xml:space="preserve">The student’s organization and presentation of ideas, concepts, and </w:t>
            </w:r>
            <w:r w:rsidRPr="00194052">
              <w:t>information is generally cohesive and meaningful and appropriate to advanced graduate level work.  Higher order thinking is generally demonstrated throughout the paper</w:t>
            </w:r>
          </w:p>
          <w:p w:rsidR="00AE7724" w:rsidRDefault="00AE7724" w:rsidP="00C77449"/>
          <w:p w:rsidR="00AE7724" w:rsidRDefault="00AE7724" w:rsidP="00C77449"/>
          <w:p w:rsidR="00AE7724" w:rsidRDefault="00AE7724" w:rsidP="00C77449"/>
          <w:p w:rsidR="00AE7724" w:rsidRDefault="00AE7724" w:rsidP="00C77449">
            <w:r>
              <w:t>17</w:t>
            </w:r>
          </w:p>
          <w:p w:rsidR="00AE7724" w:rsidRPr="00A80B83" w:rsidRDefault="00AE7724" w:rsidP="00C77449"/>
        </w:tc>
        <w:tc>
          <w:tcPr>
            <w:tcW w:w="3130" w:type="dxa"/>
          </w:tcPr>
          <w:p w:rsidR="00AE7724" w:rsidRDefault="00AE7724" w:rsidP="00C77449">
            <w:r w:rsidRPr="00194052">
              <w:t xml:space="preserve">The student’s organization and presentation of ideas, concepts, </w:t>
            </w:r>
            <w:r w:rsidRPr="00A80B83">
              <w:t xml:space="preserve">and information is inconsistently cohesive and meaningful, but needs improvement to be representative of advanced graduate level work.  </w:t>
            </w:r>
          </w:p>
          <w:p w:rsidR="00AE7724" w:rsidRDefault="00AE7724" w:rsidP="00C77449"/>
          <w:p w:rsidR="00AE7724" w:rsidRDefault="00AE7724" w:rsidP="00C77449"/>
          <w:p w:rsidR="00AE7724" w:rsidRDefault="00AE7724" w:rsidP="00C77449"/>
          <w:p w:rsidR="00AE7724" w:rsidRDefault="00AE7724" w:rsidP="00C77449"/>
          <w:p w:rsidR="00AE7724" w:rsidRPr="00A80B83" w:rsidRDefault="00AE7724" w:rsidP="00C77449">
            <w:r>
              <w:t>12</w:t>
            </w:r>
          </w:p>
        </w:tc>
        <w:tc>
          <w:tcPr>
            <w:tcW w:w="0" w:type="auto"/>
          </w:tcPr>
          <w:p w:rsidR="00AE7724" w:rsidRPr="00A80B83" w:rsidRDefault="00AE7724" w:rsidP="00C77449">
            <w:r w:rsidRPr="00A80B83">
              <w:t xml:space="preserve">The student’s organization or presentation of ideas, concepts, </w:t>
            </w:r>
          </w:p>
          <w:p w:rsidR="00AE7724" w:rsidRDefault="00AE7724" w:rsidP="00C77449">
            <w:r w:rsidRPr="00A80B83">
              <w:t xml:space="preserve">information is rarely cohesive and meaningful or lacks cohesiveness, and needs considerable improvement. </w:t>
            </w:r>
            <w:r>
              <w:t xml:space="preserve"> </w:t>
            </w:r>
            <w:r w:rsidRPr="00A80B83">
              <w:t>It is not representative of advanced graduate level work.</w:t>
            </w:r>
          </w:p>
          <w:p w:rsidR="00AE7724" w:rsidRDefault="00AE7724" w:rsidP="00C77449"/>
          <w:p w:rsidR="00AE7724" w:rsidRDefault="00AE7724" w:rsidP="00C77449"/>
          <w:p w:rsidR="00AE7724" w:rsidRPr="00A80B83" w:rsidRDefault="00AE7724" w:rsidP="00C77449">
            <w:r>
              <w:t>0</w:t>
            </w:r>
          </w:p>
        </w:tc>
      </w:tr>
      <w:tr w:rsidR="00AE7724" w:rsidRPr="009310EE" w:rsidTr="00AE7724">
        <w:tc>
          <w:tcPr>
            <w:tcW w:w="0" w:type="auto"/>
          </w:tcPr>
          <w:p w:rsidR="00AE7724" w:rsidRPr="00BA1C91" w:rsidRDefault="00AE7724" w:rsidP="00C77449">
            <w:pPr>
              <w:jc w:val="center"/>
              <w:rPr>
                <w:b/>
              </w:rPr>
            </w:pPr>
          </w:p>
          <w:p w:rsidR="00AE7724" w:rsidRPr="00BA1C91" w:rsidRDefault="00AE7724" w:rsidP="00C77449">
            <w:pPr>
              <w:jc w:val="center"/>
              <w:rPr>
                <w:b/>
              </w:rPr>
            </w:pPr>
          </w:p>
          <w:p w:rsidR="00AE7724" w:rsidRPr="00BA1C91" w:rsidRDefault="00AE7724" w:rsidP="00C77449">
            <w:pPr>
              <w:jc w:val="center"/>
              <w:rPr>
                <w:b/>
              </w:rPr>
            </w:pPr>
          </w:p>
          <w:p w:rsidR="00AE7724" w:rsidRDefault="00AE7724" w:rsidP="00C77449">
            <w:pPr>
              <w:jc w:val="center"/>
              <w:rPr>
                <w:b/>
              </w:rPr>
            </w:pPr>
            <w:r>
              <w:rPr>
                <w:b/>
              </w:rPr>
              <w:lastRenderedPageBreak/>
              <w:t>Grammar and Mechanics</w:t>
            </w:r>
          </w:p>
          <w:p w:rsidR="00AE7724" w:rsidRDefault="00AE7724" w:rsidP="00C77449">
            <w:pPr>
              <w:jc w:val="center"/>
              <w:rPr>
                <w:b/>
              </w:rPr>
            </w:pPr>
          </w:p>
          <w:p w:rsidR="00AE7724" w:rsidRPr="00BA1C91" w:rsidRDefault="00AE7724" w:rsidP="00C77449">
            <w:pPr>
              <w:jc w:val="center"/>
              <w:rPr>
                <w:b/>
              </w:rPr>
            </w:pPr>
            <w:r>
              <w:rPr>
                <w:b/>
              </w:rPr>
              <w:t>10</w:t>
            </w:r>
          </w:p>
        </w:tc>
        <w:tc>
          <w:tcPr>
            <w:tcW w:w="3284" w:type="dxa"/>
          </w:tcPr>
          <w:p w:rsidR="00AE7724" w:rsidRDefault="00AE7724" w:rsidP="00C77449">
            <w:r w:rsidRPr="00022E25">
              <w:lastRenderedPageBreak/>
              <w:t>The student’s writing is of high quality</w:t>
            </w:r>
            <w:r>
              <w:t>—w</w:t>
            </w:r>
            <w:r w:rsidRPr="00022E25">
              <w:t xml:space="preserve">riting that is appropriate to </w:t>
            </w:r>
            <w:r w:rsidRPr="00022E25">
              <w:lastRenderedPageBreak/>
              <w:t xml:space="preserve">graduate level work. </w:t>
            </w:r>
            <w:r>
              <w:t xml:space="preserve"> </w:t>
            </w:r>
            <w:r w:rsidRPr="00022E25">
              <w:t xml:space="preserve">This includes </w:t>
            </w:r>
            <w:r w:rsidRPr="00000AD7">
              <w:t xml:space="preserve">proper grammar, language usage, citations, </w:t>
            </w:r>
            <w:r>
              <w:t xml:space="preserve">and </w:t>
            </w:r>
            <w:r w:rsidRPr="00000AD7">
              <w:t>sentence and paragraph structure</w:t>
            </w:r>
            <w:r w:rsidRPr="00022E25">
              <w:t xml:space="preserve">. </w:t>
            </w:r>
            <w:r>
              <w:t xml:space="preserve"> There are virtually no errors.</w:t>
            </w:r>
          </w:p>
          <w:p w:rsidR="00AE7724" w:rsidRDefault="00AE7724" w:rsidP="00C77449"/>
          <w:p w:rsidR="00AE7724" w:rsidRDefault="00AE7724" w:rsidP="00C77449">
            <w:r>
              <w:t>10</w:t>
            </w:r>
          </w:p>
          <w:p w:rsidR="00AE7724" w:rsidRPr="00022E25" w:rsidRDefault="00AE7724" w:rsidP="00C77449"/>
        </w:tc>
        <w:tc>
          <w:tcPr>
            <w:tcW w:w="3175" w:type="dxa"/>
          </w:tcPr>
          <w:p w:rsidR="00AE7724" w:rsidRDefault="00AE7724" w:rsidP="00C77449">
            <w:r w:rsidRPr="00194052">
              <w:lastRenderedPageBreak/>
              <w:t xml:space="preserve">The </w:t>
            </w:r>
            <w:r>
              <w:t xml:space="preserve">quality of </w:t>
            </w:r>
            <w:r w:rsidRPr="00194052">
              <w:t>student’s writing is strong and appro</w:t>
            </w:r>
            <w:r>
              <w:t xml:space="preserve">priate to graduate level </w:t>
            </w:r>
            <w:r>
              <w:lastRenderedPageBreak/>
              <w:t xml:space="preserve">work. </w:t>
            </w:r>
            <w:r w:rsidRPr="00194052">
              <w:t xml:space="preserve">This </w:t>
            </w:r>
            <w:r w:rsidRPr="00000AD7">
              <w:t xml:space="preserve">includes proper grammar, language usage, citations, </w:t>
            </w:r>
            <w:r>
              <w:t xml:space="preserve">and </w:t>
            </w:r>
            <w:r w:rsidRPr="00000AD7">
              <w:t>sentence and paragraph structure</w:t>
            </w:r>
            <w:r>
              <w:t>. There are a few minor errors.</w:t>
            </w:r>
          </w:p>
          <w:p w:rsidR="00AE7724" w:rsidRDefault="00AE7724" w:rsidP="00C77449"/>
          <w:p w:rsidR="00AE7724" w:rsidRDefault="00AE7724" w:rsidP="00C77449"/>
          <w:p w:rsidR="00AE7724" w:rsidRPr="00194052" w:rsidRDefault="00AE7724" w:rsidP="00C77449">
            <w:r>
              <w:t>8.5</w:t>
            </w:r>
          </w:p>
        </w:tc>
        <w:tc>
          <w:tcPr>
            <w:tcW w:w="3130" w:type="dxa"/>
          </w:tcPr>
          <w:p w:rsidR="00AE7724" w:rsidRDefault="00AE7724" w:rsidP="00C77449">
            <w:r>
              <w:lastRenderedPageBreak/>
              <w:t>The quality of the student’s writing is uneven</w:t>
            </w:r>
            <w:r w:rsidRPr="00022E25">
              <w:t xml:space="preserve">. </w:t>
            </w:r>
            <w:r>
              <w:t xml:space="preserve">There are too many minor errors relative to </w:t>
            </w:r>
            <w:r w:rsidRPr="00000AD7">
              <w:t xml:space="preserve">proper </w:t>
            </w:r>
            <w:r w:rsidRPr="00000AD7">
              <w:lastRenderedPageBreak/>
              <w:t xml:space="preserve">grammar, language usage, citations, </w:t>
            </w:r>
            <w:r>
              <w:t xml:space="preserve">and/or </w:t>
            </w:r>
            <w:r w:rsidRPr="00000AD7">
              <w:t>sentence and paragraph structure</w:t>
            </w:r>
          </w:p>
          <w:p w:rsidR="00AE7724" w:rsidRDefault="00AE7724" w:rsidP="00C77449"/>
          <w:p w:rsidR="00AE7724" w:rsidRDefault="00AE7724" w:rsidP="00C77449"/>
          <w:p w:rsidR="00AE7724" w:rsidRDefault="00AE7724" w:rsidP="00C77449">
            <w:pPr>
              <w:pStyle w:val="NoSpacing"/>
              <w:rPr>
                <w:rFonts w:ascii="Times New Roman" w:hAnsi="Times New Roman"/>
              </w:rPr>
            </w:pPr>
            <w:r>
              <w:rPr>
                <w:rFonts w:ascii="Times New Roman" w:hAnsi="Times New Roman"/>
              </w:rPr>
              <w:t>6</w:t>
            </w:r>
          </w:p>
          <w:p w:rsidR="00AE7724" w:rsidRPr="00022E25" w:rsidRDefault="00AE7724" w:rsidP="00C77449"/>
        </w:tc>
        <w:tc>
          <w:tcPr>
            <w:tcW w:w="0" w:type="auto"/>
          </w:tcPr>
          <w:p w:rsidR="00AE7724" w:rsidRDefault="00AE7724" w:rsidP="00C77449">
            <w:r w:rsidRPr="00022E25">
              <w:lastRenderedPageBreak/>
              <w:t xml:space="preserve">The student’s writing needs considerable improvement. </w:t>
            </w:r>
            <w:r>
              <w:lastRenderedPageBreak/>
              <w:t>There are major errors.</w:t>
            </w:r>
          </w:p>
          <w:p w:rsidR="00AE7724" w:rsidRDefault="00AE7724" w:rsidP="00C77449"/>
          <w:p w:rsidR="00AE7724" w:rsidRDefault="00AE7724" w:rsidP="00C77449"/>
          <w:p w:rsidR="00AE7724" w:rsidRDefault="00AE7724" w:rsidP="00C77449"/>
          <w:p w:rsidR="00AE7724" w:rsidRDefault="00AE7724" w:rsidP="00C77449"/>
          <w:p w:rsidR="00AE7724" w:rsidRDefault="00AE7724" w:rsidP="00C77449"/>
          <w:p w:rsidR="00AE7724" w:rsidRPr="00022E25" w:rsidRDefault="00AE7724" w:rsidP="00C77449">
            <w:r>
              <w:t>0</w:t>
            </w:r>
          </w:p>
        </w:tc>
      </w:tr>
      <w:tr w:rsidR="00AE7724" w:rsidRPr="009310EE" w:rsidTr="00AE7724">
        <w:tc>
          <w:tcPr>
            <w:tcW w:w="0" w:type="auto"/>
          </w:tcPr>
          <w:p w:rsidR="00AE7724" w:rsidRPr="00BA1C91" w:rsidRDefault="00AE7724" w:rsidP="00C77449">
            <w:pPr>
              <w:pStyle w:val="NoSpacing"/>
              <w:jc w:val="center"/>
              <w:rPr>
                <w:rFonts w:ascii="Times New Roman" w:hAnsi="Times New Roman"/>
                <w:b/>
              </w:rPr>
            </w:pPr>
          </w:p>
          <w:p w:rsidR="00AE7724" w:rsidRDefault="00AE7724" w:rsidP="00C77449">
            <w:pPr>
              <w:pStyle w:val="NoSpacing"/>
              <w:jc w:val="center"/>
              <w:rPr>
                <w:rFonts w:ascii="Times New Roman" w:hAnsi="Times New Roman"/>
                <w:b/>
              </w:rPr>
            </w:pPr>
            <w:r w:rsidRPr="00BA1C91">
              <w:rPr>
                <w:rFonts w:ascii="Times New Roman" w:hAnsi="Times New Roman"/>
                <w:b/>
              </w:rPr>
              <w:t>Reflecti</w:t>
            </w:r>
            <w:r>
              <w:rPr>
                <w:rFonts w:ascii="Times New Roman" w:hAnsi="Times New Roman"/>
                <w:b/>
              </w:rPr>
              <w:t>ve Conclusion</w:t>
            </w:r>
            <w:r w:rsidRPr="00BA1C91">
              <w:rPr>
                <w:rFonts w:ascii="Times New Roman" w:hAnsi="Times New Roman"/>
                <w:b/>
              </w:rPr>
              <w:t>: Personal and Professional Readiness</w:t>
            </w:r>
            <w:r>
              <w:rPr>
                <w:rFonts w:ascii="Times New Roman" w:hAnsi="Times New Roman"/>
                <w:b/>
              </w:rPr>
              <w:t xml:space="preserve"> and</w:t>
            </w:r>
            <w:r w:rsidRPr="00BA1C91">
              <w:rPr>
                <w:rFonts w:ascii="Times New Roman" w:hAnsi="Times New Roman"/>
                <w:b/>
              </w:rPr>
              <w:t xml:space="preserve"> Strengths and Areas for Improvement</w:t>
            </w:r>
          </w:p>
          <w:p w:rsidR="00AE7724" w:rsidRDefault="00AE7724" w:rsidP="00C77449">
            <w:pPr>
              <w:pStyle w:val="NoSpacing"/>
              <w:jc w:val="center"/>
              <w:rPr>
                <w:rFonts w:ascii="Times New Roman" w:hAnsi="Times New Roman"/>
                <w:b/>
              </w:rPr>
            </w:pPr>
          </w:p>
          <w:p w:rsidR="00AE7724" w:rsidRPr="00BA1C91" w:rsidRDefault="00AE7724" w:rsidP="00C77449">
            <w:pPr>
              <w:pStyle w:val="NoSpacing"/>
              <w:jc w:val="center"/>
              <w:rPr>
                <w:rFonts w:ascii="Times New Roman" w:hAnsi="Times New Roman"/>
                <w:b/>
              </w:rPr>
            </w:pPr>
            <w:r>
              <w:rPr>
                <w:rFonts w:ascii="Times New Roman" w:hAnsi="Times New Roman"/>
                <w:b/>
              </w:rPr>
              <w:t>20</w:t>
            </w:r>
          </w:p>
        </w:tc>
        <w:tc>
          <w:tcPr>
            <w:tcW w:w="3284" w:type="dxa"/>
          </w:tcPr>
          <w:p w:rsidR="00AE7724" w:rsidRDefault="00AE7724" w:rsidP="00C77449">
            <w:pPr>
              <w:pStyle w:val="NoSpacing"/>
              <w:rPr>
                <w:rFonts w:ascii="Times New Roman" w:hAnsi="Times New Roman"/>
              </w:rPr>
            </w:pPr>
            <w:r w:rsidRPr="009310EE">
              <w:rPr>
                <w:rFonts w:ascii="Times New Roman" w:hAnsi="Times New Roman"/>
              </w:rPr>
              <w:t>The candidate includes an insightful reflection on her/his personal and professional readiness to incorporate this standard into her/his future practice as an educational leade</w:t>
            </w:r>
            <w:r>
              <w:rPr>
                <w:rFonts w:ascii="Times New Roman" w:hAnsi="Times New Roman"/>
              </w:rPr>
              <w:t>r and includes a</w:t>
            </w:r>
            <w:r w:rsidRPr="009310EE">
              <w:rPr>
                <w:rFonts w:ascii="Times New Roman" w:hAnsi="Times New Roman"/>
              </w:rPr>
              <w:t xml:space="preserve"> </w:t>
            </w:r>
            <w:r>
              <w:rPr>
                <w:rFonts w:ascii="Times New Roman" w:hAnsi="Times New Roman"/>
              </w:rPr>
              <w:t xml:space="preserve">succinct and precise </w:t>
            </w:r>
            <w:r w:rsidRPr="009310EE">
              <w:rPr>
                <w:rFonts w:ascii="Times New Roman" w:hAnsi="Times New Roman"/>
              </w:rPr>
              <w:t>discussion of her/his strengths and areas for improvement.</w:t>
            </w:r>
          </w:p>
          <w:p w:rsidR="00AE7724" w:rsidRDefault="00AE7724" w:rsidP="00C77449">
            <w:pPr>
              <w:pStyle w:val="NoSpacing"/>
              <w:rPr>
                <w:rFonts w:ascii="Times New Roman" w:hAnsi="Times New Roman"/>
              </w:rPr>
            </w:pPr>
          </w:p>
          <w:p w:rsidR="00AE7724" w:rsidRDefault="00AE7724" w:rsidP="00C77449">
            <w:pPr>
              <w:pStyle w:val="NoSpacing"/>
              <w:rPr>
                <w:rFonts w:ascii="Times New Roman" w:hAnsi="Times New Roman"/>
              </w:rPr>
            </w:pPr>
          </w:p>
          <w:p w:rsidR="00AE7724" w:rsidRPr="009310EE" w:rsidRDefault="00AE7724" w:rsidP="00C77449">
            <w:pPr>
              <w:pStyle w:val="NoSpacing"/>
              <w:rPr>
                <w:rFonts w:ascii="Times New Roman" w:hAnsi="Times New Roman"/>
              </w:rPr>
            </w:pPr>
            <w:r>
              <w:rPr>
                <w:rFonts w:ascii="Times New Roman" w:hAnsi="Times New Roman"/>
              </w:rPr>
              <w:t>20</w:t>
            </w:r>
          </w:p>
        </w:tc>
        <w:tc>
          <w:tcPr>
            <w:tcW w:w="3175" w:type="dxa"/>
          </w:tcPr>
          <w:p w:rsidR="00AE7724" w:rsidRDefault="00AE7724" w:rsidP="00C77449">
            <w:pPr>
              <w:pStyle w:val="NoSpacing"/>
              <w:rPr>
                <w:rFonts w:ascii="Times New Roman" w:hAnsi="Times New Roman"/>
              </w:rPr>
            </w:pPr>
            <w:r w:rsidRPr="009310EE">
              <w:rPr>
                <w:rFonts w:ascii="Times New Roman" w:hAnsi="Times New Roman"/>
              </w:rPr>
              <w:t xml:space="preserve">The candidate includes an </w:t>
            </w:r>
            <w:r>
              <w:rPr>
                <w:rFonts w:ascii="Times New Roman" w:hAnsi="Times New Roman"/>
              </w:rPr>
              <w:t>adequate</w:t>
            </w:r>
            <w:r w:rsidRPr="009310EE">
              <w:rPr>
                <w:rFonts w:ascii="Times New Roman" w:hAnsi="Times New Roman"/>
              </w:rPr>
              <w:t xml:space="preserve"> reflection on her/his personal and professional readiness to incorporate this standard into her/his future practice as an educational leader</w:t>
            </w:r>
            <w:r>
              <w:rPr>
                <w:rFonts w:ascii="Times New Roman" w:hAnsi="Times New Roman"/>
              </w:rPr>
              <w:t xml:space="preserve"> and includes an adequate</w:t>
            </w:r>
            <w:r w:rsidRPr="009310EE">
              <w:rPr>
                <w:rFonts w:ascii="Times New Roman" w:hAnsi="Times New Roman"/>
              </w:rPr>
              <w:t xml:space="preserve"> discussion of her/his strengths and areas for improvement.</w:t>
            </w:r>
          </w:p>
          <w:p w:rsidR="00AE7724" w:rsidRDefault="00AE7724" w:rsidP="00C77449">
            <w:pPr>
              <w:pStyle w:val="NoSpacing"/>
              <w:rPr>
                <w:rFonts w:ascii="Times New Roman" w:hAnsi="Times New Roman"/>
              </w:rPr>
            </w:pPr>
          </w:p>
          <w:p w:rsidR="00AE7724" w:rsidRDefault="00AE7724" w:rsidP="00C77449">
            <w:pPr>
              <w:pStyle w:val="NoSpacing"/>
              <w:rPr>
                <w:rFonts w:ascii="Times New Roman" w:hAnsi="Times New Roman"/>
              </w:rPr>
            </w:pPr>
          </w:p>
          <w:p w:rsidR="00AE7724" w:rsidRPr="009310EE" w:rsidRDefault="00AE7724" w:rsidP="00C77449">
            <w:pPr>
              <w:pStyle w:val="NoSpacing"/>
              <w:rPr>
                <w:rFonts w:ascii="Times New Roman" w:hAnsi="Times New Roman"/>
              </w:rPr>
            </w:pPr>
            <w:r>
              <w:rPr>
                <w:rFonts w:ascii="Times New Roman" w:hAnsi="Times New Roman"/>
              </w:rPr>
              <w:t>17</w:t>
            </w:r>
          </w:p>
        </w:tc>
        <w:tc>
          <w:tcPr>
            <w:tcW w:w="3130" w:type="dxa"/>
          </w:tcPr>
          <w:p w:rsidR="00AE7724" w:rsidRDefault="00AE7724" w:rsidP="00C77449">
            <w:pPr>
              <w:pStyle w:val="NoSpacing"/>
              <w:rPr>
                <w:rFonts w:ascii="Times New Roman" w:hAnsi="Times New Roman"/>
              </w:rPr>
            </w:pPr>
            <w:r w:rsidRPr="009310EE">
              <w:rPr>
                <w:rFonts w:ascii="Times New Roman" w:hAnsi="Times New Roman"/>
              </w:rPr>
              <w:t xml:space="preserve">The candidate includes an </w:t>
            </w:r>
            <w:r>
              <w:rPr>
                <w:rFonts w:ascii="Times New Roman" w:hAnsi="Times New Roman"/>
              </w:rPr>
              <w:t xml:space="preserve">overly broad or vague </w:t>
            </w:r>
            <w:r w:rsidRPr="009310EE">
              <w:rPr>
                <w:rFonts w:ascii="Times New Roman" w:hAnsi="Times New Roman"/>
              </w:rPr>
              <w:t>reflection on her/his personal and professional readiness to incorporate this standard into her/his future practice as an educational leader</w:t>
            </w:r>
            <w:r>
              <w:rPr>
                <w:rFonts w:ascii="Times New Roman" w:hAnsi="Times New Roman"/>
              </w:rPr>
              <w:t xml:space="preserve"> and </w:t>
            </w:r>
            <w:r w:rsidRPr="009310EE">
              <w:rPr>
                <w:rFonts w:ascii="Times New Roman" w:hAnsi="Times New Roman"/>
              </w:rPr>
              <w:t>a</w:t>
            </w:r>
            <w:r>
              <w:rPr>
                <w:rFonts w:ascii="Times New Roman" w:hAnsi="Times New Roman"/>
              </w:rPr>
              <w:t>n overly broad or vague</w:t>
            </w:r>
            <w:r w:rsidRPr="009310EE">
              <w:rPr>
                <w:rFonts w:ascii="Times New Roman" w:hAnsi="Times New Roman"/>
              </w:rPr>
              <w:t xml:space="preserve"> discussion of her/his strengths and areas for improvement.</w:t>
            </w:r>
          </w:p>
          <w:p w:rsidR="00AE7724" w:rsidRDefault="00AE7724" w:rsidP="00C77449">
            <w:pPr>
              <w:pStyle w:val="NoSpacing"/>
              <w:rPr>
                <w:rFonts w:ascii="Times New Roman" w:hAnsi="Times New Roman"/>
              </w:rPr>
            </w:pPr>
          </w:p>
          <w:p w:rsidR="00AE7724" w:rsidRPr="009310EE" w:rsidRDefault="00AE7724" w:rsidP="00C77449">
            <w:pPr>
              <w:pStyle w:val="NoSpacing"/>
              <w:rPr>
                <w:rFonts w:ascii="Times New Roman" w:hAnsi="Times New Roman"/>
              </w:rPr>
            </w:pPr>
            <w:r>
              <w:rPr>
                <w:rFonts w:ascii="Times New Roman" w:hAnsi="Times New Roman"/>
              </w:rPr>
              <w:t>12</w:t>
            </w:r>
          </w:p>
        </w:tc>
        <w:tc>
          <w:tcPr>
            <w:tcW w:w="0" w:type="auto"/>
          </w:tcPr>
          <w:p w:rsidR="00AE7724" w:rsidRDefault="00AE7724" w:rsidP="00C77449">
            <w:pPr>
              <w:pStyle w:val="NoSpacing"/>
              <w:rPr>
                <w:rFonts w:ascii="Times New Roman" w:hAnsi="Times New Roman"/>
              </w:rPr>
            </w:pPr>
            <w:r w:rsidRPr="009310EE">
              <w:rPr>
                <w:rFonts w:ascii="Times New Roman" w:hAnsi="Times New Roman"/>
              </w:rPr>
              <w:t xml:space="preserve">The candidate </w:t>
            </w:r>
            <w:r>
              <w:rPr>
                <w:rFonts w:ascii="Times New Roman" w:hAnsi="Times New Roman"/>
              </w:rPr>
              <w:t xml:space="preserve">does not include a </w:t>
            </w:r>
            <w:r w:rsidRPr="009310EE">
              <w:rPr>
                <w:rFonts w:ascii="Times New Roman" w:hAnsi="Times New Roman"/>
              </w:rPr>
              <w:t>reflection on her/his personal and professional readiness to incorporate this standard into her/his future practice as an educational leader</w:t>
            </w:r>
            <w:r>
              <w:rPr>
                <w:rFonts w:ascii="Times New Roman" w:hAnsi="Times New Roman"/>
              </w:rPr>
              <w:t xml:space="preserve"> or a discussion </w:t>
            </w:r>
            <w:r w:rsidRPr="009310EE">
              <w:rPr>
                <w:rFonts w:ascii="Times New Roman" w:hAnsi="Times New Roman"/>
              </w:rPr>
              <w:t>of her/his strengths and areas for improvement.</w:t>
            </w:r>
          </w:p>
          <w:p w:rsidR="00AE7724" w:rsidRDefault="00AE7724" w:rsidP="00C77449">
            <w:pPr>
              <w:pStyle w:val="NoSpacing"/>
              <w:rPr>
                <w:rFonts w:ascii="Times New Roman" w:hAnsi="Times New Roman"/>
                <w:shd w:val="clear" w:color="auto" w:fill="FFFFFF"/>
              </w:rPr>
            </w:pPr>
          </w:p>
          <w:p w:rsidR="00AE7724" w:rsidRDefault="00AE7724" w:rsidP="00C77449">
            <w:pPr>
              <w:pStyle w:val="NoSpacing"/>
              <w:rPr>
                <w:rFonts w:ascii="Times New Roman" w:hAnsi="Times New Roman"/>
                <w:shd w:val="clear" w:color="auto" w:fill="FFFFFF"/>
              </w:rPr>
            </w:pPr>
          </w:p>
          <w:p w:rsidR="00AE7724" w:rsidRPr="009310EE" w:rsidRDefault="00AE7724" w:rsidP="00C77449">
            <w:pPr>
              <w:pStyle w:val="NoSpacing"/>
              <w:rPr>
                <w:rFonts w:ascii="Times New Roman" w:hAnsi="Times New Roman"/>
                <w:shd w:val="clear" w:color="auto" w:fill="FFFFFF"/>
              </w:rPr>
            </w:pPr>
            <w:r>
              <w:rPr>
                <w:rFonts w:ascii="Times New Roman" w:hAnsi="Times New Roman"/>
                <w:shd w:val="clear" w:color="auto" w:fill="FFFFFF"/>
              </w:rPr>
              <w:t>0</w:t>
            </w:r>
          </w:p>
        </w:tc>
      </w:tr>
      <w:tr w:rsidR="00AE7724" w:rsidRPr="009310EE" w:rsidTr="00AE7724">
        <w:tc>
          <w:tcPr>
            <w:tcW w:w="0" w:type="auto"/>
          </w:tcPr>
          <w:p w:rsidR="00AE7724" w:rsidRPr="00BA1C91" w:rsidRDefault="00AE7724" w:rsidP="00C77449">
            <w:pPr>
              <w:rPr>
                <w:b/>
              </w:rPr>
            </w:pPr>
          </w:p>
          <w:p w:rsidR="00AE7724" w:rsidRPr="00BA1C91" w:rsidRDefault="00AE7724" w:rsidP="00C77449">
            <w:pPr>
              <w:jc w:val="center"/>
              <w:rPr>
                <w:b/>
              </w:rPr>
            </w:pPr>
          </w:p>
          <w:p w:rsidR="00AE7724" w:rsidRDefault="00AE7724" w:rsidP="00C77449">
            <w:pPr>
              <w:jc w:val="center"/>
              <w:rPr>
                <w:b/>
              </w:rPr>
            </w:pPr>
            <w:r w:rsidRPr="00BA1C91">
              <w:rPr>
                <w:b/>
              </w:rPr>
              <w:t>References and Correct Citations</w:t>
            </w:r>
          </w:p>
          <w:p w:rsidR="00AE7724" w:rsidRDefault="00AE7724" w:rsidP="00C77449">
            <w:pPr>
              <w:jc w:val="center"/>
              <w:rPr>
                <w:b/>
              </w:rPr>
            </w:pPr>
          </w:p>
          <w:p w:rsidR="00AE7724" w:rsidRPr="00BA1C91" w:rsidRDefault="00AE7724" w:rsidP="00C77449">
            <w:pPr>
              <w:jc w:val="center"/>
              <w:rPr>
                <w:b/>
              </w:rPr>
            </w:pPr>
            <w:r>
              <w:rPr>
                <w:b/>
              </w:rPr>
              <w:t>10</w:t>
            </w:r>
          </w:p>
        </w:tc>
        <w:tc>
          <w:tcPr>
            <w:tcW w:w="3284" w:type="dxa"/>
          </w:tcPr>
          <w:p w:rsidR="00AE7724" w:rsidRDefault="00AE7724" w:rsidP="00C77449">
            <w:r>
              <w:t xml:space="preserve">The reference list includes a minimum of three appropriate peer-reviewed references.  All sources and references are cited in the paper accurately.  </w:t>
            </w:r>
            <w:r w:rsidRPr="00A80B83">
              <w:t xml:space="preserve">The </w:t>
            </w:r>
            <w:r w:rsidRPr="00A80B83">
              <w:lastRenderedPageBreak/>
              <w:t>student consistently follows all APA guidelines appropriate</w:t>
            </w:r>
            <w:r>
              <w:t>ly</w:t>
            </w:r>
            <w:r w:rsidRPr="00A80B83">
              <w:t xml:space="preserve">. </w:t>
            </w:r>
            <w:r>
              <w:t xml:space="preserve"> </w:t>
            </w:r>
            <w:r w:rsidRPr="00A80B83">
              <w:t xml:space="preserve">There are </w:t>
            </w:r>
            <w:r>
              <w:t xml:space="preserve">virtually </w:t>
            </w:r>
            <w:r w:rsidRPr="00A80B83">
              <w:t>no errors.</w:t>
            </w:r>
          </w:p>
          <w:p w:rsidR="00AE7724" w:rsidRDefault="00AE7724" w:rsidP="00C77449"/>
          <w:p w:rsidR="00AE7724" w:rsidRDefault="00AE7724" w:rsidP="00C77449"/>
          <w:p w:rsidR="00AE7724" w:rsidRDefault="00AE7724" w:rsidP="00C77449">
            <w:r>
              <w:t>10</w:t>
            </w:r>
          </w:p>
        </w:tc>
        <w:tc>
          <w:tcPr>
            <w:tcW w:w="3175" w:type="dxa"/>
          </w:tcPr>
          <w:p w:rsidR="00AE7724" w:rsidRDefault="00AE7724" w:rsidP="00C77449">
            <w:r>
              <w:lastRenderedPageBreak/>
              <w:t xml:space="preserve">The reference list includes a minimum of three appropriate peer-reviewed references.  All sources and references are cited in the paper. </w:t>
            </w:r>
            <w:r w:rsidRPr="00194052">
              <w:t xml:space="preserve">The student </w:t>
            </w:r>
            <w:r w:rsidRPr="00194052">
              <w:lastRenderedPageBreak/>
              <w:t>consistently follows all APA guidelines that are appropriate</w:t>
            </w:r>
            <w:r>
              <w:t>ly</w:t>
            </w:r>
            <w:r w:rsidRPr="00194052">
              <w:t>.  There are a few minor errors.</w:t>
            </w:r>
            <w:r>
              <w:t xml:space="preserve">  </w:t>
            </w:r>
          </w:p>
          <w:p w:rsidR="00AE7724" w:rsidRDefault="00AE7724" w:rsidP="00C77449"/>
          <w:p w:rsidR="00AE7724" w:rsidRDefault="00AE7724" w:rsidP="00C77449"/>
          <w:p w:rsidR="00AE7724" w:rsidRPr="00194052" w:rsidRDefault="00AE7724" w:rsidP="00C77449">
            <w:r>
              <w:t>8.5</w:t>
            </w:r>
          </w:p>
        </w:tc>
        <w:tc>
          <w:tcPr>
            <w:tcW w:w="3130" w:type="dxa"/>
          </w:tcPr>
          <w:p w:rsidR="00AE7724" w:rsidRDefault="00AE7724" w:rsidP="00C77449">
            <w:r>
              <w:lastRenderedPageBreak/>
              <w:t xml:space="preserve">The reference list has only two appropriate citations. </w:t>
            </w:r>
            <w:r w:rsidRPr="00A80B83">
              <w:t xml:space="preserve">The student inconsistently follows all APA guidelines.  There are </w:t>
            </w:r>
            <w:r>
              <w:t xml:space="preserve">multiple </w:t>
            </w:r>
            <w:r w:rsidRPr="00A80B83">
              <w:t>minor errors.</w:t>
            </w:r>
          </w:p>
          <w:p w:rsidR="00AE7724" w:rsidRDefault="00AE7724" w:rsidP="00C77449"/>
          <w:p w:rsidR="00AE7724" w:rsidRDefault="00AE7724" w:rsidP="00C77449"/>
          <w:p w:rsidR="00AE7724" w:rsidRDefault="00AE7724" w:rsidP="00C77449"/>
          <w:p w:rsidR="00AE7724" w:rsidRDefault="00AE7724" w:rsidP="00C77449"/>
          <w:p w:rsidR="00AE7724" w:rsidRDefault="00AE7724" w:rsidP="00C77449">
            <w:r>
              <w:t>6</w:t>
            </w:r>
          </w:p>
        </w:tc>
        <w:tc>
          <w:tcPr>
            <w:tcW w:w="0" w:type="auto"/>
          </w:tcPr>
          <w:p w:rsidR="00AE7724" w:rsidRDefault="00AE7724" w:rsidP="00C77449">
            <w:r>
              <w:t xml:space="preserve">The reference list has less than two appropriate references. </w:t>
            </w:r>
            <w:r w:rsidRPr="00A80B83">
              <w:t>The student rarely follows all APA guidelines.  There are major errors.</w:t>
            </w:r>
          </w:p>
          <w:p w:rsidR="00AE7724" w:rsidRDefault="00AE7724" w:rsidP="00C77449"/>
          <w:p w:rsidR="00AE7724" w:rsidRDefault="00AE7724" w:rsidP="00C77449"/>
          <w:p w:rsidR="00AE7724" w:rsidRDefault="00AE7724" w:rsidP="00C77449"/>
          <w:p w:rsidR="00AE7724" w:rsidRDefault="00AE7724" w:rsidP="00C77449"/>
          <w:p w:rsidR="00AE7724" w:rsidRDefault="00AE7724" w:rsidP="00C77449">
            <w:r>
              <w:t>0</w:t>
            </w:r>
          </w:p>
        </w:tc>
      </w:tr>
    </w:tbl>
    <w:p w:rsidR="00FE3DDF" w:rsidRPr="00FE3DDF" w:rsidRDefault="00FE3DDF" w:rsidP="00FE3DDF"/>
    <w:p w:rsidR="006806CB" w:rsidRPr="00B62B29" w:rsidRDefault="006806CB" w:rsidP="006806CB">
      <w:pPr>
        <w:rPr>
          <w:b/>
          <w:szCs w:val="24"/>
        </w:rPr>
      </w:pPr>
      <w:r w:rsidRPr="00B62B29">
        <w:rPr>
          <w:b/>
          <w:szCs w:val="24"/>
          <w:highlight w:val="green"/>
        </w:rPr>
        <w:t>For each Essay, choose the one appropriate row below and evaluate out of 10 points</w:t>
      </w:r>
      <w:r>
        <w:rPr>
          <w:b/>
          <w:szCs w:val="24"/>
          <w:highlight w:val="green"/>
        </w:rPr>
        <w:t>.  Although each standard is listed, professors will only use one row to evaluate the targeted standard for the critical task.</w:t>
      </w:r>
    </w:p>
    <w:tbl>
      <w:tblPr>
        <w:tblStyle w:val="TableGrid"/>
        <w:tblW w:w="0" w:type="auto"/>
        <w:tblInd w:w="-5" w:type="dxa"/>
        <w:tblLook w:val="04A0" w:firstRow="1" w:lastRow="0" w:firstColumn="1" w:lastColumn="0" w:noHBand="0" w:noVBand="1"/>
      </w:tblPr>
      <w:tblGrid>
        <w:gridCol w:w="1871"/>
        <w:gridCol w:w="7"/>
        <w:gridCol w:w="1869"/>
        <w:gridCol w:w="14"/>
        <w:gridCol w:w="1863"/>
        <w:gridCol w:w="7"/>
        <w:gridCol w:w="1872"/>
        <w:gridCol w:w="1852"/>
      </w:tblGrid>
      <w:tr w:rsidR="006806CB" w:rsidRPr="00BA1C91" w:rsidTr="00045AA2">
        <w:tc>
          <w:tcPr>
            <w:tcW w:w="1608" w:type="dxa"/>
            <w:gridSpan w:val="2"/>
            <w:shd w:val="clear" w:color="auto" w:fill="00B0F0"/>
          </w:tcPr>
          <w:p w:rsidR="006806CB" w:rsidRPr="00022E25" w:rsidRDefault="006806CB" w:rsidP="00045AA2">
            <w:pPr>
              <w:jc w:val="center"/>
              <w:rPr>
                <w:b/>
              </w:rPr>
            </w:pPr>
            <w:r w:rsidRPr="00022E25">
              <w:rPr>
                <w:b/>
              </w:rPr>
              <w:t>Components</w:t>
            </w:r>
          </w:p>
        </w:tc>
        <w:tc>
          <w:tcPr>
            <w:tcW w:w="2911" w:type="dxa"/>
            <w:gridSpan w:val="2"/>
            <w:shd w:val="clear" w:color="auto" w:fill="00B0F0"/>
          </w:tcPr>
          <w:p w:rsidR="006806CB" w:rsidRPr="00BA1C91" w:rsidRDefault="006806CB" w:rsidP="00045AA2">
            <w:pPr>
              <w:jc w:val="center"/>
              <w:rPr>
                <w:b/>
              </w:rPr>
            </w:pPr>
            <w:r w:rsidRPr="00BA1C91">
              <w:rPr>
                <w:b/>
              </w:rPr>
              <w:t>Accomplished</w:t>
            </w:r>
          </w:p>
          <w:p w:rsidR="006806CB" w:rsidRPr="00BA1C91" w:rsidRDefault="006806CB" w:rsidP="00045AA2">
            <w:pPr>
              <w:jc w:val="center"/>
              <w:rPr>
                <w:b/>
              </w:rPr>
            </w:pPr>
            <w:r>
              <w:rPr>
                <w:b/>
              </w:rPr>
              <w:t>10</w:t>
            </w:r>
          </w:p>
        </w:tc>
        <w:tc>
          <w:tcPr>
            <w:tcW w:w="2927" w:type="dxa"/>
            <w:gridSpan w:val="2"/>
            <w:shd w:val="clear" w:color="auto" w:fill="00B0F0"/>
          </w:tcPr>
          <w:p w:rsidR="006806CB" w:rsidRPr="00BA1C91" w:rsidRDefault="006806CB" w:rsidP="00045AA2">
            <w:pPr>
              <w:jc w:val="center"/>
              <w:rPr>
                <w:b/>
              </w:rPr>
            </w:pPr>
            <w:r w:rsidRPr="00BA1C91">
              <w:rPr>
                <w:b/>
              </w:rPr>
              <w:t>Proficient</w:t>
            </w:r>
          </w:p>
          <w:p w:rsidR="006806CB" w:rsidRPr="00BA1C91" w:rsidRDefault="006806CB" w:rsidP="00045AA2">
            <w:pPr>
              <w:jc w:val="center"/>
              <w:rPr>
                <w:b/>
              </w:rPr>
            </w:pPr>
            <w:r>
              <w:rPr>
                <w:b/>
              </w:rPr>
              <w:t>8</w:t>
            </w:r>
          </w:p>
        </w:tc>
        <w:tc>
          <w:tcPr>
            <w:tcW w:w="2956" w:type="dxa"/>
            <w:shd w:val="clear" w:color="auto" w:fill="00B0F0"/>
          </w:tcPr>
          <w:p w:rsidR="006806CB" w:rsidRPr="00BA1C91" w:rsidRDefault="006806CB" w:rsidP="00045AA2">
            <w:pPr>
              <w:jc w:val="center"/>
              <w:rPr>
                <w:b/>
              </w:rPr>
            </w:pPr>
            <w:r w:rsidRPr="00BA1C91">
              <w:rPr>
                <w:b/>
              </w:rPr>
              <w:t>Emerging</w:t>
            </w:r>
          </w:p>
          <w:p w:rsidR="006806CB" w:rsidRPr="00BA1C91" w:rsidRDefault="006806CB" w:rsidP="00045AA2">
            <w:pPr>
              <w:jc w:val="center"/>
              <w:rPr>
                <w:b/>
              </w:rPr>
            </w:pPr>
            <w:r>
              <w:rPr>
                <w:b/>
              </w:rPr>
              <w:t>6</w:t>
            </w:r>
          </w:p>
        </w:tc>
        <w:tc>
          <w:tcPr>
            <w:tcW w:w="2553" w:type="dxa"/>
            <w:shd w:val="clear" w:color="auto" w:fill="00B0F0"/>
          </w:tcPr>
          <w:p w:rsidR="006806CB" w:rsidRPr="00BA1C91" w:rsidRDefault="006806CB" w:rsidP="00045AA2">
            <w:pPr>
              <w:jc w:val="center"/>
              <w:rPr>
                <w:b/>
              </w:rPr>
            </w:pPr>
            <w:r w:rsidRPr="00BA1C91">
              <w:rPr>
                <w:b/>
              </w:rPr>
              <w:t>Unsatisfactory</w:t>
            </w:r>
          </w:p>
          <w:p w:rsidR="006806CB" w:rsidRPr="00BA1C91" w:rsidRDefault="006806CB" w:rsidP="00045AA2">
            <w:pPr>
              <w:jc w:val="center"/>
              <w:rPr>
                <w:b/>
              </w:rPr>
            </w:pPr>
            <w:r w:rsidRPr="00BA1C91">
              <w:rPr>
                <w:b/>
              </w:rPr>
              <w:t>0</w:t>
            </w:r>
          </w:p>
        </w:tc>
      </w:tr>
      <w:tr w:rsidR="006806CB" w:rsidRPr="00A80B83" w:rsidTr="00045AA2">
        <w:tc>
          <w:tcPr>
            <w:tcW w:w="1594" w:type="dxa"/>
          </w:tcPr>
          <w:p w:rsidR="006806CB" w:rsidRDefault="006806CB" w:rsidP="00045AA2">
            <w:pPr>
              <w:jc w:val="center"/>
              <w:rPr>
                <w:b/>
              </w:rPr>
            </w:pPr>
            <w:r>
              <w:rPr>
                <w:b/>
              </w:rPr>
              <w:t>Standard 1</w:t>
            </w:r>
          </w:p>
          <w:p w:rsidR="006806CB" w:rsidRDefault="006806CB" w:rsidP="00045AA2">
            <w:pPr>
              <w:jc w:val="center"/>
              <w:rPr>
                <w:b/>
              </w:rPr>
            </w:pPr>
            <w:r>
              <w:rPr>
                <w:b/>
              </w:rPr>
              <w:t>Student Learning Results</w:t>
            </w:r>
          </w:p>
          <w:p w:rsidR="006806CB" w:rsidRPr="00BA1C91" w:rsidRDefault="006806CB" w:rsidP="00045AA2">
            <w:pPr>
              <w:jc w:val="center"/>
              <w:rPr>
                <w:b/>
              </w:rPr>
            </w:pPr>
            <w:r>
              <w:rPr>
                <w:b/>
              </w:rPr>
              <w:t>EDG 6326</w:t>
            </w:r>
          </w:p>
        </w:tc>
        <w:tc>
          <w:tcPr>
            <w:tcW w:w="2911" w:type="dxa"/>
            <w:gridSpan w:val="2"/>
            <w:shd w:val="clear" w:color="auto" w:fill="auto"/>
          </w:tcPr>
          <w:p w:rsidR="006806CB" w:rsidRPr="00A143CE" w:rsidRDefault="006806CB" w:rsidP="00045AA2">
            <w:r>
              <w:t>The student skillfully demonstrates in a realistic situation their knowledge that e</w:t>
            </w:r>
            <w:r w:rsidRPr="00A143CE">
              <w:t>ffective school leaders achieve results on the school’s student learning goals.</w:t>
            </w:r>
          </w:p>
        </w:tc>
        <w:tc>
          <w:tcPr>
            <w:tcW w:w="2934" w:type="dxa"/>
            <w:gridSpan w:val="2"/>
          </w:tcPr>
          <w:p w:rsidR="006806CB" w:rsidRPr="00A143CE" w:rsidRDefault="006806CB" w:rsidP="00045AA2">
            <w:r>
              <w:t>The student demonstrates their knowledge in a realistic situation that e</w:t>
            </w:r>
            <w:r w:rsidRPr="00A143CE">
              <w:t>ffective school leaders achieve results on the school’s student learning goals.</w:t>
            </w:r>
          </w:p>
        </w:tc>
        <w:tc>
          <w:tcPr>
            <w:tcW w:w="2963" w:type="dxa"/>
            <w:gridSpan w:val="2"/>
          </w:tcPr>
          <w:p w:rsidR="006806CB" w:rsidRPr="00A143CE" w:rsidRDefault="006806CB" w:rsidP="00045AA2">
            <w:r>
              <w:t>The student demonstrates their knowledge that e</w:t>
            </w:r>
            <w:r w:rsidRPr="00A143CE">
              <w:t>ffective school leaders achieve results on the school’s student learning goals.</w:t>
            </w:r>
          </w:p>
        </w:tc>
        <w:tc>
          <w:tcPr>
            <w:tcW w:w="2553" w:type="dxa"/>
          </w:tcPr>
          <w:p w:rsidR="006806CB" w:rsidRPr="00A143CE" w:rsidRDefault="006806CB" w:rsidP="00045AA2">
            <w:r>
              <w:t>The student does not demonstrate their knowledge that e</w:t>
            </w:r>
            <w:r w:rsidRPr="00A143CE">
              <w:t>ffective school leaders achieve results on the school’s student learning goals.</w:t>
            </w:r>
          </w:p>
        </w:tc>
      </w:tr>
      <w:tr w:rsidR="006806CB" w:rsidRPr="00A80B83" w:rsidTr="00045AA2">
        <w:tc>
          <w:tcPr>
            <w:tcW w:w="1594" w:type="dxa"/>
          </w:tcPr>
          <w:p w:rsidR="006806CB" w:rsidRDefault="006806CB" w:rsidP="00045AA2">
            <w:pPr>
              <w:jc w:val="center"/>
              <w:rPr>
                <w:b/>
              </w:rPr>
            </w:pPr>
            <w:r>
              <w:rPr>
                <w:b/>
              </w:rPr>
              <w:t>Standard 2 Student Learning as a Priority</w:t>
            </w:r>
          </w:p>
          <w:p w:rsidR="006806CB" w:rsidRPr="00BA1C91" w:rsidRDefault="006806CB" w:rsidP="00045AA2">
            <w:pPr>
              <w:jc w:val="center"/>
              <w:rPr>
                <w:b/>
              </w:rPr>
            </w:pPr>
            <w:r>
              <w:rPr>
                <w:b/>
              </w:rPr>
              <w:t>EDF 6401</w:t>
            </w:r>
          </w:p>
        </w:tc>
        <w:tc>
          <w:tcPr>
            <w:tcW w:w="2911" w:type="dxa"/>
            <w:gridSpan w:val="2"/>
            <w:shd w:val="clear" w:color="auto" w:fill="auto"/>
          </w:tcPr>
          <w:p w:rsidR="006806CB" w:rsidRPr="00A143CE" w:rsidRDefault="006806CB" w:rsidP="00045AA2">
            <w:r>
              <w:t>The student skillfully demonstrates in a realistic situation their knowledge that e</w:t>
            </w:r>
            <w:r w:rsidRPr="00A143CE">
              <w:t xml:space="preserve">ffective school leaders demonstrate that student learning is their top priority through leadership actions that build and support a learning organization </w:t>
            </w:r>
            <w:r w:rsidRPr="00A143CE">
              <w:lastRenderedPageBreak/>
              <w:t>focused on student success.</w:t>
            </w:r>
          </w:p>
        </w:tc>
        <w:tc>
          <w:tcPr>
            <w:tcW w:w="2934" w:type="dxa"/>
            <w:gridSpan w:val="2"/>
          </w:tcPr>
          <w:p w:rsidR="006806CB" w:rsidRPr="00A143CE" w:rsidRDefault="006806CB" w:rsidP="00045AA2">
            <w:r>
              <w:lastRenderedPageBreak/>
              <w:t>The student demonstrates their knowledge in a realistic situation that e</w:t>
            </w:r>
            <w:r w:rsidRPr="00A143CE">
              <w:t xml:space="preserve">ffective school leaders demonstrate that student learning is their top priority through leadership actions that build and support a learning organization </w:t>
            </w:r>
            <w:r w:rsidRPr="00A143CE">
              <w:lastRenderedPageBreak/>
              <w:t>focused on student success.</w:t>
            </w:r>
          </w:p>
        </w:tc>
        <w:tc>
          <w:tcPr>
            <w:tcW w:w="2963" w:type="dxa"/>
            <w:gridSpan w:val="2"/>
          </w:tcPr>
          <w:p w:rsidR="006806CB" w:rsidRPr="00A143CE" w:rsidRDefault="006806CB" w:rsidP="00045AA2">
            <w:r>
              <w:lastRenderedPageBreak/>
              <w:t>The student demonstrates their knowledge that e</w:t>
            </w:r>
            <w:r w:rsidRPr="00A143CE">
              <w:t>ffective school leaders demonstrate that student learning is their top priority through leadership actions that build and support a learning organization focused on student success.</w:t>
            </w:r>
          </w:p>
        </w:tc>
        <w:tc>
          <w:tcPr>
            <w:tcW w:w="2553" w:type="dxa"/>
          </w:tcPr>
          <w:p w:rsidR="006806CB" w:rsidRPr="00A143CE" w:rsidRDefault="006806CB" w:rsidP="00045AA2">
            <w:r>
              <w:t>The student does not demonstrate their knowledge that e</w:t>
            </w:r>
            <w:r w:rsidRPr="00A143CE">
              <w:t>ffective school leaders demonstrate that student learning is their top priority through leadership actions that build and support a learning organization focused on student success.</w:t>
            </w:r>
          </w:p>
        </w:tc>
      </w:tr>
      <w:tr w:rsidR="006806CB" w:rsidRPr="00A80B83" w:rsidTr="00045AA2">
        <w:tc>
          <w:tcPr>
            <w:tcW w:w="1594" w:type="dxa"/>
          </w:tcPr>
          <w:p w:rsidR="006806CB" w:rsidRDefault="006806CB" w:rsidP="00045AA2">
            <w:pPr>
              <w:jc w:val="center"/>
              <w:rPr>
                <w:b/>
              </w:rPr>
            </w:pPr>
            <w:r>
              <w:rPr>
                <w:b/>
              </w:rPr>
              <w:t>Standard 3</w:t>
            </w:r>
          </w:p>
          <w:p w:rsidR="006806CB" w:rsidRDefault="006806CB" w:rsidP="00045AA2">
            <w:pPr>
              <w:jc w:val="center"/>
              <w:rPr>
                <w:b/>
              </w:rPr>
            </w:pPr>
            <w:r>
              <w:rPr>
                <w:b/>
              </w:rPr>
              <w:t>Instructional Plan Implementation</w:t>
            </w:r>
          </w:p>
          <w:p w:rsidR="006806CB" w:rsidRDefault="006806CB" w:rsidP="00045AA2">
            <w:pPr>
              <w:jc w:val="center"/>
              <w:rPr>
                <w:b/>
              </w:rPr>
            </w:pPr>
            <w:r>
              <w:rPr>
                <w:b/>
              </w:rPr>
              <w:t>EDG 6627</w:t>
            </w:r>
          </w:p>
        </w:tc>
        <w:tc>
          <w:tcPr>
            <w:tcW w:w="2911" w:type="dxa"/>
            <w:gridSpan w:val="2"/>
            <w:shd w:val="clear" w:color="auto" w:fill="auto"/>
          </w:tcPr>
          <w:p w:rsidR="006806CB" w:rsidRPr="00A143CE" w:rsidRDefault="006806CB" w:rsidP="00045AA2">
            <w:r>
              <w:t>The student skillfully demonstrates in a realistic situation their knowledge that e</w:t>
            </w:r>
            <w:r w:rsidRPr="00A143CE">
              <w:t>ffective school leaders work collaboratively to develop and implement an instructional framework that aligns curriculum and state standards, effective instructional practices, student learning needs and assessments.</w:t>
            </w:r>
          </w:p>
        </w:tc>
        <w:tc>
          <w:tcPr>
            <w:tcW w:w="2934" w:type="dxa"/>
            <w:gridSpan w:val="2"/>
          </w:tcPr>
          <w:p w:rsidR="006806CB" w:rsidRPr="00A143CE" w:rsidRDefault="006806CB" w:rsidP="00045AA2">
            <w:r>
              <w:t>The student demonstrates their knowledge in a realistic situation that e</w:t>
            </w:r>
            <w:r w:rsidRPr="00A143CE">
              <w:t>ffective school leaders work collaboratively to develop and implement an instructional framework that aligns curriculum and state standards, effective instructional practices, student learning needs and assessments.</w:t>
            </w:r>
          </w:p>
        </w:tc>
        <w:tc>
          <w:tcPr>
            <w:tcW w:w="2963" w:type="dxa"/>
            <w:gridSpan w:val="2"/>
          </w:tcPr>
          <w:p w:rsidR="006806CB" w:rsidRPr="00A143CE" w:rsidRDefault="006806CB" w:rsidP="00045AA2">
            <w:r>
              <w:t>The student demonstrates their knowledge that e</w:t>
            </w:r>
            <w:r w:rsidRPr="00A143CE">
              <w:t>ffective school leaders work collaboratively to develop and implement an instructional framework that aligns curriculum and state standards, effective instructional practices, student learning needs and assessments.</w:t>
            </w:r>
          </w:p>
        </w:tc>
        <w:tc>
          <w:tcPr>
            <w:tcW w:w="2553" w:type="dxa"/>
          </w:tcPr>
          <w:p w:rsidR="006806CB" w:rsidRPr="00A143CE" w:rsidRDefault="006806CB" w:rsidP="00045AA2">
            <w:r>
              <w:t>The student does not demonstrate their knowledge that e</w:t>
            </w:r>
            <w:r w:rsidRPr="00A143CE">
              <w:t>ffective school leaders work collaboratively to develop and implement an instructional framework that aligns curriculum and state standards, effective instructional practices, student learning needs and assessments.</w:t>
            </w:r>
          </w:p>
        </w:tc>
      </w:tr>
      <w:tr w:rsidR="006806CB" w:rsidRPr="00A80B83" w:rsidTr="00045AA2">
        <w:tc>
          <w:tcPr>
            <w:tcW w:w="1594" w:type="dxa"/>
          </w:tcPr>
          <w:p w:rsidR="006806CB" w:rsidRDefault="006806CB" w:rsidP="00045AA2">
            <w:pPr>
              <w:jc w:val="center"/>
              <w:rPr>
                <w:b/>
              </w:rPr>
            </w:pPr>
            <w:r>
              <w:rPr>
                <w:b/>
              </w:rPr>
              <w:t>Standard 4 Faculty Development EDG 6391</w:t>
            </w:r>
          </w:p>
        </w:tc>
        <w:tc>
          <w:tcPr>
            <w:tcW w:w="2911" w:type="dxa"/>
            <w:gridSpan w:val="2"/>
            <w:shd w:val="clear" w:color="auto" w:fill="auto"/>
          </w:tcPr>
          <w:p w:rsidR="006806CB" w:rsidRPr="00A143CE" w:rsidRDefault="006806CB" w:rsidP="00045AA2">
            <w:r>
              <w:t>The student skillfully demonstrates in a realistic situation their knowledge that e</w:t>
            </w:r>
            <w:r w:rsidRPr="00A143CE">
              <w:t>ffective school leaders recruit, retain and develop an effective and diverse faculty and staff</w:t>
            </w:r>
          </w:p>
        </w:tc>
        <w:tc>
          <w:tcPr>
            <w:tcW w:w="2934" w:type="dxa"/>
            <w:gridSpan w:val="2"/>
          </w:tcPr>
          <w:p w:rsidR="006806CB" w:rsidRPr="00A143CE" w:rsidRDefault="006806CB" w:rsidP="00045AA2">
            <w:r>
              <w:t>The student demonstrates their knowledge in a realistic situation that e</w:t>
            </w:r>
            <w:r w:rsidRPr="00A143CE">
              <w:t>ffective school leaders recruit, retain and develop an effective and diverse faculty and staff</w:t>
            </w:r>
          </w:p>
        </w:tc>
        <w:tc>
          <w:tcPr>
            <w:tcW w:w="2963" w:type="dxa"/>
            <w:gridSpan w:val="2"/>
          </w:tcPr>
          <w:p w:rsidR="006806CB" w:rsidRPr="00A143CE" w:rsidRDefault="006806CB" w:rsidP="00045AA2">
            <w:r>
              <w:t>The student demonstrates their knowledge that e</w:t>
            </w:r>
            <w:r w:rsidRPr="00A143CE">
              <w:t>ffective school leaders recruit, retain and develop an effective and diverse faculty and staff</w:t>
            </w:r>
          </w:p>
        </w:tc>
        <w:tc>
          <w:tcPr>
            <w:tcW w:w="2553" w:type="dxa"/>
          </w:tcPr>
          <w:p w:rsidR="006806CB" w:rsidRPr="00A143CE" w:rsidRDefault="006806CB" w:rsidP="00045AA2">
            <w:r>
              <w:t>The student does not demonstrate their knowledge that e</w:t>
            </w:r>
            <w:r w:rsidRPr="00A143CE">
              <w:t>ffective school leaders recruit, retain and develop an effective and diverse faculty and staff</w:t>
            </w:r>
          </w:p>
        </w:tc>
      </w:tr>
      <w:tr w:rsidR="006806CB" w:rsidRPr="00A80B83" w:rsidTr="00045AA2">
        <w:tc>
          <w:tcPr>
            <w:tcW w:w="1594" w:type="dxa"/>
          </w:tcPr>
          <w:p w:rsidR="006806CB" w:rsidRDefault="006806CB" w:rsidP="00045AA2">
            <w:pPr>
              <w:jc w:val="center"/>
              <w:rPr>
                <w:b/>
              </w:rPr>
            </w:pPr>
            <w:r>
              <w:rPr>
                <w:b/>
              </w:rPr>
              <w:t>Standard 5 Learning Environment EDA 6061</w:t>
            </w:r>
          </w:p>
        </w:tc>
        <w:tc>
          <w:tcPr>
            <w:tcW w:w="2911" w:type="dxa"/>
            <w:gridSpan w:val="2"/>
            <w:shd w:val="clear" w:color="auto" w:fill="auto"/>
          </w:tcPr>
          <w:p w:rsidR="006806CB" w:rsidRPr="00A143CE" w:rsidRDefault="006806CB" w:rsidP="00045AA2">
            <w:r>
              <w:t>The student skillfully demonstrates in a realistic situation their knowledge that e</w:t>
            </w:r>
            <w:r w:rsidRPr="00A143CE">
              <w:t xml:space="preserve">ffective school leaders structure and monitor a </w:t>
            </w:r>
            <w:r w:rsidRPr="00A143CE">
              <w:lastRenderedPageBreak/>
              <w:t>school learning environment that improves learning for all of Florida’s diverse student population</w:t>
            </w:r>
          </w:p>
        </w:tc>
        <w:tc>
          <w:tcPr>
            <w:tcW w:w="2934" w:type="dxa"/>
            <w:gridSpan w:val="2"/>
          </w:tcPr>
          <w:p w:rsidR="006806CB" w:rsidRPr="00A143CE" w:rsidRDefault="006806CB" w:rsidP="00045AA2">
            <w:r>
              <w:lastRenderedPageBreak/>
              <w:t>The student demonstrates their knowledge in a realistic situation that e</w:t>
            </w:r>
            <w:r w:rsidRPr="00A143CE">
              <w:t xml:space="preserve">ffective school leaders structure and monitor a school learning </w:t>
            </w:r>
            <w:r w:rsidRPr="00A143CE">
              <w:lastRenderedPageBreak/>
              <w:t>environment that improves learning for all of Florida’s diverse student population</w:t>
            </w:r>
          </w:p>
        </w:tc>
        <w:tc>
          <w:tcPr>
            <w:tcW w:w="2963" w:type="dxa"/>
            <w:gridSpan w:val="2"/>
          </w:tcPr>
          <w:p w:rsidR="006806CB" w:rsidRPr="00A143CE" w:rsidRDefault="006806CB" w:rsidP="00045AA2">
            <w:r>
              <w:lastRenderedPageBreak/>
              <w:t>The student demonstrates their knowledge that e</w:t>
            </w:r>
            <w:r w:rsidRPr="00A143CE">
              <w:t xml:space="preserve">ffective school leaders structure and monitor a school learning environment that </w:t>
            </w:r>
            <w:r w:rsidRPr="00A143CE">
              <w:lastRenderedPageBreak/>
              <w:t>improves learning for all of Florida’s diverse student population</w:t>
            </w:r>
          </w:p>
        </w:tc>
        <w:tc>
          <w:tcPr>
            <w:tcW w:w="2553" w:type="dxa"/>
          </w:tcPr>
          <w:p w:rsidR="006806CB" w:rsidRPr="00A143CE" w:rsidRDefault="006806CB" w:rsidP="00045AA2">
            <w:r>
              <w:lastRenderedPageBreak/>
              <w:t>The student does not demonstrate their knowledge that e</w:t>
            </w:r>
            <w:r w:rsidRPr="00A143CE">
              <w:t xml:space="preserve">ffective school leaders structure and monitor a school learning environment that </w:t>
            </w:r>
            <w:r w:rsidRPr="00A143CE">
              <w:lastRenderedPageBreak/>
              <w:t>improves learning for all of Florida’s diverse student population</w:t>
            </w:r>
          </w:p>
        </w:tc>
      </w:tr>
      <w:tr w:rsidR="006806CB" w:rsidRPr="00A80B83" w:rsidTr="00045AA2">
        <w:tc>
          <w:tcPr>
            <w:tcW w:w="1594" w:type="dxa"/>
          </w:tcPr>
          <w:p w:rsidR="006806CB" w:rsidRDefault="006806CB" w:rsidP="00045AA2">
            <w:pPr>
              <w:jc w:val="center"/>
              <w:rPr>
                <w:b/>
              </w:rPr>
            </w:pPr>
            <w:r>
              <w:rPr>
                <w:b/>
              </w:rPr>
              <w:lastRenderedPageBreak/>
              <w:t xml:space="preserve">Standard 6 Decision Making </w:t>
            </w:r>
          </w:p>
          <w:p w:rsidR="006806CB" w:rsidRDefault="006806CB" w:rsidP="00045AA2">
            <w:pPr>
              <w:jc w:val="center"/>
              <w:rPr>
                <w:b/>
              </w:rPr>
            </w:pPr>
            <w:r>
              <w:rPr>
                <w:b/>
              </w:rPr>
              <w:t>EME 6425</w:t>
            </w:r>
          </w:p>
        </w:tc>
        <w:tc>
          <w:tcPr>
            <w:tcW w:w="2911" w:type="dxa"/>
            <w:gridSpan w:val="2"/>
            <w:shd w:val="clear" w:color="auto" w:fill="auto"/>
          </w:tcPr>
          <w:p w:rsidR="006806CB" w:rsidRPr="00A143CE" w:rsidRDefault="006806CB" w:rsidP="00045AA2">
            <w:r>
              <w:t>The student skillfully demonstrates in a realistic situation their knowledge that e</w:t>
            </w:r>
            <w:r w:rsidRPr="00A143CE">
              <w:t>ffective school leaders employ and monitor a decision-making process that is based on vision, mission and improvement priorities using facts and data.</w:t>
            </w:r>
          </w:p>
        </w:tc>
        <w:tc>
          <w:tcPr>
            <w:tcW w:w="2934" w:type="dxa"/>
            <w:gridSpan w:val="2"/>
          </w:tcPr>
          <w:p w:rsidR="006806CB" w:rsidRPr="00A143CE" w:rsidRDefault="006806CB" w:rsidP="00045AA2">
            <w:r>
              <w:t>The student demonstrates their knowledge in a realistic situation that e</w:t>
            </w:r>
            <w:r w:rsidRPr="00A143CE">
              <w:t>ffective school leaders employ and monitor a decision-making process that is based on vision, mission and improvement priorities using facts and data.</w:t>
            </w:r>
          </w:p>
        </w:tc>
        <w:tc>
          <w:tcPr>
            <w:tcW w:w="2963" w:type="dxa"/>
            <w:gridSpan w:val="2"/>
          </w:tcPr>
          <w:p w:rsidR="006806CB" w:rsidRPr="00A143CE" w:rsidRDefault="006806CB" w:rsidP="00045AA2">
            <w:r>
              <w:t>The student demonstrates their knowledge that e</w:t>
            </w:r>
            <w:r w:rsidRPr="00A143CE">
              <w:t>ffective school leaders employ and monitor a decision-making process that is based on vision, mission and improvement priorities using facts and data.</w:t>
            </w:r>
          </w:p>
        </w:tc>
        <w:tc>
          <w:tcPr>
            <w:tcW w:w="2553" w:type="dxa"/>
          </w:tcPr>
          <w:p w:rsidR="006806CB" w:rsidRPr="00A143CE" w:rsidRDefault="006806CB" w:rsidP="00045AA2">
            <w:r>
              <w:t>The student does not demonstrate their knowledge that e</w:t>
            </w:r>
            <w:r w:rsidRPr="00A143CE">
              <w:t>ffective school leaders employ and monitor a decision-making process that is based on vision, mission and improvement priorities using facts and data.</w:t>
            </w:r>
          </w:p>
        </w:tc>
      </w:tr>
      <w:tr w:rsidR="006806CB" w:rsidRPr="00A80B83" w:rsidTr="00045AA2">
        <w:tc>
          <w:tcPr>
            <w:tcW w:w="1594" w:type="dxa"/>
          </w:tcPr>
          <w:p w:rsidR="006806CB" w:rsidRDefault="006806CB" w:rsidP="00045AA2">
            <w:pPr>
              <w:jc w:val="center"/>
              <w:rPr>
                <w:b/>
              </w:rPr>
            </w:pPr>
            <w:r>
              <w:rPr>
                <w:b/>
              </w:rPr>
              <w:t>Standard 7 Leadership Development EDS 6050</w:t>
            </w:r>
          </w:p>
        </w:tc>
        <w:tc>
          <w:tcPr>
            <w:tcW w:w="2911" w:type="dxa"/>
            <w:gridSpan w:val="2"/>
            <w:shd w:val="clear" w:color="auto" w:fill="auto"/>
          </w:tcPr>
          <w:p w:rsidR="006806CB" w:rsidRPr="00A143CE" w:rsidRDefault="006806CB" w:rsidP="00045AA2">
            <w:r>
              <w:t>The student skillfully demonstrates in a realistic situation their knowledge that e</w:t>
            </w:r>
            <w:r w:rsidRPr="00A143CE">
              <w:t>ffective school leaders actively cultivate, support, and develop other leaders within the organization</w:t>
            </w:r>
          </w:p>
        </w:tc>
        <w:tc>
          <w:tcPr>
            <w:tcW w:w="2934" w:type="dxa"/>
            <w:gridSpan w:val="2"/>
          </w:tcPr>
          <w:p w:rsidR="006806CB" w:rsidRPr="00A143CE" w:rsidRDefault="006806CB" w:rsidP="00045AA2">
            <w:r>
              <w:t>The student demonstrates their knowledge in a realistic situation that e</w:t>
            </w:r>
            <w:r w:rsidRPr="00A143CE">
              <w:t>ffective school leaders actively cultivate, support, and develop other leaders within the organization</w:t>
            </w:r>
          </w:p>
        </w:tc>
        <w:tc>
          <w:tcPr>
            <w:tcW w:w="2963" w:type="dxa"/>
            <w:gridSpan w:val="2"/>
          </w:tcPr>
          <w:p w:rsidR="006806CB" w:rsidRPr="00A143CE" w:rsidRDefault="006806CB" w:rsidP="00045AA2">
            <w:r>
              <w:t>The student demonstrates their knowledge that e</w:t>
            </w:r>
            <w:r w:rsidRPr="00A143CE">
              <w:t>ffective school leaders actively cultivate, support, and develop other leaders within the organization</w:t>
            </w:r>
          </w:p>
        </w:tc>
        <w:tc>
          <w:tcPr>
            <w:tcW w:w="2553" w:type="dxa"/>
          </w:tcPr>
          <w:p w:rsidR="006806CB" w:rsidRPr="00A143CE" w:rsidRDefault="006806CB" w:rsidP="00045AA2">
            <w:r>
              <w:t>The student does not demonstrate their knowledge that e</w:t>
            </w:r>
            <w:r w:rsidRPr="00A143CE">
              <w:t>ffective school leaders actively cultivate, support, and develop other leaders within the organization</w:t>
            </w:r>
          </w:p>
        </w:tc>
      </w:tr>
      <w:tr w:rsidR="006806CB" w:rsidRPr="00A80B83" w:rsidTr="00045AA2">
        <w:tc>
          <w:tcPr>
            <w:tcW w:w="1594" w:type="dxa"/>
          </w:tcPr>
          <w:p w:rsidR="006806CB" w:rsidRDefault="006806CB" w:rsidP="00045AA2">
            <w:pPr>
              <w:jc w:val="center"/>
              <w:rPr>
                <w:b/>
              </w:rPr>
            </w:pPr>
            <w:r>
              <w:rPr>
                <w:b/>
              </w:rPr>
              <w:t>Standard 8 School Management EDA 6242</w:t>
            </w:r>
          </w:p>
        </w:tc>
        <w:tc>
          <w:tcPr>
            <w:tcW w:w="2911" w:type="dxa"/>
            <w:gridSpan w:val="2"/>
            <w:shd w:val="clear" w:color="auto" w:fill="auto"/>
          </w:tcPr>
          <w:p w:rsidR="006806CB" w:rsidRPr="00A143CE" w:rsidRDefault="006806CB" w:rsidP="00045AA2">
            <w:r>
              <w:t>The student skillfully demonstrates in a realistic situation their knowledge that e</w:t>
            </w:r>
            <w:r w:rsidRPr="00A143CE">
              <w:t xml:space="preserve">ffective school leaders manage the organization, operations, and </w:t>
            </w:r>
            <w:r w:rsidRPr="00A143CE">
              <w:lastRenderedPageBreak/>
              <w:t>facilities in ways that maximize the use of resources to promote a safe, efficient, legal, and effective learning environment</w:t>
            </w:r>
          </w:p>
        </w:tc>
        <w:tc>
          <w:tcPr>
            <w:tcW w:w="2934" w:type="dxa"/>
            <w:gridSpan w:val="2"/>
          </w:tcPr>
          <w:p w:rsidR="006806CB" w:rsidRPr="00A143CE" w:rsidRDefault="006806CB" w:rsidP="00045AA2">
            <w:r>
              <w:lastRenderedPageBreak/>
              <w:t>The student demonstrates their knowledge in a realistic situation that e</w:t>
            </w:r>
            <w:r w:rsidRPr="00A143CE">
              <w:t xml:space="preserve">ffective school leaders manage the organization, operations, and facilities in ways </w:t>
            </w:r>
            <w:r w:rsidRPr="00A143CE">
              <w:lastRenderedPageBreak/>
              <w:t>that maximize the use of resources to promote a safe, efficient, legal, and effective learning environment</w:t>
            </w:r>
          </w:p>
        </w:tc>
        <w:tc>
          <w:tcPr>
            <w:tcW w:w="2963" w:type="dxa"/>
            <w:gridSpan w:val="2"/>
          </w:tcPr>
          <w:p w:rsidR="006806CB" w:rsidRPr="00A143CE" w:rsidRDefault="006806CB" w:rsidP="00045AA2">
            <w:r>
              <w:lastRenderedPageBreak/>
              <w:t>The student demonstrates their knowledge that e</w:t>
            </w:r>
            <w:r w:rsidRPr="00A143CE">
              <w:t xml:space="preserve">ffective school leaders manage the organization, operations, and facilities in ways that maximize </w:t>
            </w:r>
            <w:r w:rsidRPr="00A143CE">
              <w:lastRenderedPageBreak/>
              <w:t>the use of resources to promote a safe, efficient, legal, and effective learning environment</w:t>
            </w:r>
          </w:p>
        </w:tc>
        <w:tc>
          <w:tcPr>
            <w:tcW w:w="2553" w:type="dxa"/>
          </w:tcPr>
          <w:p w:rsidR="006806CB" w:rsidRPr="00A143CE" w:rsidRDefault="006806CB" w:rsidP="00045AA2">
            <w:r>
              <w:lastRenderedPageBreak/>
              <w:t>The student does not demonstrate their knowledge that e</w:t>
            </w:r>
            <w:r w:rsidRPr="00A143CE">
              <w:t xml:space="preserve">ffective school leaders manage the organization, operations, and facilities in ways that maximize </w:t>
            </w:r>
            <w:r w:rsidRPr="00A143CE">
              <w:lastRenderedPageBreak/>
              <w:t>the use of resources to promote a safe, efficient, legal, and effective learning environment</w:t>
            </w:r>
          </w:p>
        </w:tc>
      </w:tr>
      <w:tr w:rsidR="006806CB" w:rsidRPr="00A80B83" w:rsidTr="00045AA2">
        <w:tc>
          <w:tcPr>
            <w:tcW w:w="1594" w:type="dxa"/>
          </w:tcPr>
          <w:p w:rsidR="006806CB" w:rsidRDefault="006806CB" w:rsidP="00045AA2">
            <w:pPr>
              <w:jc w:val="center"/>
              <w:rPr>
                <w:b/>
              </w:rPr>
            </w:pPr>
            <w:r>
              <w:rPr>
                <w:b/>
              </w:rPr>
              <w:lastRenderedPageBreak/>
              <w:t>Standard 9 Communication</w:t>
            </w:r>
          </w:p>
          <w:p w:rsidR="006806CB" w:rsidRDefault="006806CB" w:rsidP="00045AA2">
            <w:pPr>
              <w:jc w:val="center"/>
              <w:rPr>
                <w:b/>
              </w:rPr>
            </w:pPr>
            <w:r>
              <w:rPr>
                <w:b/>
              </w:rPr>
              <w:t>EDA 6192</w:t>
            </w:r>
          </w:p>
        </w:tc>
        <w:tc>
          <w:tcPr>
            <w:tcW w:w="2911" w:type="dxa"/>
            <w:gridSpan w:val="2"/>
            <w:shd w:val="clear" w:color="auto" w:fill="auto"/>
          </w:tcPr>
          <w:p w:rsidR="006806CB" w:rsidRPr="00A143CE" w:rsidRDefault="006806CB" w:rsidP="00045AA2">
            <w:r>
              <w:t>The student skillfully demonstrates in a realistic situation their knowledge that e</w:t>
            </w:r>
            <w:r w:rsidRPr="00A143CE">
              <w:t>ffective school leaders practice two-way communications and use appropriate oral, written, and electronic communication and collaboration skills to accomplish school and system goals by building and maintaining relationships with students, faculty, parents, and community</w:t>
            </w:r>
          </w:p>
        </w:tc>
        <w:tc>
          <w:tcPr>
            <w:tcW w:w="2934" w:type="dxa"/>
            <w:gridSpan w:val="2"/>
          </w:tcPr>
          <w:p w:rsidR="006806CB" w:rsidRPr="00A143CE" w:rsidRDefault="006806CB" w:rsidP="00045AA2">
            <w:r>
              <w:t>The student demonstrates their knowledge in a realistic situation that e</w:t>
            </w:r>
            <w:r w:rsidRPr="00A143CE">
              <w:t>ffective school leaders practice two-way communications and use appropriate oral, written, and electronic communication and collaboration skills to accomplish school and system goals by building and maintaining relationships with students, faculty, parents, and community</w:t>
            </w:r>
          </w:p>
        </w:tc>
        <w:tc>
          <w:tcPr>
            <w:tcW w:w="2963" w:type="dxa"/>
            <w:gridSpan w:val="2"/>
          </w:tcPr>
          <w:p w:rsidR="006806CB" w:rsidRPr="00A143CE" w:rsidRDefault="006806CB" w:rsidP="00045AA2">
            <w:r>
              <w:t>The student demonstrates their knowledge that e</w:t>
            </w:r>
            <w:r w:rsidRPr="00A143CE">
              <w:t>ffective school leaders practice two-way communications and use appropriate oral, written, and electronic communication and collaboration skills to accomplish school and system goals by building and maintaining relationships with students, faculty, parents, and community</w:t>
            </w:r>
          </w:p>
        </w:tc>
        <w:tc>
          <w:tcPr>
            <w:tcW w:w="2553" w:type="dxa"/>
          </w:tcPr>
          <w:p w:rsidR="006806CB" w:rsidRPr="00A143CE" w:rsidRDefault="006806CB" w:rsidP="00045AA2">
            <w:r>
              <w:t>The student does not demonstrate their knowledge that e</w:t>
            </w:r>
            <w:r w:rsidRPr="00A143CE">
              <w:t>ffective school leaders practice two-way communications and use appropriate oral, written, and electronic communication and collaboration skills to accomplish school and system goals by building and maintaining relationships with students, faculty, parents, and community</w:t>
            </w:r>
          </w:p>
        </w:tc>
      </w:tr>
      <w:tr w:rsidR="006806CB" w:rsidRPr="00A80B83" w:rsidTr="00045AA2">
        <w:tc>
          <w:tcPr>
            <w:tcW w:w="1594" w:type="dxa"/>
          </w:tcPr>
          <w:p w:rsidR="006806CB" w:rsidRDefault="006806CB" w:rsidP="00045AA2">
            <w:pPr>
              <w:jc w:val="center"/>
              <w:rPr>
                <w:b/>
              </w:rPr>
            </w:pPr>
            <w:r>
              <w:rPr>
                <w:b/>
              </w:rPr>
              <w:t>Standard 10 Professional and Ethical Behavior</w:t>
            </w:r>
          </w:p>
          <w:p w:rsidR="006806CB" w:rsidRDefault="006806CB" w:rsidP="00045AA2">
            <w:pPr>
              <w:jc w:val="center"/>
              <w:rPr>
                <w:b/>
              </w:rPr>
            </w:pPr>
            <w:r>
              <w:rPr>
                <w:b/>
              </w:rPr>
              <w:t>EDA 6232</w:t>
            </w:r>
          </w:p>
        </w:tc>
        <w:tc>
          <w:tcPr>
            <w:tcW w:w="2911" w:type="dxa"/>
            <w:gridSpan w:val="2"/>
            <w:shd w:val="clear" w:color="auto" w:fill="auto"/>
          </w:tcPr>
          <w:p w:rsidR="006806CB" w:rsidRPr="00A143CE" w:rsidRDefault="006806CB" w:rsidP="00045AA2">
            <w:r>
              <w:t>The student skillfully demonstrates in a realistic situation their knowledge that e</w:t>
            </w:r>
            <w:r w:rsidRPr="00A143CE">
              <w:t xml:space="preserve">ffective school leaders demonstrate personal and </w:t>
            </w:r>
            <w:r w:rsidRPr="00A143CE">
              <w:lastRenderedPageBreak/>
              <w:t>professional behaviors consistent with quality practices in education and as a community leader</w:t>
            </w:r>
          </w:p>
        </w:tc>
        <w:tc>
          <w:tcPr>
            <w:tcW w:w="2934" w:type="dxa"/>
            <w:gridSpan w:val="2"/>
          </w:tcPr>
          <w:p w:rsidR="006806CB" w:rsidRPr="00194052" w:rsidRDefault="006806CB" w:rsidP="00045AA2">
            <w:r>
              <w:lastRenderedPageBreak/>
              <w:t>The student demonstrates their knowledge in a realistic situation that e</w:t>
            </w:r>
            <w:r w:rsidRPr="00A143CE">
              <w:t xml:space="preserve">ffective school leaders demonstrate personal and professional </w:t>
            </w:r>
            <w:r w:rsidRPr="00A143CE">
              <w:lastRenderedPageBreak/>
              <w:t>behaviors consistent with quality practices in education and as a community leader</w:t>
            </w:r>
          </w:p>
        </w:tc>
        <w:tc>
          <w:tcPr>
            <w:tcW w:w="2963" w:type="dxa"/>
            <w:gridSpan w:val="2"/>
          </w:tcPr>
          <w:p w:rsidR="006806CB" w:rsidRPr="00A80B83" w:rsidRDefault="006806CB" w:rsidP="00045AA2">
            <w:r>
              <w:lastRenderedPageBreak/>
              <w:t>The student demonstrates their knowledge that e</w:t>
            </w:r>
            <w:r w:rsidRPr="00A143CE">
              <w:t xml:space="preserve">ffective school leaders demonstrate personal and professional behaviors consistent with </w:t>
            </w:r>
            <w:r w:rsidRPr="00A143CE">
              <w:lastRenderedPageBreak/>
              <w:t>quality practices in education and as a community leader</w:t>
            </w:r>
          </w:p>
        </w:tc>
        <w:tc>
          <w:tcPr>
            <w:tcW w:w="2553" w:type="dxa"/>
          </w:tcPr>
          <w:p w:rsidR="006806CB" w:rsidRPr="00A80B83" w:rsidRDefault="006806CB" w:rsidP="00045AA2">
            <w:r>
              <w:lastRenderedPageBreak/>
              <w:t>The student does not demonstrate their knowledge that e</w:t>
            </w:r>
            <w:r w:rsidRPr="00A143CE">
              <w:t xml:space="preserve">ffective school leaders demonstrate personal and professional behaviors consistent with </w:t>
            </w:r>
            <w:r w:rsidRPr="00A143CE">
              <w:lastRenderedPageBreak/>
              <w:t>quality practices in education and as a community leader</w:t>
            </w:r>
          </w:p>
        </w:tc>
      </w:tr>
      <w:tr w:rsidR="006806CB" w:rsidRPr="00A80B83" w:rsidTr="00045AA2">
        <w:tc>
          <w:tcPr>
            <w:tcW w:w="12955" w:type="dxa"/>
            <w:gridSpan w:val="8"/>
            <w:shd w:val="clear" w:color="auto" w:fill="auto"/>
          </w:tcPr>
          <w:p w:rsidR="006806CB" w:rsidRPr="002F76BD" w:rsidRDefault="006806CB" w:rsidP="00045AA2">
            <w:pPr>
              <w:rPr>
                <w:sz w:val="40"/>
                <w:szCs w:val="40"/>
              </w:rPr>
            </w:pPr>
            <w:r w:rsidRPr="002F76BD">
              <w:rPr>
                <w:sz w:val="40"/>
                <w:szCs w:val="40"/>
              </w:rPr>
              <w:lastRenderedPageBreak/>
              <w:t xml:space="preserve">Total Points (out of 100) *: </w:t>
            </w:r>
          </w:p>
        </w:tc>
      </w:tr>
    </w:tbl>
    <w:p w:rsidR="000209CC" w:rsidRDefault="000209CC" w:rsidP="006806CB">
      <w:pPr>
        <w:spacing w:after="0" w:line="240" w:lineRule="auto"/>
        <w:rPr>
          <w:rFonts w:cs="Times New Roman"/>
          <w:szCs w:val="24"/>
        </w:rPr>
      </w:pPr>
    </w:p>
    <w:p w:rsidR="000209CC" w:rsidRPr="001E5301" w:rsidRDefault="000209CC" w:rsidP="00C957BE">
      <w:pPr>
        <w:pStyle w:val="Heading2"/>
        <w:rPr>
          <w:rFonts w:eastAsia="Times New Roman"/>
        </w:rPr>
      </w:pPr>
      <w:r>
        <w:rPr>
          <w:szCs w:val="24"/>
        </w:rPr>
        <w:br w:type="page"/>
      </w:r>
      <w:bookmarkStart w:id="60" w:name="section-47278836_141576064"/>
      <w:bookmarkStart w:id="61" w:name="_Toc81470862"/>
      <w:bookmarkEnd w:id="60"/>
      <w:r w:rsidRPr="001E5301">
        <w:rPr>
          <w:rFonts w:eastAsia="Times New Roman"/>
        </w:rPr>
        <w:lastRenderedPageBreak/>
        <w:t>Standards</w:t>
      </w:r>
      <w:bookmarkEnd w:id="61"/>
    </w:p>
    <w:p w:rsidR="000209CC" w:rsidRPr="001E5301" w:rsidRDefault="000209CC" w:rsidP="000209CC">
      <w:pPr>
        <w:spacing w:after="0" w:line="240" w:lineRule="auto"/>
        <w:rPr>
          <w:rFonts w:ascii="&amp;quot" w:eastAsia="Times New Roman" w:hAnsi="&amp;quot" w:cs="Times New Roman"/>
          <w:color w:val="000000"/>
          <w:sz w:val="18"/>
          <w:szCs w:val="18"/>
        </w:rPr>
      </w:pPr>
      <w:bookmarkStart w:id="62" w:name="section-47278836_141576065"/>
      <w:bookmarkEnd w:id="62"/>
      <w:r w:rsidRPr="001E5301">
        <w:rPr>
          <w:rFonts w:ascii="&amp;quot" w:eastAsia="Times New Roman" w:hAnsi="&amp;quot" w:cs="Times New Roman"/>
          <w:color w:val="000000"/>
          <w:sz w:val="18"/>
          <w:szCs w:val="18"/>
        </w:rPr>
        <w:t>FL-EDL-2012.1.1</w:t>
      </w:r>
    </w:p>
    <w:p w:rsidR="000209CC" w:rsidRPr="001E5301" w:rsidRDefault="000209CC" w:rsidP="000209CC">
      <w:pPr>
        <w:spacing w:after="0" w:line="240" w:lineRule="auto"/>
        <w:ind w:left="720"/>
        <w:rPr>
          <w:rFonts w:ascii="&amp;quot" w:eastAsia="Times New Roman" w:hAnsi="&amp;quot" w:cs="Times New Roman"/>
          <w:color w:val="000000"/>
          <w:sz w:val="18"/>
          <w:szCs w:val="18"/>
        </w:rPr>
      </w:pPr>
      <w:r w:rsidRPr="001E5301">
        <w:rPr>
          <w:rFonts w:ascii="&amp;quot" w:eastAsia="Times New Roman" w:hAnsi="&amp;quot" w:cs="Times New Roman"/>
          <w:color w:val="000000"/>
          <w:sz w:val="18"/>
          <w:szCs w:val="18"/>
        </w:rPr>
        <w:t>Student Learning Results. Effective school leaders achieve results on the school’s student learning goals.</w:t>
      </w:r>
    </w:p>
    <w:p w:rsidR="000209CC" w:rsidRPr="001E5301" w:rsidRDefault="000209CC" w:rsidP="000209CC">
      <w:pPr>
        <w:spacing w:after="0" w:line="240" w:lineRule="auto"/>
        <w:rPr>
          <w:rFonts w:ascii="&amp;quot" w:eastAsia="Times New Roman" w:hAnsi="&amp;quot" w:cs="Times New Roman"/>
          <w:color w:val="000000"/>
          <w:sz w:val="18"/>
          <w:szCs w:val="18"/>
        </w:rPr>
      </w:pPr>
      <w:r w:rsidRPr="001E5301">
        <w:rPr>
          <w:rFonts w:ascii="&amp;quot" w:eastAsia="Times New Roman" w:hAnsi="&amp;quot" w:cs="Times New Roman"/>
          <w:color w:val="000000"/>
          <w:sz w:val="18"/>
          <w:szCs w:val="18"/>
        </w:rPr>
        <w:t>FL-EDL-2012.1.2</w:t>
      </w:r>
    </w:p>
    <w:p w:rsidR="000209CC" w:rsidRPr="001E5301" w:rsidRDefault="000209CC" w:rsidP="000209CC">
      <w:pPr>
        <w:spacing w:after="0" w:line="240" w:lineRule="auto"/>
        <w:ind w:left="720"/>
        <w:rPr>
          <w:rFonts w:ascii="&amp;quot" w:eastAsia="Times New Roman" w:hAnsi="&amp;quot" w:cs="Times New Roman"/>
          <w:color w:val="000000"/>
          <w:sz w:val="18"/>
          <w:szCs w:val="18"/>
        </w:rPr>
      </w:pPr>
      <w:r w:rsidRPr="001E5301">
        <w:rPr>
          <w:rFonts w:ascii="&amp;quot" w:eastAsia="Times New Roman" w:hAnsi="&amp;quot" w:cs="Times New Roman"/>
          <w:color w:val="000000"/>
          <w:sz w:val="18"/>
          <w:szCs w:val="18"/>
        </w:rPr>
        <w:t>Student Learning as a Priority. Effective school leaders demonstrate that student learning is their top priority through leadership actions that build and support a learning organization focused on student success. The leader:</w:t>
      </w:r>
    </w:p>
    <w:p w:rsidR="000209CC" w:rsidRPr="001E5301" w:rsidRDefault="000209CC" w:rsidP="000209CC">
      <w:pPr>
        <w:spacing w:after="0" w:line="240" w:lineRule="auto"/>
        <w:rPr>
          <w:rFonts w:ascii="&amp;quot" w:eastAsia="Times New Roman" w:hAnsi="&amp;quot" w:cs="Times New Roman"/>
          <w:color w:val="000000"/>
          <w:sz w:val="18"/>
          <w:szCs w:val="18"/>
        </w:rPr>
      </w:pPr>
      <w:r w:rsidRPr="001E5301">
        <w:rPr>
          <w:rFonts w:ascii="&amp;quot" w:eastAsia="Times New Roman" w:hAnsi="&amp;quot" w:cs="Times New Roman"/>
          <w:color w:val="000000"/>
          <w:sz w:val="18"/>
          <w:szCs w:val="18"/>
        </w:rPr>
        <w:t>FL-EDL-2012.2.3</w:t>
      </w:r>
    </w:p>
    <w:p w:rsidR="000209CC" w:rsidRPr="001E5301" w:rsidRDefault="000209CC" w:rsidP="000209CC">
      <w:pPr>
        <w:spacing w:after="0" w:line="240" w:lineRule="auto"/>
        <w:ind w:left="720"/>
        <w:rPr>
          <w:rFonts w:ascii="&amp;quot" w:eastAsia="Times New Roman" w:hAnsi="&amp;quot" w:cs="Times New Roman"/>
          <w:color w:val="000000"/>
          <w:sz w:val="18"/>
          <w:szCs w:val="18"/>
        </w:rPr>
      </w:pPr>
      <w:r w:rsidRPr="001E5301">
        <w:rPr>
          <w:rFonts w:ascii="&amp;quot" w:eastAsia="Times New Roman" w:hAnsi="&amp;quot" w:cs="Times New Roman"/>
          <w:color w:val="000000"/>
          <w:sz w:val="18"/>
          <w:szCs w:val="18"/>
        </w:rPr>
        <w:t>Instructional Plan Implementation. Effective school leaders work collaboratively to develop and implement an instructional framework that aligns curriculum with state standards, effective instructional practices, student learning needs and assessments. The leader:</w:t>
      </w:r>
    </w:p>
    <w:p w:rsidR="000209CC" w:rsidRPr="001E5301" w:rsidRDefault="000209CC" w:rsidP="000209CC">
      <w:pPr>
        <w:spacing w:after="0" w:line="240" w:lineRule="auto"/>
        <w:rPr>
          <w:rFonts w:ascii="&amp;quot" w:eastAsia="Times New Roman" w:hAnsi="&amp;quot" w:cs="Times New Roman"/>
          <w:color w:val="000000"/>
          <w:sz w:val="18"/>
          <w:szCs w:val="18"/>
        </w:rPr>
      </w:pPr>
      <w:r w:rsidRPr="001E5301">
        <w:rPr>
          <w:rFonts w:ascii="&amp;quot" w:eastAsia="Times New Roman" w:hAnsi="&amp;quot" w:cs="Times New Roman"/>
          <w:color w:val="000000"/>
          <w:sz w:val="18"/>
          <w:szCs w:val="18"/>
        </w:rPr>
        <w:t>FL-EDL-2012.2.4</w:t>
      </w:r>
    </w:p>
    <w:p w:rsidR="000209CC" w:rsidRPr="001E5301" w:rsidRDefault="000209CC" w:rsidP="000209CC">
      <w:pPr>
        <w:spacing w:after="0" w:line="240" w:lineRule="auto"/>
        <w:ind w:left="720"/>
        <w:rPr>
          <w:rFonts w:ascii="&amp;quot" w:eastAsia="Times New Roman" w:hAnsi="&amp;quot" w:cs="Times New Roman"/>
          <w:color w:val="000000"/>
          <w:sz w:val="18"/>
          <w:szCs w:val="18"/>
        </w:rPr>
      </w:pPr>
      <w:r w:rsidRPr="001E5301">
        <w:rPr>
          <w:rFonts w:ascii="&amp;quot" w:eastAsia="Times New Roman" w:hAnsi="&amp;quot" w:cs="Times New Roman"/>
          <w:color w:val="000000"/>
          <w:sz w:val="18"/>
          <w:szCs w:val="18"/>
        </w:rPr>
        <w:t>Faculty Development. Effective school leaders recruit, retain and develop an effective and diverse faculty and staff. The leader:</w:t>
      </w:r>
    </w:p>
    <w:p w:rsidR="000209CC" w:rsidRPr="001E5301" w:rsidRDefault="000209CC" w:rsidP="000209CC">
      <w:pPr>
        <w:spacing w:after="0" w:line="240" w:lineRule="auto"/>
        <w:rPr>
          <w:rFonts w:ascii="&amp;quot" w:eastAsia="Times New Roman" w:hAnsi="&amp;quot" w:cs="Times New Roman"/>
          <w:color w:val="000000"/>
          <w:sz w:val="18"/>
          <w:szCs w:val="18"/>
        </w:rPr>
      </w:pPr>
      <w:r w:rsidRPr="001E5301">
        <w:rPr>
          <w:rFonts w:ascii="&amp;quot" w:eastAsia="Times New Roman" w:hAnsi="&amp;quot" w:cs="Times New Roman"/>
          <w:color w:val="000000"/>
          <w:sz w:val="18"/>
          <w:szCs w:val="18"/>
        </w:rPr>
        <w:t>FL-EDL-2012.2.5</w:t>
      </w:r>
    </w:p>
    <w:p w:rsidR="000209CC" w:rsidRPr="001E5301" w:rsidRDefault="000209CC" w:rsidP="000209CC">
      <w:pPr>
        <w:spacing w:after="0" w:line="240" w:lineRule="auto"/>
        <w:ind w:left="720"/>
        <w:rPr>
          <w:rFonts w:ascii="&amp;quot" w:eastAsia="Times New Roman" w:hAnsi="&amp;quot" w:cs="Times New Roman"/>
          <w:color w:val="000000"/>
          <w:sz w:val="18"/>
          <w:szCs w:val="18"/>
        </w:rPr>
      </w:pPr>
      <w:r w:rsidRPr="001E5301">
        <w:rPr>
          <w:rFonts w:ascii="&amp;quot" w:eastAsia="Times New Roman" w:hAnsi="&amp;quot" w:cs="Times New Roman"/>
          <w:color w:val="000000"/>
          <w:sz w:val="18"/>
          <w:szCs w:val="18"/>
        </w:rPr>
        <w:t>Learning Environment. Effective school leaders structure and monitor a school learning environment that improves learning for all of Florida’s diverse student population. The leader:</w:t>
      </w:r>
    </w:p>
    <w:p w:rsidR="000209CC" w:rsidRPr="001E5301" w:rsidRDefault="000209CC" w:rsidP="000209CC">
      <w:pPr>
        <w:spacing w:after="0" w:line="240" w:lineRule="auto"/>
        <w:rPr>
          <w:rFonts w:ascii="&amp;quot" w:eastAsia="Times New Roman" w:hAnsi="&amp;quot" w:cs="Times New Roman"/>
          <w:color w:val="000000"/>
          <w:sz w:val="18"/>
          <w:szCs w:val="18"/>
        </w:rPr>
      </w:pPr>
      <w:r w:rsidRPr="001E5301">
        <w:rPr>
          <w:rFonts w:ascii="&amp;quot" w:eastAsia="Times New Roman" w:hAnsi="&amp;quot" w:cs="Times New Roman"/>
          <w:color w:val="000000"/>
          <w:sz w:val="18"/>
          <w:szCs w:val="18"/>
        </w:rPr>
        <w:t>FL-EDL-2012.3.6</w:t>
      </w:r>
    </w:p>
    <w:p w:rsidR="000209CC" w:rsidRPr="001E5301" w:rsidRDefault="000209CC" w:rsidP="000209CC">
      <w:pPr>
        <w:spacing w:after="0" w:line="240" w:lineRule="auto"/>
        <w:ind w:left="720"/>
        <w:rPr>
          <w:rFonts w:ascii="&amp;quot" w:eastAsia="Times New Roman" w:hAnsi="&amp;quot" w:cs="Times New Roman"/>
          <w:color w:val="000000"/>
          <w:sz w:val="18"/>
          <w:szCs w:val="18"/>
        </w:rPr>
      </w:pPr>
      <w:r w:rsidRPr="001E5301">
        <w:rPr>
          <w:rFonts w:ascii="&amp;quot" w:eastAsia="Times New Roman" w:hAnsi="&amp;quot" w:cs="Times New Roman"/>
          <w:color w:val="000000"/>
          <w:sz w:val="18"/>
          <w:szCs w:val="18"/>
        </w:rPr>
        <w:t xml:space="preserve">Decision Making. Effective school leaders employ and monitor a decision-making process that is based on vision, mission and improvement priorities using facts and data. The leader: </w:t>
      </w:r>
    </w:p>
    <w:p w:rsidR="000209CC" w:rsidRPr="001E5301" w:rsidRDefault="000209CC" w:rsidP="000209CC">
      <w:pPr>
        <w:spacing w:after="0" w:line="240" w:lineRule="auto"/>
        <w:rPr>
          <w:rFonts w:ascii="&amp;quot" w:eastAsia="Times New Roman" w:hAnsi="&amp;quot" w:cs="Times New Roman"/>
          <w:color w:val="000000"/>
          <w:sz w:val="18"/>
          <w:szCs w:val="18"/>
        </w:rPr>
      </w:pPr>
      <w:r w:rsidRPr="001E5301">
        <w:rPr>
          <w:rFonts w:ascii="&amp;quot" w:eastAsia="Times New Roman" w:hAnsi="&amp;quot" w:cs="Times New Roman"/>
          <w:color w:val="000000"/>
          <w:sz w:val="18"/>
          <w:szCs w:val="18"/>
        </w:rPr>
        <w:t>FL-EDL-2012.3.7</w:t>
      </w:r>
    </w:p>
    <w:p w:rsidR="000209CC" w:rsidRPr="001E5301" w:rsidRDefault="000209CC" w:rsidP="000209CC">
      <w:pPr>
        <w:spacing w:after="0" w:line="240" w:lineRule="auto"/>
        <w:ind w:left="720"/>
        <w:rPr>
          <w:rFonts w:ascii="&amp;quot" w:eastAsia="Times New Roman" w:hAnsi="&amp;quot" w:cs="Times New Roman"/>
          <w:color w:val="000000"/>
          <w:sz w:val="18"/>
          <w:szCs w:val="18"/>
        </w:rPr>
      </w:pPr>
      <w:r w:rsidRPr="001E5301">
        <w:rPr>
          <w:rFonts w:ascii="&amp;quot" w:eastAsia="Times New Roman" w:hAnsi="&amp;quot" w:cs="Times New Roman"/>
          <w:color w:val="000000"/>
          <w:sz w:val="18"/>
          <w:szCs w:val="18"/>
        </w:rPr>
        <w:t>Leadership Development. Effective school leaders actively cultivate, support, and develop other leaders within the organization. The leader:</w:t>
      </w:r>
    </w:p>
    <w:p w:rsidR="000209CC" w:rsidRPr="001E5301" w:rsidRDefault="000209CC" w:rsidP="000209CC">
      <w:pPr>
        <w:spacing w:after="0" w:line="240" w:lineRule="auto"/>
        <w:rPr>
          <w:rFonts w:ascii="&amp;quot" w:eastAsia="Times New Roman" w:hAnsi="&amp;quot" w:cs="Times New Roman"/>
          <w:color w:val="000000"/>
          <w:sz w:val="18"/>
          <w:szCs w:val="18"/>
        </w:rPr>
      </w:pPr>
      <w:r w:rsidRPr="001E5301">
        <w:rPr>
          <w:rFonts w:ascii="&amp;quot" w:eastAsia="Times New Roman" w:hAnsi="&amp;quot" w:cs="Times New Roman"/>
          <w:color w:val="000000"/>
          <w:sz w:val="18"/>
          <w:szCs w:val="18"/>
        </w:rPr>
        <w:t>FL-EDL-2012.3.8</w:t>
      </w:r>
    </w:p>
    <w:p w:rsidR="000209CC" w:rsidRPr="001E5301" w:rsidRDefault="000209CC" w:rsidP="000209CC">
      <w:pPr>
        <w:spacing w:after="0" w:line="240" w:lineRule="auto"/>
        <w:ind w:left="720"/>
        <w:rPr>
          <w:rFonts w:ascii="&amp;quot" w:eastAsia="Times New Roman" w:hAnsi="&amp;quot" w:cs="Times New Roman"/>
          <w:color w:val="000000"/>
          <w:sz w:val="18"/>
          <w:szCs w:val="18"/>
        </w:rPr>
      </w:pPr>
      <w:r w:rsidRPr="001E5301">
        <w:rPr>
          <w:rFonts w:ascii="&amp;quot" w:eastAsia="Times New Roman" w:hAnsi="&amp;quot" w:cs="Times New Roman"/>
          <w:color w:val="000000"/>
          <w:sz w:val="18"/>
          <w:szCs w:val="18"/>
        </w:rPr>
        <w:t>School Management. Effective school leaders manage the organization, operations, and facilities in ways that maximize the use of resources to promote a safe, efficient, legal, and effective learning environment. The leader:</w:t>
      </w:r>
    </w:p>
    <w:p w:rsidR="000209CC" w:rsidRPr="001E5301" w:rsidRDefault="000209CC" w:rsidP="000209CC">
      <w:pPr>
        <w:spacing w:after="0" w:line="240" w:lineRule="auto"/>
        <w:rPr>
          <w:rFonts w:ascii="&amp;quot" w:eastAsia="Times New Roman" w:hAnsi="&amp;quot" w:cs="Times New Roman"/>
          <w:color w:val="000000"/>
          <w:sz w:val="18"/>
          <w:szCs w:val="18"/>
        </w:rPr>
      </w:pPr>
      <w:r w:rsidRPr="001E5301">
        <w:rPr>
          <w:rFonts w:ascii="&amp;quot" w:eastAsia="Times New Roman" w:hAnsi="&amp;quot" w:cs="Times New Roman"/>
          <w:color w:val="000000"/>
          <w:sz w:val="18"/>
          <w:szCs w:val="18"/>
        </w:rPr>
        <w:t>FL-EDL-2012.3.9</w:t>
      </w:r>
    </w:p>
    <w:p w:rsidR="000209CC" w:rsidRPr="001E5301" w:rsidRDefault="000209CC" w:rsidP="000209CC">
      <w:pPr>
        <w:spacing w:after="0" w:line="240" w:lineRule="auto"/>
        <w:ind w:left="720"/>
        <w:rPr>
          <w:rFonts w:ascii="&amp;quot" w:eastAsia="Times New Roman" w:hAnsi="&amp;quot" w:cs="Times New Roman"/>
          <w:color w:val="000000"/>
          <w:sz w:val="18"/>
          <w:szCs w:val="18"/>
        </w:rPr>
      </w:pPr>
      <w:r w:rsidRPr="001E5301">
        <w:rPr>
          <w:rFonts w:ascii="&amp;quot" w:eastAsia="Times New Roman" w:hAnsi="&amp;quot" w:cs="Times New Roman"/>
          <w:color w:val="000000"/>
          <w:sz w:val="18"/>
          <w:szCs w:val="18"/>
        </w:rPr>
        <w:t>Communication. Effective school leaders practice two-way communications and use appropriate oral, written, and electronic communication and collaboration skills to accomplish school and system goals by building and maintaining relationships with students, faculty, parents, and community. The leader:</w:t>
      </w:r>
    </w:p>
    <w:p w:rsidR="000209CC" w:rsidRPr="001E5301" w:rsidRDefault="000209CC" w:rsidP="000209CC">
      <w:pPr>
        <w:spacing w:after="0" w:line="240" w:lineRule="auto"/>
        <w:rPr>
          <w:rFonts w:ascii="&amp;quot" w:eastAsia="Times New Roman" w:hAnsi="&amp;quot" w:cs="Times New Roman"/>
          <w:color w:val="000000"/>
          <w:sz w:val="18"/>
          <w:szCs w:val="18"/>
        </w:rPr>
      </w:pPr>
      <w:r w:rsidRPr="001E5301">
        <w:rPr>
          <w:rFonts w:ascii="&amp;quot" w:eastAsia="Times New Roman" w:hAnsi="&amp;quot" w:cs="Times New Roman"/>
          <w:color w:val="000000"/>
          <w:sz w:val="18"/>
          <w:szCs w:val="18"/>
        </w:rPr>
        <w:t>FL-EDL-2012.4.1</w:t>
      </w:r>
    </w:p>
    <w:p w:rsidR="000209CC" w:rsidRPr="001E5301" w:rsidRDefault="000209CC" w:rsidP="000209CC">
      <w:pPr>
        <w:spacing w:after="0" w:line="240" w:lineRule="auto"/>
        <w:ind w:left="720"/>
        <w:rPr>
          <w:rFonts w:ascii="&amp;quot" w:eastAsia="Times New Roman" w:hAnsi="&amp;quot" w:cs="Times New Roman"/>
          <w:color w:val="000000"/>
          <w:sz w:val="18"/>
          <w:szCs w:val="18"/>
        </w:rPr>
      </w:pPr>
      <w:r w:rsidRPr="001E5301">
        <w:rPr>
          <w:rFonts w:ascii="&amp;quot" w:eastAsia="Times New Roman" w:hAnsi="&amp;quot" w:cs="Times New Roman"/>
          <w:color w:val="000000"/>
          <w:sz w:val="18"/>
          <w:szCs w:val="18"/>
        </w:rPr>
        <w:t>Professional and Ethical Behaviors. Effective school leaders demonstrate personal and professional behaviors consistent with quality practices in education and as a community leader. The leader:</w:t>
      </w:r>
    </w:p>
    <w:p w:rsidR="000209CC" w:rsidRPr="001E5301" w:rsidRDefault="000209CC" w:rsidP="000209CC">
      <w:pPr>
        <w:spacing w:after="0" w:line="240" w:lineRule="auto"/>
        <w:rPr>
          <w:rFonts w:ascii="&amp;quot" w:eastAsia="Times New Roman" w:hAnsi="&amp;quot" w:cs="Times New Roman"/>
          <w:color w:val="000000"/>
          <w:sz w:val="18"/>
          <w:szCs w:val="18"/>
        </w:rPr>
      </w:pPr>
      <w:r w:rsidRPr="001E5301">
        <w:rPr>
          <w:rFonts w:ascii="&amp;quot" w:eastAsia="Times New Roman" w:hAnsi="&amp;quot" w:cs="Times New Roman"/>
          <w:color w:val="000000"/>
          <w:sz w:val="18"/>
          <w:szCs w:val="18"/>
        </w:rPr>
        <w:t>FL-FGCU-COE-2011-DP.1</w:t>
      </w:r>
    </w:p>
    <w:p w:rsidR="000209CC" w:rsidRPr="001E5301" w:rsidRDefault="000209CC" w:rsidP="000209CC">
      <w:pPr>
        <w:spacing w:after="0" w:line="240" w:lineRule="auto"/>
        <w:ind w:left="720"/>
        <w:rPr>
          <w:rFonts w:ascii="&amp;quot" w:eastAsia="Times New Roman" w:hAnsi="&amp;quot" w:cs="Times New Roman"/>
          <w:color w:val="000000"/>
          <w:sz w:val="18"/>
          <w:szCs w:val="18"/>
        </w:rPr>
      </w:pPr>
      <w:r w:rsidRPr="001E5301">
        <w:rPr>
          <w:rFonts w:ascii="&amp;quot" w:eastAsia="Times New Roman" w:hAnsi="&amp;quot" w:cs="Times New Roman"/>
          <w:color w:val="000000"/>
          <w:sz w:val="18"/>
          <w:szCs w:val="18"/>
        </w:rPr>
        <w:t>Knowledge - Value expertise and research in the field.</w:t>
      </w:r>
    </w:p>
    <w:p w:rsidR="000209CC" w:rsidRPr="001E5301" w:rsidRDefault="000209CC" w:rsidP="000209CC">
      <w:pPr>
        <w:spacing w:after="0" w:line="240" w:lineRule="auto"/>
        <w:rPr>
          <w:rFonts w:ascii="&amp;quot" w:eastAsia="Times New Roman" w:hAnsi="&amp;quot" w:cs="Times New Roman"/>
          <w:color w:val="000000"/>
          <w:sz w:val="18"/>
          <w:szCs w:val="18"/>
        </w:rPr>
      </w:pPr>
      <w:r w:rsidRPr="001E5301">
        <w:rPr>
          <w:rFonts w:ascii="&amp;quot" w:eastAsia="Times New Roman" w:hAnsi="&amp;quot" w:cs="Times New Roman"/>
          <w:color w:val="000000"/>
          <w:sz w:val="18"/>
          <w:szCs w:val="18"/>
        </w:rPr>
        <w:t>FL-FGCU-COE-2011-DP.2</w:t>
      </w:r>
    </w:p>
    <w:p w:rsidR="000209CC" w:rsidRPr="001E5301" w:rsidRDefault="000209CC" w:rsidP="000209CC">
      <w:pPr>
        <w:spacing w:after="0" w:line="240" w:lineRule="auto"/>
        <w:ind w:left="720"/>
        <w:rPr>
          <w:rFonts w:ascii="&amp;quot" w:eastAsia="Times New Roman" w:hAnsi="&amp;quot" w:cs="Times New Roman"/>
          <w:color w:val="000000"/>
          <w:sz w:val="18"/>
          <w:szCs w:val="18"/>
        </w:rPr>
      </w:pPr>
      <w:r w:rsidRPr="001E5301">
        <w:rPr>
          <w:rFonts w:ascii="&amp;quot" w:eastAsia="Times New Roman" w:hAnsi="&amp;quot" w:cs="Times New Roman"/>
          <w:color w:val="000000"/>
          <w:sz w:val="18"/>
          <w:szCs w:val="18"/>
        </w:rPr>
        <w:t>Social Justice &amp; Ethic of Care - Believe that equity enhances the strength of a community because of the unique perspectives, individual differences and cultural norms inherent in its individual members.</w:t>
      </w:r>
    </w:p>
    <w:p w:rsidR="000209CC" w:rsidRPr="001E5301" w:rsidRDefault="000209CC" w:rsidP="000209CC">
      <w:pPr>
        <w:spacing w:after="0" w:line="240" w:lineRule="auto"/>
        <w:rPr>
          <w:rFonts w:ascii="&amp;quot" w:eastAsia="Times New Roman" w:hAnsi="&amp;quot" w:cs="Times New Roman"/>
          <w:color w:val="000000"/>
          <w:sz w:val="18"/>
          <w:szCs w:val="18"/>
        </w:rPr>
      </w:pPr>
      <w:r w:rsidRPr="001E5301">
        <w:rPr>
          <w:rFonts w:ascii="&amp;quot" w:eastAsia="Times New Roman" w:hAnsi="&amp;quot" w:cs="Times New Roman"/>
          <w:color w:val="000000"/>
          <w:sz w:val="18"/>
          <w:szCs w:val="18"/>
        </w:rPr>
        <w:t>FL-FGCU-COE-2011-DP.3</w:t>
      </w:r>
    </w:p>
    <w:p w:rsidR="000209CC" w:rsidRPr="001E5301" w:rsidRDefault="000209CC" w:rsidP="000209CC">
      <w:pPr>
        <w:spacing w:after="0" w:line="240" w:lineRule="auto"/>
        <w:ind w:left="720"/>
        <w:rPr>
          <w:rFonts w:ascii="&amp;quot" w:eastAsia="Times New Roman" w:hAnsi="&amp;quot" w:cs="Times New Roman"/>
          <w:color w:val="000000"/>
          <w:sz w:val="18"/>
          <w:szCs w:val="18"/>
        </w:rPr>
      </w:pPr>
      <w:r w:rsidRPr="001E5301">
        <w:rPr>
          <w:rFonts w:ascii="&amp;quot" w:eastAsia="Times New Roman" w:hAnsi="&amp;quot" w:cs="Times New Roman"/>
          <w:color w:val="000000"/>
          <w:sz w:val="18"/>
          <w:szCs w:val="18"/>
        </w:rPr>
        <w:t>Collaboration - Value the strength that collaboration brings to advancing the outcomes within the community.</w:t>
      </w:r>
    </w:p>
    <w:p w:rsidR="000209CC" w:rsidRPr="001E5301" w:rsidRDefault="000209CC" w:rsidP="000209CC">
      <w:pPr>
        <w:spacing w:after="0" w:line="240" w:lineRule="auto"/>
        <w:rPr>
          <w:rFonts w:ascii="&amp;quot" w:eastAsia="Times New Roman" w:hAnsi="&amp;quot" w:cs="Times New Roman"/>
          <w:color w:val="000000"/>
          <w:sz w:val="18"/>
          <w:szCs w:val="18"/>
        </w:rPr>
      </w:pPr>
      <w:r w:rsidRPr="001E5301">
        <w:rPr>
          <w:rFonts w:ascii="&amp;quot" w:eastAsia="Times New Roman" w:hAnsi="&amp;quot" w:cs="Times New Roman"/>
          <w:color w:val="000000"/>
          <w:sz w:val="18"/>
          <w:szCs w:val="18"/>
        </w:rPr>
        <w:t>FL-FGCU-COE-2011-DP.4</w:t>
      </w:r>
    </w:p>
    <w:p w:rsidR="000209CC" w:rsidRPr="001E5301" w:rsidRDefault="000209CC" w:rsidP="000209CC">
      <w:pPr>
        <w:spacing w:after="0" w:line="240" w:lineRule="auto"/>
        <w:ind w:left="720"/>
        <w:rPr>
          <w:rFonts w:ascii="&amp;quot" w:eastAsia="Times New Roman" w:hAnsi="&amp;quot" w:cs="Times New Roman"/>
          <w:color w:val="000000"/>
          <w:sz w:val="18"/>
          <w:szCs w:val="18"/>
        </w:rPr>
      </w:pPr>
      <w:r w:rsidRPr="001E5301">
        <w:rPr>
          <w:rFonts w:ascii="&amp;quot" w:eastAsia="Times New Roman" w:hAnsi="&amp;quot" w:cs="Times New Roman"/>
          <w:color w:val="000000"/>
          <w:sz w:val="18"/>
          <w:szCs w:val="18"/>
        </w:rPr>
        <w:t>Lifelong Learning - Value learning and critical thinking as necessary ingredients for success and leadership.</w:t>
      </w:r>
    </w:p>
    <w:p w:rsidR="000209CC" w:rsidRPr="001E5301" w:rsidRDefault="000209CC" w:rsidP="000209CC">
      <w:pPr>
        <w:spacing w:after="0" w:line="240" w:lineRule="auto"/>
        <w:rPr>
          <w:rFonts w:ascii="&amp;quot" w:eastAsia="Times New Roman" w:hAnsi="&amp;quot" w:cs="Times New Roman"/>
          <w:color w:val="000000"/>
          <w:sz w:val="18"/>
          <w:szCs w:val="18"/>
        </w:rPr>
      </w:pPr>
      <w:r w:rsidRPr="001E5301">
        <w:rPr>
          <w:rFonts w:ascii="&amp;quot" w:eastAsia="Times New Roman" w:hAnsi="&amp;quot" w:cs="Times New Roman"/>
          <w:color w:val="000000"/>
          <w:sz w:val="18"/>
          <w:szCs w:val="18"/>
        </w:rPr>
        <w:t>FL-FGCU-COE-2011-DP.5</w:t>
      </w:r>
    </w:p>
    <w:p w:rsidR="000209CC" w:rsidRPr="001E5301" w:rsidRDefault="000209CC" w:rsidP="000209CC">
      <w:pPr>
        <w:spacing w:after="0" w:line="240" w:lineRule="auto"/>
        <w:ind w:left="720"/>
        <w:rPr>
          <w:rFonts w:ascii="&amp;quot" w:eastAsia="Times New Roman" w:hAnsi="&amp;quot" w:cs="Times New Roman"/>
          <w:color w:val="000000"/>
          <w:sz w:val="18"/>
          <w:szCs w:val="18"/>
        </w:rPr>
      </w:pPr>
      <w:r w:rsidRPr="001E5301">
        <w:rPr>
          <w:rFonts w:ascii="&amp;quot" w:eastAsia="Times New Roman" w:hAnsi="&amp;quot" w:cs="Times New Roman"/>
          <w:color w:val="000000"/>
          <w:sz w:val="18"/>
          <w:szCs w:val="18"/>
        </w:rPr>
        <w:t>Technology - Appreciate the contributions that technology makes to the enhancement of communication and growth within the community.</w:t>
      </w:r>
    </w:p>
    <w:p w:rsidR="000209CC" w:rsidRPr="001E5301" w:rsidRDefault="000209CC" w:rsidP="000209CC">
      <w:pPr>
        <w:spacing w:after="0" w:line="240" w:lineRule="auto"/>
        <w:rPr>
          <w:rFonts w:ascii="&amp;quot" w:eastAsia="Times New Roman" w:hAnsi="&amp;quot" w:cs="Times New Roman"/>
          <w:color w:val="000000"/>
          <w:sz w:val="18"/>
          <w:szCs w:val="18"/>
        </w:rPr>
      </w:pPr>
      <w:r w:rsidRPr="001E5301">
        <w:rPr>
          <w:rFonts w:ascii="&amp;quot" w:eastAsia="Times New Roman" w:hAnsi="&amp;quot" w:cs="Times New Roman"/>
          <w:color w:val="000000"/>
          <w:sz w:val="18"/>
          <w:szCs w:val="18"/>
        </w:rPr>
        <w:t>FL-FGCU-COE-2011-DP.6</w:t>
      </w:r>
    </w:p>
    <w:p w:rsidR="000209CC" w:rsidRPr="001E5301" w:rsidRDefault="000209CC" w:rsidP="000209CC">
      <w:pPr>
        <w:spacing w:after="0" w:line="240" w:lineRule="auto"/>
        <w:ind w:left="720"/>
        <w:rPr>
          <w:rFonts w:ascii="&amp;quot" w:eastAsia="Times New Roman" w:hAnsi="&amp;quot" w:cs="Times New Roman"/>
          <w:color w:val="000000"/>
          <w:sz w:val="18"/>
          <w:szCs w:val="18"/>
        </w:rPr>
      </w:pPr>
      <w:r w:rsidRPr="001E5301">
        <w:rPr>
          <w:rFonts w:ascii="&amp;quot" w:eastAsia="Times New Roman" w:hAnsi="&amp;quot" w:cs="Times New Roman"/>
          <w:color w:val="000000"/>
          <w:sz w:val="18"/>
          <w:szCs w:val="18"/>
        </w:rPr>
        <w:t>Diversity - Believe that all individuals can learn and have a right to the appropriate support needed to help them achieve.</w:t>
      </w:r>
    </w:p>
    <w:p w:rsidR="000209CC" w:rsidRPr="001E5301" w:rsidRDefault="000209CC" w:rsidP="000209CC">
      <w:pPr>
        <w:spacing w:after="0" w:line="240" w:lineRule="auto"/>
        <w:rPr>
          <w:rFonts w:ascii="&amp;quot" w:eastAsia="Times New Roman" w:hAnsi="&amp;quot" w:cs="Times New Roman"/>
          <w:color w:val="000000"/>
          <w:sz w:val="18"/>
          <w:szCs w:val="18"/>
        </w:rPr>
      </w:pPr>
      <w:r w:rsidRPr="001E5301">
        <w:rPr>
          <w:rFonts w:ascii="&amp;quot" w:eastAsia="Times New Roman" w:hAnsi="&amp;quot" w:cs="Times New Roman"/>
          <w:color w:val="000000"/>
          <w:sz w:val="18"/>
          <w:szCs w:val="18"/>
        </w:rPr>
        <w:t>FL-FGCU-COE-2011-DP.7</w:t>
      </w:r>
    </w:p>
    <w:p w:rsidR="000209CC" w:rsidRPr="001E5301" w:rsidRDefault="000209CC" w:rsidP="000209CC">
      <w:pPr>
        <w:spacing w:after="0" w:line="240" w:lineRule="auto"/>
        <w:ind w:left="720"/>
        <w:rPr>
          <w:rFonts w:ascii="&amp;quot" w:eastAsia="Times New Roman" w:hAnsi="&amp;quot" w:cs="Times New Roman"/>
          <w:color w:val="000000"/>
          <w:sz w:val="18"/>
          <w:szCs w:val="18"/>
        </w:rPr>
      </w:pPr>
      <w:r w:rsidRPr="001E5301">
        <w:rPr>
          <w:rFonts w:ascii="&amp;quot" w:eastAsia="Times New Roman" w:hAnsi="&amp;quot" w:cs="Times New Roman"/>
          <w:color w:val="000000"/>
          <w:sz w:val="18"/>
          <w:szCs w:val="18"/>
        </w:rPr>
        <w:t>High Standards - Believe that all people can achieve high standards.</w:t>
      </w:r>
    </w:p>
    <w:p w:rsidR="000209CC" w:rsidRPr="001E5301" w:rsidRDefault="000209CC" w:rsidP="000209CC">
      <w:pPr>
        <w:spacing w:after="0" w:line="240" w:lineRule="auto"/>
        <w:rPr>
          <w:rFonts w:ascii="&amp;quot" w:eastAsia="Times New Roman" w:hAnsi="&amp;quot" w:cs="Times New Roman"/>
          <w:color w:val="000000"/>
          <w:sz w:val="18"/>
          <w:szCs w:val="18"/>
        </w:rPr>
      </w:pPr>
      <w:r w:rsidRPr="001E5301">
        <w:rPr>
          <w:rFonts w:ascii="&amp;quot" w:eastAsia="Times New Roman" w:hAnsi="&amp;quot" w:cs="Times New Roman"/>
          <w:color w:val="000000"/>
          <w:sz w:val="18"/>
          <w:szCs w:val="18"/>
        </w:rPr>
        <w:t>FL-FGCU-COE-2011-KSP.1</w:t>
      </w:r>
    </w:p>
    <w:p w:rsidR="000209CC" w:rsidRPr="001E5301" w:rsidRDefault="000209CC" w:rsidP="000209CC">
      <w:pPr>
        <w:spacing w:after="0" w:line="240" w:lineRule="auto"/>
        <w:ind w:left="720"/>
        <w:rPr>
          <w:rFonts w:ascii="&amp;quot" w:eastAsia="Times New Roman" w:hAnsi="&amp;quot" w:cs="Times New Roman"/>
          <w:color w:val="000000"/>
          <w:sz w:val="18"/>
          <w:szCs w:val="18"/>
        </w:rPr>
      </w:pPr>
      <w:r w:rsidRPr="001E5301">
        <w:rPr>
          <w:rFonts w:ascii="&amp;quot" w:eastAsia="Times New Roman" w:hAnsi="&amp;quot" w:cs="Times New Roman"/>
          <w:color w:val="000000"/>
          <w:sz w:val="18"/>
          <w:szCs w:val="18"/>
        </w:rPr>
        <w:t xml:space="preserve">Knowledge - Demonstrate understanding and application of current theory, methods, and trends. </w:t>
      </w:r>
    </w:p>
    <w:p w:rsidR="000209CC" w:rsidRPr="001E5301" w:rsidRDefault="000209CC" w:rsidP="000209CC">
      <w:pPr>
        <w:spacing w:after="0" w:line="240" w:lineRule="auto"/>
        <w:rPr>
          <w:rFonts w:ascii="&amp;quot" w:eastAsia="Times New Roman" w:hAnsi="&amp;quot" w:cs="Times New Roman"/>
          <w:color w:val="000000"/>
          <w:sz w:val="18"/>
          <w:szCs w:val="18"/>
        </w:rPr>
      </w:pPr>
      <w:r w:rsidRPr="001E5301">
        <w:rPr>
          <w:rFonts w:ascii="&amp;quot" w:eastAsia="Times New Roman" w:hAnsi="&amp;quot" w:cs="Times New Roman"/>
          <w:color w:val="000000"/>
          <w:sz w:val="18"/>
          <w:szCs w:val="18"/>
        </w:rPr>
        <w:t>FL-FGCU-COE-2011-KSP.2</w:t>
      </w:r>
    </w:p>
    <w:p w:rsidR="000209CC" w:rsidRPr="001E5301" w:rsidRDefault="000209CC" w:rsidP="000209CC">
      <w:pPr>
        <w:spacing w:after="0" w:line="240" w:lineRule="auto"/>
        <w:ind w:left="720"/>
        <w:rPr>
          <w:rFonts w:ascii="&amp;quot" w:eastAsia="Times New Roman" w:hAnsi="&amp;quot" w:cs="Times New Roman"/>
          <w:color w:val="000000"/>
          <w:sz w:val="18"/>
          <w:szCs w:val="18"/>
        </w:rPr>
      </w:pPr>
      <w:r w:rsidRPr="001E5301">
        <w:rPr>
          <w:rFonts w:ascii="&amp;quot" w:eastAsia="Times New Roman" w:hAnsi="&amp;quot" w:cs="Times New Roman"/>
          <w:color w:val="000000"/>
          <w:sz w:val="18"/>
          <w:szCs w:val="18"/>
        </w:rPr>
        <w:t>Social Justice &amp; Ethic of Care - Are aware of democratic values and make equitable decisions for all individuals within a climate of openness, inclusion, and equity.</w:t>
      </w:r>
    </w:p>
    <w:p w:rsidR="000209CC" w:rsidRPr="001E5301" w:rsidRDefault="000209CC" w:rsidP="000209CC">
      <w:pPr>
        <w:spacing w:after="0" w:line="240" w:lineRule="auto"/>
        <w:rPr>
          <w:rFonts w:ascii="&amp;quot" w:eastAsia="Times New Roman" w:hAnsi="&amp;quot" w:cs="Times New Roman"/>
          <w:color w:val="000000"/>
          <w:sz w:val="18"/>
          <w:szCs w:val="18"/>
        </w:rPr>
      </w:pPr>
      <w:r w:rsidRPr="001E5301">
        <w:rPr>
          <w:rFonts w:ascii="&amp;quot" w:eastAsia="Times New Roman" w:hAnsi="&amp;quot" w:cs="Times New Roman"/>
          <w:color w:val="000000"/>
          <w:sz w:val="18"/>
          <w:szCs w:val="18"/>
        </w:rPr>
        <w:t>FL-FGCU-COE-2011-KSP.3</w:t>
      </w:r>
    </w:p>
    <w:p w:rsidR="000209CC" w:rsidRPr="001E5301" w:rsidRDefault="000209CC" w:rsidP="000209CC">
      <w:pPr>
        <w:spacing w:after="0" w:line="240" w:lineRule="auto"/>
        <w:ind w:left="720"/>
        <w:rPr>
          <w:rFonts w:ascii="&amp;quot" w:eastAsia="Times New Roman" w:hAnsi="&amp;quot" w:cs="Times New Roman"/>
          <w:color w:val="000000"/>
          <w:sz w:val="18"/>
          <w:szCs w:val="18"/>
        </w:rPr>
      </w:pPr>
      <w:r w:rsidRPr="001E5301">
        <w:rPr>
          <w:rFonts w:ascii="&amp;quot" w:eastAsia="Times New Roman" w:hAnsi="&amp;quot" w:cs="Times New Roman"/>
          <w:color w:val="000000"/>
          <w:sz w:val="18"/>
          <w:szCs w:val="18"/>
        </w:rPr>
        <w:t xml:space="preserve">Collaboration - Have knowledge of professional collaboration skills and demonstrate ability to work collaboratively with peers and professionals. </w:t>
      </w:r>
    </w:p>
    <w:p w:rsidR="000209CC" w:rsidRPr="001E5301" w:rsidRDefault="000209CC" w:rsidP="000209CC">
      <w:pPr>
        <w:spacing w:after="0" w:line="240" w:lineRule="auto"/>
        <w:rPr>
          <w:rFonts w:ascii="&amp;quot" w:eastAsia="Times New Roman" w:hAnsi="&amp;quot" w:cs="Times New Roman"/>
          <w:color w:val="000000"/>
          <w:sz w:val="18"/>
          <w:szCs w:val="18"/>
        </w:rPr>
      </w:pPr>
      <w:r w:rsidRPr="001E5301">
        <w:rPr>
          <w:rFonts w:ascii="&amp;quot" w:eastAsia="Times New Roman" w:hAnsi="&amp;quot" w:cs="Times New Roman"/>
          <w:color w:val="000000"/>
          <w:sz w:val="18"/>
          <w:szCs w:val="18"/>
        </w:rPr>
        <w:t>FL-FGCU-COE-2011-KSP.4</w:t>
      </w:r>
    </w:p>
    <w:p w:rsidR="000209CC" w:rsidRPr="001E5301" w:rsidRDefault="000209CC" w:rsidP="000209CC">
      <w:pPr>
        <w:spacing w:after="0" w:line="240" w:lineRule="auto"/>
        <w:ind w:left="720"/>
        <w:rPr>
          <w:rFonts w:ascii="&amp;quot" w:eastAsia="Times New Roman" w:hAnsi="&amp;quot" w:cs="Times New Roman"/>
          <w:color w:val="000000"/>
          <w:sz w:val="18"/>
          <w:szCs w:val="18"/>
        </w:rPr>
      </w:pPr>
      <w:r w:rsidRPr="001E5301">
        <w:rPr>
          <w:rFonts w:ascii="&amp;quot" w:eastAsia="Times New Roman" w:hAnsi="&amp;quot" w:cs="Times New Roman"/>
          <w:color w:val="000000"/>
          <w:sz w:val="18"/>
          <w:szCs w:val="18"/>
        </w:rPr>
        <w:lastRenderedPageBreak/>
        <w:t>Lifelong Learning - Develop professional goals and plans for continuous improvement and make informed decisions to improve practice based on current knowledge and reflection.</w:t>
      </w:r>
    </w:p>
    <w:p w:rsidR="000209CC" w:rsidRPr="001E5301" w:rsidRDefault="000209CC" w:rsidP="000209CC">
      <w:pPr>
        <w:spacing w:after="0" w:line="240" w:lineRule="auto"/>
        <w:rPr>
          <w:rFonts w:ascii="&amp;quot" w:eastAsia="Times New Roman" w:hAnsi="&amp;quot" w:cs="Times New Roman"/>
          <w:color w:val="000000"/>
          <w:sz w:val="18"/>
          <w:szCs w:val="18"/>
        </w:rPr>
      </w:pPr>
      <w:r w:rsidRPr="001E5301">
        <w:rPr>
          <w:rFonts w:ascii="&amp;quot" w:eastAsia="Times New Roman" w:hAnsi="&amp;quot" w:cs="Times New Roman"/>
          <w:color w:val="000000"/>
          <w:sz w:val="18"/>
          <w:szCs w:val="18"/>
        </w:rPr>
        <w:t>FL-FGCU-COE-2011-KSP.5</w:t>
      </w:r>
    </w:p>
    <w:p w:rsidR="000209CC" w:rsidRPr="001E5301" w:rsidRDefault="000209CC" w:rsidP="000209CC">
      <w:pPr>
        <w:spacing w:after="0" w:line="240" w:lineRule="auto"/>
        <w:ind w:left="720"/>
        <w:rPr>
          <w:rFonts w:ascii="&amp;quot" w:eastAsia="Times New Roman" w:hAnsi="&amp;quot" w:cs="Times New Roman"/>
          <w:color w:val="000000"/>
          <w:sz w:val="18"/>
          <w:szCs w:val="18"/>
        </w:rPr>
      </w:pPr>
      <w:r w:rsidRPr="001E5301">
        <w:rPr>
          <w:rFonts w:ascii="&amp;quot" w:eastAsia="Times New Roman" w:hAnsi="&amp;quot" w:cs="Times New Roman"/>
          <w:color w:val="000000"/>
          <w:sz w:val="18"/>
          <w:szCs w:val="18"/>
        </w:rPr>
        <w:t>Technology - Know and use appropriate technology tools effectively to support success.</w:t>
      </w:r>
    </w:p>
    <w:p w:rsidR="000209CC" w:rsidRPr="001E5301" w:rsidRDefault="000209CC" w:rsidP="000209CC">
      <w:pPr>
        <w:spacing w:after="0" w:line="240" w:lineRule="auto"/>
        <w:rPr>
          <w:rFonts w:ascii="&amp;quot" w:eastAsia="Times New Roman" w:hAnsi="&amp;quot" w:cs="Times New Roman"/>
          <w:color w:val="000000"/>
          <w:sz w:val="18"/>
          <w:szCs w:val="18"/>
        </w:rPr>
      </w:pPr>
      <w:r w:rsidRPr="001E5301">
        <w:rPr>
          <w:rFonts w:ascii="&amp;quot" w:eastAsia="Times New Roman" w:hAnsi="&amp;quot" w:cs="Times New Roman"/>
          <w:color w:val="000000"/>
          <w:sz w:val="18"/>
          <w:szCs w:val="18"/>
        </w:rPr>
        <w:t>FL-FGCU-COE-2011-KSP.6</w:t>
      </w:r>
    </w:p>
    <w:p w:rsidR="000209CC" w:rsidRPr="001E5301" w:rsidRDefault="000209CC" w:rsidP="000209CC">
      <w:pPr>
        <w:spacing w:after="0" w:line="240" w:lineRule="auto"/>
        <w:ind w:left="720"/>
        <w:rPr>
          <w:rFonts w:ascii="&amp;quot" w:eastAsia="Times New Roman" w:hAnsi="&amp;quot" w:cs="Times New Roman"/>
          <w:color w:val="000000"/>
          <w:sz w:val="18"/>
          <w:szCs w:val="18"/>
        </w:rPr>
      </w:pPr>
      <w:r w:rsidRPr="001E5301">
        <w:rPr>
          <w:rFonts w:ascii="&amp;quot" w:eastAsia="Times New Roman" w:hAnsi="&amp;quot" w:cs="Times New Roman"/>
          <w:color w:val="000000"/>
          <w:sz w:val="18"/>
          <w:szCs w:val="18"/>
        </w:rPr>
        <w:t xml:space="preserve">Diversity - Recognize and understand the cultural, linguistic, and experiential diversity of local and global communities and demonstrate the ability to support strengths, accommodate needs and maximize potential for all individuals. </w:t>
      </w:r>
    </w:p>
    <w:p w:rsidR="000209CC" w:rsidRPr="001E5301" w:rsidRDefault="000209CC" w:rsidP="000209CC">
      <w:pPr>
        <w:spacing w:after="0" w:line="240" w:lineRule="auto"/>
        <w:rPr>
          <w:rFonts w:ascii="&amp;quot" w:eastAsia="Times New Roman" w:hAnsi="&amp;quot" w:cs="Times New Roman"/>
          <w:color w:val="000000"/>
          <w:sz w:val="18"/>
          <w:szCs w:val="18"/>
        </w:rPr>
      </w:pPr>
      <w:r w:rsidRPr="001E5301">
        <w:rPr>
          <w:rFonts w:ascii="&amp;quot" w:eastAsia="Times New Roman" w:hAnsi="&amp;quot" w:cs="Times New Roman"/>
          <w:color w:val="000000"/>
          <w:sz w:val="18"/>
          <w:szCs w:val="18"/>
        </w:rPr>
        <w:t>FL-FGCU-COE-2011-KSP.7</w:t>
      </w:r>
    </w:p>
    <w:p w:rsidR="000209CC" w:rsidRPr="001E5301" w:rsidRDefault="000209CC" w:rsidP="000209CC">
      <w:pPr>
        <w:spacing w:line="240" w:lineRule="auto"/>
        <w:ind w:left="720"/>
        <w:rPr>
          <w:rFonts w:ascii="&amp;quot" w:eastAsia="Times New Roman" w:hAnsi="&amp;quot" w:cs="Times New Roman"/>
          <w:color w:val="000000"/>
          <w:sz w:val="18"/>
          <w:szCs w:val="18"/>
        </w:rPr>
      </w:pPr>
      <w:r w:rsidRPr="001E5301">
        <w:rPr>
          <w:rFonts w:ascii="&amp;quot" w:eastAsia="Times New Roman" w:hAnsi="&amp;quot" w:cs="Times New Roman"/>
          <w:color w:val="000000"/>
          <w:sz w:val="18"/>
          <w:szCs w:val="18"/>
        </w:rPr>
        <w:t>High Standards - Understand the relationship between high expectations and success and demonstrate the ability to establish goals and develop experiences that enable people to achieve high standards.</w:t>
      </w:r>
    </w:p>
    <w:p w:rsidR="000209CC" w:rsidRDefault="000209CC" w:rsidP="000209CC">
      <w:pPr>
        <w:rPr>
          <w:rFonts w:cs="Times New Roman"/>
          <w:szCs w:val="24"/>
        </w:rPr>
      </w:pPr>
    </w:p>
    <w:sectPr w:rsidR="000209CC" w:rsidSect="00F0789B">
      <w:footerReference w:type="first" r:id="rId2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5D98" w:rsidRDefault="00065D98" w:rsidP="00ED089C">
      <w:pPr>
        <w:spacing w:after="0" w:line="240" w:lineRule="auto"/>
      </w:pPr>
      <w:r>
        <w:separator/>
      </w:r>
    </w:p>
  </w:endnote>
  <w:endnote w:type="continuationSeparator" w:id="0">
    <w:p w:rsidR="00065D98" w:rsidRDefault="00065D98" w:rsidP="00ED0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venirNextLTW01-Medium">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9600386"/>
      <w:docPartObj>
        <w:docPartGallery w:val="Page Numbers (Bottom of Page)"/>
        <w:docPartUnique/>
      </w:docPartObj>
    </w:sdtPr>
    <w:sdtEndPr>
      <w:rPr>
        <w:noProof/>
      </w:rPr>
    </w:sdtEndPr>
    <w:sdtContent>
      <w:p w:rsidR="00065D98" w:rsidRDefault="00065D9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065D98" w:rsidRDefault="00065D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0846672"/>
      <w:docPartObj>
        <w:docPartGallery w:val="Page Numbers (Bottom of Page)"/>
        <w:docPartUnique/>
      </w:docPartObj>
    </w:sdtPr>
    <w:sdtEndPr>
      <w:rPr>
        <w:noProof/>
      </w:rPr>
    </w:sdtEndPr>
    <w:sdtContent>
      <w:p w:rsidR="00065D98" w:rsidRDefault="00794056">
        <w:pPr>
          <w:pStyle w:val="Footer"/>
          <w:jc w:val="right"/>
        </w:pPr>
      </w:p>
    </w:sdtContent>
  </w:sdt>
  <w:p w:rsidR="00065D98" w:rsidRDefault="00065D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4640831"/>
      <w:docPartObj>
        <w:docPartGallery w:val="Page Numbers (Bottom of Page)"/>
        <w:docPartUnique/>
      </w:docPartObj>
    </w:sdtPr>
    <w:sdtEndPr>
      <w:rPr>
        <w:noProof/>
      </w:rPr>
    </w:sdtEndPr>
    <w:sdtContent>
      <w:p w:rsidR="00065D98" w:rsidRDefault="00065D9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065D98" w:rsidRDefault="00065D9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4401353"/>
      <w:docPartObj>
        <w:docPartGallery w:val="Page Numbers (Bottom of Page)"/>
        <w:docPartUnique/>
      </w:docPartObj>
    </w:sdtPr>
    <w:sdtEndPr>
      <w:rPr>
        <w:noProof/>
      </w:rPr>
    </w:sdtEndPr>
    <w:sdtContent>
      <w:p w:rsidR="00065D98" w:rsidRDefault="00065D9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065D98" w:rsidRDefault="00065D9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1113590"/>
      <w:docPartObj>
        <w:docPartGallery w:val="Page Numbers (Bottom of Page)"/>
        <w:docPartUnique/>
      </w:docPartObj>
    </w:sdtPr>
    <w:sdtEndPr>
      <w:rPr>
        <w:noProof/>
      </w:rPr>
    </w:sdtEndPr>
    <w:sdtContent>
      <w:p w:rsidR="00065D98" w:rsidRDefault="00065D9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065D98" w:rsidRDefault="00065D9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9446072"/>
      <w:docPartObj>
        <w:docPartGallery w:val="Page Numbers (Bottom of Page)"/>
        <w:docPartUnique/>
      </w:docPartObj>
    </w:sdtPr>
    <w:sdtEndPr>
      <w:rPr>
        <w:noProof/>
      </w:rPr>
    </w:sdtEndPr>
    <w:sdtContent>
      <w:p w:rsidR="00065D98" w:rsidRDefault="00065D9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065D98" w:rsidRDefault="00065D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5D98" w:rsidRDefault="00065D98" w:rsidP="00ED089C">
      <w:pPr>
        <w:spacing w:after="0" w:line="240" w:lineRule="auto"/>
      </w:pPr>
      <w:r>
        <w:separator/>
      </w:r>
    </w:p>
  </w:footnote>
  <w:footnote w:type="continuationSeparator" w:id="0">
    <w:p w:rsidR="00065D98" w:rsidRDefault="00065D98" w:rsidP="00ED08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82AAD"/>
    <w:multiLevelType w:val="hybridMultilevel"/>
    <w:tmpl w:val="E9CA8D74"/>
    <w:lvl w:ilvl="0" w:tplc="141482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127F0D"/>
    <w:multiLevelType w:val="hybridMultilevel"/>
    <w:tmpl w:val="F1AE3D8A"/>
    <w:lvl w:ilvl="0" w:tplc="141482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752320"/>
    <w:multiLevelType w:val="hybridMultilevel"/>
    <w:tmpl w:val="8C88B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616DBD"/>
    <w:multiLevelType w:val="hybridMultilevel"/>
    <w:tmpl w:val="3E5465CE"/>
    <w:lvl w:ilvl="0" w:tplc="31D8A6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765B88"/>
    <w:multiLevelType w:val="hybridMultilevel"/>
    <w:tmpl w:val="5DEA682C"/>
    <w:lvl w:ilvl="0" w:tplc="141482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891E7B"/>
    <w:multiLevelType w:val="hybridMultilevel"/>
    <w:tmpl w:val="00D4F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311891"/>
    <w:multiLevelType w:val="hybridMultilevel"/>
    <w:tmpl w:val="2B6E79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3775F3"/>
    <w:multiLevelType w:val="multilevel"/>
    <w:tmpl w:val="83AA8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EFE40F1"/>
    <w:multiLevelType w:val="multilevel"/>
    <w:tmpl w:val="887A14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130F87"/>
    <w:multiLevelType w:val="hybridMultilevel"/>
    <w:tmpl w:val="06B4646A"/>
    <w:lvl w:ilvl="0" w:tplc="141482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817A5C"/>
    <w:multiLevelType w:val="multilevel"/>
    <w:tmpl w:val="EEA61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C8707C"/>
    <w:multiLevelType w:val="multilevel"/>
    <w:tmpl w:val="3EE42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387FA1"/>
    <w:multiLevelType w:val="hybridMultilevel"/>
    <w:tmpl w:val="9A869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113F3D"/>
    <w:multiLevelType w:val="hybridMultilevel"/>
    <w:tmpl w:val="E5C2F9D2"/>
    <w:lvl w:ilvl="0" w:tplc="141482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706586"/>
    <w:multiLevelType w:val="hybridMultilevel"/>
    <w:tmpl w:val="11680A28"/>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5" w15:restartNumberingAfterBreak="0">
    <w:nsid w:val="356A6FB2"/>
    <w:multiLevelType w:val="hybridMultilevel"/>
    <w:tmpl w:val="022CAE3E"/>
    <w:lvl w:ilvl="0" w:tplc="0D84057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255B48"/>
    <w:multiLevelType w:val="multilevel"/>
    <w:tmpl w:val="037AA7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D2510D"/>
    <w:multiLevelType w:val="hybridMultilevel"/>
    <w:tmpl w:val="F3386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E26462"/>
    <w:multiLevelType w:val="hybridMultilevel"/>
    <w:tmpl w:val="DCAE97C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B207D1E"/>
    <w:multiLevelType w:val="multilevel"/>
    <w:tmpl w:val="51CC6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DE41B39"/>
    <w:multiLevelType w:val="hybridMultilevel"/>
    <w:tmpl w:val="8A5C6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A51436"/>
    <w:multiLevelType w:val="hybridMultilevel"/>
    <w:tmpl w:val="2B6E79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C304F9"/>
    <w:multiLevelType w:val="hybridMultilevel"/>
    <w:tmpl w:val="F0741438"/>
    <w:lvl w:ilvl="0" w:tplc="2682D0D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8767C4"/>
    <w:multiLevelType w:val="hybridMultilevel"/>
    <w:tmpl w:val="E8523640"/>
    <w:lvl w:ilvl="0" w:tplc="851602F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193536"/>
    <w:multiLevelType w:val="hybridMultilevel"/>
    <w:tmpl w:val="F54C29CA"/>
    <w:lvl w:ilvl="0" w:tplc="8E2C94F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15:restartNumberingAfterBreak="0">
    <w:nsid w:val="5C5B5657"/>
    <w:multiLevelType w:val="hybridMultilevel"/>
    <w:tmpl w:val="19C4B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6059D1"/>
    <w:multiLevelType w:val="multilevel"/>
    <w:tmpl w:val="6220F4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391B55"/>
    <w:multiLevelType w:val="hybridMultilevel"/>
    <w:tmpl w:val="675A5224"/>
    <w:lvl w:ilvl="0" w:tplc="9398D95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11761E"/>
    <w:multiLevelType w:val="multilevel"/>
    <w:tmpl w:val="60D8B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84A34DD"/>
    <w:multiLevelType w:val="hybridMultilevel"/>
    <w:tmpl w:val="5060E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5129FE"/>
    <w:multiLevelType w:val="hybridMultilevel"/>
    <w:tmpl w:val="23DC2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E56435"/>
    <w:multiLevelType w:val="hybridMultilevel"/>
    <w:tmpl w:val="43129040"/>
    <w:lvl w:ilvl="0" w:tplc="7CC0397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693A6B"/>
    <w:multiLevelType w:val="hybridMultilevel"/>
    <w:tmpl w:val="CEA635F8"/>
    <w:lvl w:ilvl="0" w:tplc="F622279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7280B3F"/>
    <w:multiLevelType w:val="hybridMultilevel"/>
    <w:tmpl w:val="55306430"/>
    <w:lvl w:ilvl="0" w:tplc="0D1E90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FF29BA"/>
    <w:multiLevelType w:val="multilevel"/>
    <w:tmpl w:val="FB50F57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5" w15:restartNumberingAfterBreak="0">
    <w:nsid w:val="7F071099"/>
    <w:multiLevelType w:val="hybridMultilevel"/>
    <w:tmpl w:val="5E845060"/>
    <w:lvl w:ilvl="0" w:tplc="E736C03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BE6B94"/>
    <w:multiLevelType w:val="hybridMultilevel"/>
    <w:tmpl w:val="1E3EA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3"/>
  </w:num>
  <w:num w:numId="3">
    <w:abstractNumId w:val="12"/>
  </w:num>
  <w:num w:numId="4">
    <w:abstractNumId w:val="31"/>
  </w:num>
  <w:num w:numId="5">
    <w:abstractNumId w:val="25"/>
  </w:num>
  <w:num w:numId="6">
    <w:abstractNumId w:val="2"/>
  </w:num>
  <w:num w:numId="7">
    <w:abstractNumId w:val="32"/>
  </w:num>
  <w:num w:numId="8">
    <w:abstractNumId w:val="21"/>
  </w:num>
  <w:num w:numId="9">
    <w:abstractNumId w:val="27"/>
  </w:num>
  <w:num w:numId="10">
    <w:abstractNumId w:val="33"/>
  </w:num>
  <w:num w:numId="11">
    <w:abstractNumId w:val="4"/>
  </w:num>
  <w:num w:numId="12">
    <w:abstractNumId w:val="6"/>
  </w:num>
  <w:num w:numId="13">
    <w:abstractNumId w:val="23"/>
  </w:num>
  <w:num w:numId="14">
    <w:abstractNumId w:val="13"/>
  </w:num>
  <w:num w:numId="15">
    <w:abstractNumId w:val="35"/>
  </w:num>
  <w:num w:numId="16">
    <w:abstractNumId w:val="9"/>
  </w:num>
  <w:num w:numId="17">
    <w:abstractNumId w:val="15"/>
  </w:num>
  <w:num w:numId="18">
    <w:abstractNumId w:val="0"/>
  </w:num>
  <w:num w:numId="19">
    <w:abstractNumId w:val="22"/>
  </w:num>
  <w:num w:numId="20">
    <w:abstractNumId w:val="1"/>
  </w:num>
  <w:num w:numId="21">
    <w:abstractNumId w:val="14"/>
  </w:num>
  <w:num w:numId="22">
    <w:abstractNumId w:val="34"/>
  </w:num>
  <w:num w:numId="23">
    <w:abstractNumId w:val="16"/>
  </w:num>
  <w:num w:numId="24">
    <w:abstractNumId w:val="10"/>
  </w:num>
  <w:num w:numId="25">
    <w:abstractNumId w:val="26"/>
  </w:num>
  <w:num w:numId="26">
    <w:abstractNumId w:val="11"/>
  </w:num>
  <w:num w:numId="27">
    <w:abstractNumId w:val="8"/>
  </w:num>
  <w:num w:numId="28">
    <w:abstractNumId w:val="28"/>
  </w:num>
  <w:num w:numId="29">
    <w:abstractNumId w:val="20"/>
  </w:num>
  <w:num w:numId="30">
    <w:abstractNumId w:val="19"/>
  </w:num>
  <w:num w:numId="31">
    <w:abstractNumId w:val="29"/>
  </w:num>
  <w:num w:numId="32">
    <w:abstractNumId w:val="36"/>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18"/>
  </w:num>
  <w:num w:numId="36">
    <w:abstractNumId w:val="30"/>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289"/>
    <w:rsid w:val="00007E6A"/>
    <w:rsid w:val="00011231"/>
    <w:rsid w:val="000209CC"/>
    <w:rsid w:val="000215D3"/>
    <w:rsid w:val="00021FC5"/>
    <w:rsid w:val="0003268D"/>
    <w:rsid w:val="00043323"/>
    <w:rsid w:val="0004351C"/>
    <w:rsid w:val="000437DA"/>
    <w:rsid w:val="00043FFD"/>
    <w:rsid w:val="00045AA2"/>
    <w:rsid w:val="0005190B"/>
    <w:rsid w:val="00057A7E"/>
    <w:rsid w:val="00065D98"/>
    <w:rsid w:val="00083A19"/>
    <w:rsid w:val="00084F56"/>
    <w:rsid w:val="0009595B"/>
    <w:rsid w:val="000A4114"/>
    <w:rsid w:val="000A4C7D"/>
    <w:rsid w:val="000A7ADB"/>
    <w:rsid w:val="000C38AF"/>
    <w:rsid w:val="000E0441"/>
    <w:rsid w:val="000E18BD"/>
    <w:rsid w:val="000E5861"/>
    <w:rsid w:val="000E5D34"/>
    <w:rsid w:val="000E77FE"/>
    <w:rsid w:val="000F0A25"/>
    <w:rsid w:val="001013BC"/>
    <w:rsid w:val="00105C45"/>
    <w:rsid w:val="001079CB"/>
    <w:rsid w:val="00110704"/>
    <w:rsid w:val="00115682"/>
    <w:rsid w:val="00146015"/>
    <w:rsid w:val="00150A6F"/>
    <w:rsid w:val="001514D6"/>
    <w:rsid w:val="00165E68"/>
    <w:rsid w:val="00171754"/>
    <w:rsid w:val="001A071E"/>
    <w:rsid w:val="001A37BA"/>
    <w:rsid w:val="001A77F0"/>
    <w:rsid w:val="001B25D6"/>
    <w:rsid w:val="001C5ECD"/>
    <w:rsid w:val="001C6809"/>
    <w:rsid w:val="001D4ADB"/>
    <w:rsid w:val="001D7A04"/>
    <w:rsid w:val="001E17F4"/>
    <w:rsid w:val="001F084D"/>
    <w:rsid w:val="001F2CF7"/>
    <w:rsid w:val="00210AB5"/>
    <w:rsid w:val="00210CA6"/>
    <w:rsid w:val="002232E1"/>
    <w:rsid w:val="00227B7B"/>
    <w:rsid w:val="00244EA9"/>
    <w:rsid w:val="00261DCF"/>
    <w:rsid w:val="0028014C"/>
    <w:rsid w:val="002805AB"/>
    <w:rsid w:val="00286EF0"/>
    <w:rsid w:val="002A143A"/>
    <w:rsid w:val="002A3D12"/>
    <w:rsid w:val="002A544D"/>
    <w:rsid w:val="002B2A61"/>
    <w:rsid w:val="002B5A5A"/>
    <w:rsid w:val="002C2119"/>
    <w:rsid w:val="002C359A"/>
    <w:rsid w:val="002E3296"/>
    <w:rsid w:val="002E4AEF"/>
    <w:rsid w:val="002F1070"/>
    <w:rsid w:val="002F3834"/>
    <w:rsid w:val="0030434C"/>
    <w:rsid w:val="00306335"/>
    <w:rsid w:val="00311B94"/>
    <w:rsid w:val="00326359"/>
    <w:rsid w:val="00331F5E"/>
    <w:rsid w:val="00335B45"/>
    <w:rsid w:val="0034381A"/>
    <w:rsid w:val="003446B4"/>
    <w:rsid w:val="003767B0"/>
    <w:rsid w:val="003A080F"/>
    <w:rsid w:val="003A138D"/>
    <w:rsid w:val="003A3BED"/>
    <w:rsid w:val="003B3058"/>
    <w:rsid w:val="003B5CBD"/>
    <w:rsid w:val="003D0E57"/>
    <w:rsid w:val="003D77C8"/>
    <w:rsid w:val="003F51DA"/>
    <w:rsid w:val="00406970"/>
    <w:rsid w:val="0042552B"/>
    <w:rsid w:val="00425B0E"/>
    <w:rsid w:val="004335F9"/>
    <w:rsid w:val="00435BA6"/>
    <w:rsid w:val="00451170"/>
    <w:rsid w:val="0045460E"/>
    <w:rsid w:val="00454D82"/>
    <w:rsid w:val="00467FCC"/>
    <w:rsid w:val="00476559"/>
    <w:rsid w:val="004765E1"/>
    <w:rsid w:val="004772A5"/>
    <w:rsid w:val="004826A5"/>
    <w:rsid w:val="004826B9"/>
    <w:rsid w:val="004A169C"/>
    <w:rsid w:val="004A4334"/>
    <w:rsid w:val="004B7EB7"/>
    <w:rsid w:val="004C00E1"/>
    <w:rsid w:val="004C4D41"/>
    <w:rsid w:val="004D17E4"/>
    <w:rsid w:val="004E2484"/>
    <w:rsid w:val="004E34B9"/>
    <w:rsid w:val="004F0D32"/>
    <w:rsid w:val="004F2F7C"/>
    <w:rsid w:val="004F6ABC"/>
    <w:rsid w:val="00541F16"/>
    <w:rsid w:val="00551484"/>
    <w:rsid w:val="00553105"/>
    <w:rsid w:val="005535E5"/>
    <w:rsid w:val="005550B3"/>
    <w:rsid w:val="00557637"/>
    <w:rsid w:val="005629B6"/>
    <w:rsid w:val="00562E62"/>
    <w:rsid w:val="005649C5"/>
    <w:rsid w:val="00567613"/>
    <w:rsid w:val="0057182D"/>
    <w:rsid w:val="005A6E60"/>
    <w:rsid w:val="005B15E7"/>
    <w:rsid w:val="005B4F3D"/>
    <w:rsid w:val="005B63C7"/>
    <w:rsid w:val="005C5AAA"/>
    <w:rsid w:val="005D2329"/>
    <w:rsid w:val="005D24E1"/>
    <w:rsid w:val="005E759B"/>
    <w:rsid w:val="005F2CFB"/>
    <w:rsid w:val="006034F7"/>
    <w:rsid w:val="006416D1"/>
    <w:rsid w:val="006458BB"/>
    <w:rsid w:val="0066300D"/>
    <w:rsid w:val="00677047"/>
    <w:rsid w:val="006806CB"/>
    <w:rsid w:val="00683EF2"/>
    <w:rsid w:val="00684BDE"/>
    <w:rsid w:val="006B16B2"/>
    <w:rsid w:val="006B3E82"/>
    <w:rsid w:val="006B4E5D"/>
    <w:rsid w:val="006B6EB6"/>
    <w:rsid w:val="006C335C"/>
    <w:rsid w:val="006F0C72"/>
    <w:rsid w:val="0070489E"/>
    <w:rsid w:val="00705C90"/>
    <w:rsid w:val="00706296"/>
    <w:rsid w:val="00725410"/>
    <w:rsid w:val="00730E1E"/>
    <w:rsid w:val="00733E99"/>
    <w:rsid w:val="007360B3"/>
    <w:rsid w:val="00741C75"/>
    <w:rsid w:val="00743203"/>
    <w:rsid w:val="00750182"/>
    <w:rsid w:val="00760D17"/>
    <w:rsid w:val="007616CA"/>
    <w:rsid w:val="007678B3"/>
    <w:rsid w:val="00773C0C"/>
    <w:rsid w:val="00791D95"/>
    <w:rsid w:val="00794056"/>
    <w:rsid w:val="007B0A89"/>
    <w:rsid w:val="007B1289"/>
    <w:rsid w:val="007B509B"/>
    <w:rsid w:val="007D16DB"/>
    <w:rsid w:val="007E4ACA"/>
    <w:rsid w:val="007E7586"/>
    <w:rsid w:val="007F31B0"/>
    <w:rsid w:val="007F565D"/>
    <w:rsid w:val="00800C65"/>
    <w:rsid w:val="00800E88"/>
    <w:rsid w:val="00802826"/>
    <w:rsid w:val="0082037C"/>
    <w:rsid w:val="00820687"/>
    <w:rsid w:val="008226BF"/>
    <w:rsid w:val="00824E31"/>
    <w:rsid w:val="00826BD9"/>
    <w:rsid w:val="00830AD6"/>
    <w:rsid w:val="008321BC"/>
    <w:rsid w:val="00841B87"/>
    <w:rsid w:val="00850C1E"/>
    <w:rsid w:val="0086176A"/>
    <w:rsid w:val="008621C1"/>
    <w:rsid w:val="00881D29"/>
    <w:rsid w:val="008825D7"/>
    <w:rsid w:val="00883ECE"/>
    <w:rsid w:val="00884E5C"/>
    <w:rsid w:val="008931F9"/>
    <w:rsid w:val="00894F2D"/>
    <w:rsid w:val="00897E4C"/>
    <w:rsid w:val="008A120D"/>
    <w:rsid w:val="008A29EA"/>
    <w:rsid w:val="008A5730"/>
    <w:rsid w:val="008B5B69"/>
    <w:rsid w:val="008B77B0"/>
    <w:rsid w:val="008D21F2"/>
    <w:rsid w:val="008E563A"/>
    <w:rsid w:val="008F0E48"/>
    <w:rsid w:val="008F1D5F"/>
    <w:rsid w:val="008F31F3"/>
    <w:rsid w:val="008F488A"/>
    <w:rsid w:val="0090199A"/>
    <w:rsid w:val="00902BB4"/>
    <w:rsid w:val="0090735C"/>
    <w:rsid w:val="009154F3"/>
    <w:rsid w:val="00917E41"/>
    <w:rsid w:val="00924928"/>
    <w:rsid w:val="00927D34"/>
    <w:rsid w:val="009347ED"/>
    <w:rsid w:val="00954A3B"/>
    <w:rsid w:val="00957F95"/>
    <w:rsid w:val="00961068"/>
    <w:rsid w:val="00970BBE"/>
    <w:rsid w:val="009718BC"/>
    <w:rsid w:val="00973803"/>
    <w:rsid w:val="00975DEA"/>
    <w:rsid w:val="00977C76"/>
    <w:rsid w:val="00982A6B"/>
    <w:rsid w:val="00987D9E"/>
    <w:rsid w:val="00990439"/>
    <w:rsid w:val="00993F6F"/>
    <w:rsid w:val="009A07EB"/>
    <w:rsid w:val="009C4EDB"/>
    <w:rsid w:val="009C5976"/>
    <w:rsid w:val="009C5F14"/>
    <w:rsid w:val="009C7058"/>
    <w:rsid w:val="009C7E9C"/>
    <w:rsid w:val="009D56A3"/>
    <w:rsid w:val="009D5EA1"/>
    <w:rsid w:val="009F47CF"/>
    <w:rsid w:val="00A0598E"/>
    <w:rsid w:val="00A15B59"/>
    <w:rsid w:val="00A15FEA"/>
    <w:rsid w:val="00A2012F"/>
    <w:rsid w:val="00A31121"/>
    <w:rsid w:val="00A35419"/>
    <w:rsid w:val="00A35B69"/>
    <w:rsid w:val="00A37574"/>
    <w:rsid w:val="00A42185"/>
    <w:rsid w:val="00A4511B"/>
    <w:rsid w:val="00A455DD"/>
    <w:rsid w:val="00A637E0"/>
    <w:rsid w:val="00A67784"/>
    <w:rsid w:val="00A8075B"/>
    <w:rsid w:val="00A8106E"/>
    <w:rsid w:val="00AA1C8D"/>
    <w:rsid w:val="00AA3193"/>
    <w:rsid w:val="00AA72B5"/>
    <w:rsid w:val="00AB4EC2"/>
    <w:rsid w:val="00AE7724"/>
    <w:rsid w:val="00AF7F00"/>
    <w:rsid w:val="00B02A73"/>
    <w:rsid w:val="00B04849"/>
    <w:rsid w:val="00B058A6"/>
    <w:rsid w:val="00B105AE"/>
    <w:rsid w:val="00B11A4B"/>
    <w:rsid w:val="00B24A3A"/>
    <w:rsid w:val="00B27617"/>
    <w:rsid w:val="00B379E5"/>
    <w:rsid w:val="00B418C3"/>
    <w:rsid w:val="00B6113E"/>
    <w:rsid w:val="00B6155C"/>
    <w:rsid w:val="00B8054D"/>
    <w:rsid w:val="00B8522E"/>
    <w:rsid w:val="00B85444"/>
    <w:rsid w:val="00B93EDF"/>
    <w:rsid w:val="00B967CB"/>
    <w:rsid w:val="00BA1743"/>
    <w:rsid w:val="00BA7404"/>
    <w:rsid w:val="00BB6CCA"/>
    <w:rsid w:val="00BC1F4E"/>
    <w:rsid w:val="00BC64DD"/>
    <w:rsid w:val="00BD5737"/>
    <w:rsid w:val="00BE2E89"/>
    <w:rsid w:val="00C014F4"/>
    <w:rsid w:val="00C05090"/>
    <w:rsid w:val="00C147EF"/>
    <w:rsid w:val="00C25543"/>
    <w:rsid w:val="00C367B9"/>
    <w:rsid w:val="00C36C8F"/>
    <w:rsid w:val="00C378B4"/>
    <w:rsid w:val="00C54839"/>
    <w:rsid w:val="00C80773"/>
    <w:rsid w:val="00C81183"/>
    <w:rsid w:val="00C957BE"/>
    <w:rsid w:val="00C9638B"/>
    <w:rsid w:val="00C97A60"/>
    <w:rsid w:val="00CA08AB"/>
    <w:rsid w:val="00CA1137"/>
    <w:rsid w:val="00CD29CE"/>
    <w:rsid w:val="00CE1A29"/>
    <w:rsid w:val="00CF03ED"/>
    <w:rsid w:val="00CF762F"/>
    <w:rsid w:val="00D00707"/>
    <w:rsid w:val="00D01B42"/>
    <w:rsid w:val="00D14AD9"/>
    <w:rsid w:val="00D261F7"/>
    <w:rsid w:val="00D3596D"/>
    <w:rsid w:val="00D37B55"/>
    <w:rsid w:val="00D40753"/>
    <w:rsid w:val="00D4348F"/>
    <w:rsid w:val="00D43DC2"/>
    <w:rsid w:val="00D54199"/>
    <w:rsid w:val="00D6020C"/>
    <w:rsid w:val="00D61BE6"/>
    <w:rsid w:val="00D636EE"/>
    <w:rsid w:val="00D655DE"/>
    <w:rsid w:val="00D875BE"/>
    <w:rsid w:val="00D96069"/>
    <w:rsid w:val="00DA18C7"/>
    <w:rsid w:val="00DA7B79"/>
    <w:rsid w:val="00DB1121"/>
    <w:rsid w:val="00DB4DD4"/>
    <w:rsid w:val="00DC69D1"/>
    <w:rsid w:val="00DE2FE1"/>
    <w:rsid w:val="00DF404E"/>
    <w:rsid w:val="00E00D6A"/>
    <w:rsid w:val="00E04F62"/>
    <w:rsid w:val="00E06019"/>
    <w:rsid w:val="00E10696"/>
    <w:rsid w:val="00E10961"/>
    <w:rsid w:val="00E11EBA"/>
    <w:rsid w:val="00E21E4C"/>
    <w:rsid w:val="00E22219"/>
    <w:rsid w:val="00E22A33"/>
    <w:rsid w:val="00E31144"/>
    <w:rsid w:val="00E37719"/>
    <w:rsid w:val="00E506DE"/>
    <w:rsid w:val="00E52DE6"/>
    <w:rsid w:val="00E651E7"/>
    <w:rsid w:val="00E70AE8"/>
    <w:rsid w:val="00E70B8C"/>
    <w:rsid w:val="00E87598"/>
    <w:rsid w:val="00EA4C94"/>
    <w:rsid w:val="00EB0C41"/>
    <w:rsid w:val="00EB61D2"/>
    <w:rsid w:val="00EC100F"/>
    <w:rsid w:val="00ED0122"/>
    <w:rsid w:val="00ED089C"/>
    <w:rsid w:val="00ED7E39"/>
    <w:rsid w:val="00EE6C21"/>
    <w:rsid w:val="00F0764F"/>
    <w:rsid w:val="00F0789B"/>
    <w:rsid w:val="00F17702"/>
    <w:rsid w:val="00F279EE"/>
    <w:rsid w:val="00F3064B"/>
    <w:rsid w:val="00F34CEB"/>
    <w:rsid w:val="00F36267"/>
    <w:rsid w:val="00F3646E"/>
    <w:rsid w:val="00F452F8"/>
    <w:rsid w:val="00F5468A"/>
    <w:rsid w:val="00F57A0F"/>
    <w:rsid w:val="00F62619"/>
    <w:rsid w:val="00F63587"/>
    <w:rsid w:val="00F72847"/>
    <w:rsid w:val="00F8151D"/>
    <w:rsid w:val="00F84801"/>
    <w:rsid w:val="00F90DF3"/>
    <w:rsid w:val="00F94E98"/>
    <w:rsid w:val="00FA4BA5"/>
    <w:rsid w:val="00FC316F"/>
    <w:rsid w:val="00FD389C"/>
    <w:rsid w:val="00FE3DDF"/>
    <w:rsid w:val="00FE5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0336A60"/>
  <w15:chartTrackingRefBased/>
  <w15:docId w15:val="{9D98FA1E-CDE7-4EFE-95DA-8E78EFC84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0182"/>
    <w:rPr>
      <w:rFonts w:ascii="Times New Roman" w:hAnsi="Times New Roman"/>
      <w:sz w:val="24"/>
    </w:rPr>
  </w:style>
  <w:style w:type="paragraph" w:styleId="Heading1">
    <w:name w:val="heading 1"/>
    <w:basedOn w:val="Normal"/>
    <w:next w:val="Normal"/>
    <w:link w:val="Heading1Char"/>
    <w:uiPriority w:val="9"/>
    <w:qFormat/>
    <w:rsid w:val="001A77F0"/>
    <w:pPr>
      <w:keepNext/>
      <w:keepLines/>
      <w:spacing w:before="240" w:after="0" w:line="240" w:lineRule="auto"/>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F0789B"/>
    <w:pPr>
      <w:keepNext/>
      <w:keepLines/>
      <w:spacing w:before="40" w:after="0" w:line="480" w:lineRule="auto"/>
      <w:outlineLvl w:val="1"/>
    </w:pPr>
    <w:rPr>
      <w:rFonts w:eastAsiaTheme="majorEastAsia" w:cstheme="majorBidi"/>
      <w:b/>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12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7B1289"/>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7B12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1289"/>
    <w:rPr>
      <w:rFonts w:ascii="Segoe UI" w:hAnsi="Segoe UI" w:cs="Segoe UI"/>
      <w:sz w:val="18"/>
      <w:szCs w:val="18"/>
    </w:rPr>
  </w:style>
  <w:style w:type="character" w:styleId="FollowedHyperlink">
    <w:name w:val="FollowedHyperlink"/>
    <w:basedOn w:val="DefaultParagraphFont"/>
    <w:uiPriority w:val="99"/>
    <w:semiHidden/>
    <w:unhideWhenUsed/>
    <w:rsid w:val="002B5A5A"/>
    <w:rPr>
      <w:color w:val="954F72" w:themeColor="followedHyperlink"/>
      <w:u w:val="single"/>
    </w:rPr>
  </w:style>
  <w:style w:type="character" w:customStyle="1" w:styleId="bold">
    <w:name w:val="bold"/>
    <w:basedOn w:val="DefaultParagraphFont"/>
    <w:rsid w:val="002B5A5A"/>
  </w:style>
  <w:style w:type="character" w:styleId="CommentReference">
    <w:name w:val="annotation reference"/>
    <w:basedOn w:val="DefaultParagraphFont"/>
    <w:uiPriority w:val="99"/>
    <w:semiHidden/>
    <w:unhideWhenUsed/>
    <w:rsid w:val="00B27617"/>
    <w:rPr>
      <w:sz w:val="16"/>
      <w:szCs w:val="16"/>
    </w:rPr>
  </w:style>
  <w:style w:type="paragraph" w:styleId="CommentText">
    <w:name w:val="annotation text"/>
    <w:basedOn w:val="Normal"/>
    <w:link w:val="CommentTextChar"/>
    <w:uiPriority w:val="99"/>
    <w:semiHidden/>
    <w:unhideWhenUsed/>
    <w:rsid w:val="00B27617"/>
    <w:pPr>
      <w:spacing w:line="240" w:lineRule="auto"/>
    </w:pPr>
    <w:rPr>
      <w:sz w:val="20"/>
      <w:szCs w:val="20"/>
    </w:rPr>
  </w:style>
  <w:style w:type="character" w:customStyle="1" w:styleId="CommentTextChar">
    <w:name w:val="Comment Text Char"/>
    <w:basedOn w:val="DefaultParagraphFont"/>
    <w:link w:val="CommentText"/>
    <w:uiPriority w:val="99"/>
    <w:semiHidden/>
    <w:rsid w:val="00B27617"/>
    <w:rPr>
      <w:sz w:val="20"/>
      <w:szCs w:val="20"/>
    </w:rPr>
  </w:style>
  <w:style w:type="paragraph" w:styleId="CommentSubject">
    <w:name w:val="annotation subject"/>
    <w:basedOn w:val="CommentText"/>
    <w:next w:val="CommentText"/>
    <w:link w:val="CommentSubjectChar"/>
    <w:uiPriority w:val="99"/>
    <w:semiHidden/>
    <w:unhideWhenUsed/>
    <w:rsid w:val="00B27617"/>
    <w:rPr>
      <w:b/>
      <w:bCs/>
    </w:rPr>
  </w:style>
  <w:style w:type="character" w:customStyle="1" w:styleId="CommentSubjectChar">
    <w:name w:val="Comment Subject Char"/>
    <w:basedOn w:val="CommentTextChar"/>
    <w:link w:val="CommentSubject"/>
    <w:uiPriority w:val="99"/>
    <w:semiHidden/>
    <w:rsid w:val="00B27617"/>
    <w:rPr>
      <w:b/>
      <w:bCs/>
      <w:sz w:val="20"/>
      <w:szCs w:val="20"/>
    </w:rPr>
  </w:style>
  <w:style w:type="paragraph" w:styleId="Header">
    <w:name w:val="header"/>
    <w:basedOn w:val="Normal"/>
    <w:link w:val="HeaderChar"/>
    <w:uiPriority w:val="99"/>
    <w:unhideWhenUsed/>
    <w:rsid w:val="00ED08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089C"/>
  </w:style>
  <w:style w:type="paragraph" w:styleId="Footer">
    <w:name w:val="footer"/>
    <w:basedOn w:val="Normal"/>
    <w:link w:val="FooterChar"/>
    <w:uiPriority w:val="99"/>
    <w:unhideWhenUsed/>
    <w:rsid w:val="00ED08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089C"/>
  </w:style>
  <w:style w:type="character" w:customStyle="1" w:styleId="NoSpacingChar">
    <w:name w:val="No Spacing Char"/>
    <w:basedOn w:val="DefaultParagraphFont"/>
    <w:link w:val="NoSpacing"/>
    <w:uiPriority w:val="1"/>
    <w:rsid w:val="0030434C"/>
    <w:rPr>
      <w:rFonts w:ascii="Calibri" w:eastAsia="Calibri" w:hAnsi="Calibri" w:cs="Times New Roman"/>
    </w:rPr>
  </w:style>
  <w:style w:type="character" w:customStyle="1" w:styleId="Heading1Char">
    <w:name w:val="Heading 1 Char"/>
    <w:basedOn w:val="DefaultParagraphFont"/>
    <w:link w:val="Heading1"/>
    <w:uiPriority w:val="9"/>
    <w:rsid w:val="001A77F0"/>
    <w:rPr>
      <w:rFonts w:ascii="Times New Roman" w:eastAsiaTheme="majorEastAsia" w:hAnsi="Times New Roman" w:cstheme="majorBidi"/>
      <w:b/>
      <w:sz w:val="24"/>
      <w:szCs w:val="32"/>
    </w:rPr>
  </w:style>
  <w:style w:type="paragraph" w:styleId="TOCHeading">
    <w:name w:val="TOC Heading"/>
    <w:basedOn w:val="Heading1"/>
    <w:next w:val="Normal"/>
    <w:uiPriority w:val="39"/>
    <w:unhideWhenUsed/>
    <w:qFormat/>
    <w:rsid w:val="0030434C"/>
    <w:pPr>
      <w:outlineLvl w:val="9"/>
    </w:pPr>
  </w:style>
  <w:style w:type="paragraph" w:styleId="TOC1">
    <w:name w:val="toc 1"/>
    <w:basedOn w:val="Normal"/>
    <w:next w:val="Normal"/>
    <w:autoRedefine/>
    <w:uiPriority w:val="39"/>
    <w:unhideWhenUsed/>
    <w:rsid w:val="00E21E4C"/>
    <w:pPr>
      <w:spacing w:after="100"/>
    </w:pPr>
  </w:style>
  <w:style w:type="character" w:styleId="Hyperlink">
    <w:name w:val="Hyperlink"/>
    <w:basedOn w:val="DefaultParagraphFont"/>
    <w:uiPriority w:val="99"/>
    <w:unhideWhenUsed/>
    <w:rsid w:val="00E21E4C"/>
    <w:rPr>
      <w:color w:val="0563C1" w:themeColor="hyperlink"/>
      <w:u w:val="single"/>
    </w:rPr>
  </w:style>
  <w:style w:type="character" w:customStyle="1" w:styleId="Heading2Char">
    <w:name w:val="Heading 2 Char"/>
    <w:basedOn w:val="DefaultParagraphFont"/>
    <w:link w:val="Heading2"/>
    <w:uiPriority w:val="9"/>
    <w:rsid w:val="00F0789B"/>
    <w:rPr>
      <w:rFonts w:ascii="Times New Roman" w:eastAsiaTheme="majorEastAsia" w:hAnsi="Times New Roman" w:cstheme="majorBidi"/>
      <w:b/>
      <w:sz w:val="24"/>
      <w:szCs w:val="26"/>
      <w:u w:val="single"/>
    </w:rPr>
  </w:style>
  <w:style w:type="paragraph" w:styleId="TOC2">
    <w:name w:val="toc 2"/>
    <w:basedOn w:val="Normal"/>
    <w:next w:val="Normal"/>
    <w:autoRedefine/>
    <w:uiPriority w:val="39"/>
    <w:unhideWhenUsed/>
    <w:rsid w:val="0090735C"/>
    <w:pPr>
      <w:spacing w:after="100"/>
      <w:ind w:left="220"/>
    </w:pPr>
  </w:style>
  <w:style w:type="character" w:styleId="UnresolvedMention">
    <w:name w:val="Unresolved Mention"/>
    <w:basedOn w:val="DefaultParagraphFont"/>
    <w:uiPriority w:val="99"/>
    <w:semiHidden/>
    <w:unhideWhenUsed/>
    <w:rsid w:val="00BE2E89"/>
    <w:rPr>
      <w:color w:val="605E5C"/>
      <w:shd w:val="clear" w:color="auto" w:fill="E1DFDD"/>
    </w:rPr>
  </w:style>
  <w:style w:type="paragraph" w:styleId="ListParagraph">
    <w:name w:val="List Paragraph"/>
    <w:basedOn w:val="Normal"/>
    <w:uiPriority w:val="34"/>
    <w:qFormat/>
    <w:rsid w:val="00B85444"/>
    <w:pPr>
      <w:ind w:left="720"/>
      <w:contextualSpacing/>
    </w:pPr>
    <w:rPr>
      <w:rFonts w:asciiTheme="minorHAnsi" w:hAnsiTheme="minorHAnsi"/>
      <w:sz w:val="22"/>
    </w:rPr>
  </w:style>
  <w:style w:type="character" w:styleId="Strong">
    <w:name w:val="Strong"/>
    <w:basedOn w:val="DefaultParagraphFont"/>
    <w:uiPriority w:val="22"/>
    <w:qFormat/>
    <w:rsid w:val="004765E1"/>
    <w:rPr>
      <w:b/>
      <w:bCs/>
    </w:rPr>
  </w:style>
  <w:style w:type="table" w:customStyle="1" w:styleId="TableGrid1">
    <w:name w:val="Table Grid1"/>
    <w:basedOn w:val="TableNormal"/>
    <w:next w:val="TableGrid"/>
    <w:uiPriority w:val="39"/>
    <w:rsid w:val="006806C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806C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tement-text">
    <w:name w:val="statement-text"/>
    <w:basedOn w:val="Normal"/>
    <w:rsid w:val="00F3646E"/>
    <w:pPr>
      <w:spacing w:before="100" w:beforeAutospacing="1" w:after="100" w:afterAutospacing="1" w:line="240" w:lineRule="auto"/>
    </w:pPr>
    <w:rPr>
      <w:rFonts w:eastAsia="Times New Roman" w:cs="Times New Roman"/>
      <w:szCs w:val="24"/>
    </w:rPr>
  </w:style>
  <w:style w:type="paragraph" w:styleId="NormalWeb">
    <w:name w:val="Normal (Web)"/>
    <w:basedOn w:val="Normal"/>
    <w:uiPriority w:val="99"/>
    <w:semiHidden/>
    <w:unhideWhenUsed/>
    <w:rsid w:val="00F3646E"/>
    <w:pPr>
      <w:spacing w:before="100" w:beforeAutospacing="1" w:after="100" w:afterAutospacing="1" w:line="240" w:lineRule="auto"/>
    </w:pPr>
    <w:rPr>
      <w:rFonts w:eastAsia="Times New Roman" w:cs="Times New Roman"/>
      <w:szCs w:val="24"/>
    </w:rPr>
  </w:style>
  <w:style w:type="paragraph" w:customStyle="1" w:styleId="paragraph">
    <w:name w:val="paragraph"/>
    <w:basedOn w:val="Normal"/>
    <w:rsid w:val="00084F56"/>
    <w:pPr>
      <w:spacing w:before="100" w:beforeAutospacing="1" w:after="100" w:afterAutospacing="1" w:line="240" w:lineRule="auto"/>
    </w:pPr>
    <w:rPr>
      <w:rFonts w:eastAsia="Times New Roman" w:cs="Times New Roman"/>
      <w:szCs w:val="24"/>
    </w:rPr>
  </w:style>
  <w:style w:type="character" w:customStyle="1" w:styleId="normaltextrun">
    <w:name w:val="normaltextrun"/>
    <w:basedOn w:val="DefaultParagraphFont"/>
    <w:rsid w:val="00084F56"/>
  </w:style>
  <w:style w:type="character" w:customStyle="1" w:styleId="eop">
    <w:name w:val="eop"/>
    <w:basedOn w:val="DefaultParagraphFont"/>
    <w:rsid w:val="00084F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297578">
      <w:bodyDiv w:val="1"/>
      <w:marLeft w:val="0"/>
      <w:marRight w:val="0"/>
      <w:marTop w:val="0"/>
      <w:marBottom w:val="0"/>
      <w:divBdr>
        <w:top w:val="none" w:sz="0" w:space="0" w:color="auto"/>
        <w:left w:val="none" w:sz="0" w:space="0" w:color="auto"/>
        <w:bottom w:val="none" w:sz="0" w:space="0" w:color="auto"/>
        <w:right w:val="none" w:sz="0" w:space="0" w:color="auto"/>
      </w:divBdr>
    </w:div>
    <w:div w:id="289093212">
      <w:bodyDiv w:val="1"/>
      <w:marLeft w:val="0"/>
      <w:marRight w:val="0"/>
      <w:marTop w:val="0"/>
      <w:marBottom w:val="0"/>
      <w:divBdr>
        <w:top w:val="none" w:sz="0" w:space="0" w:color="auto"/>
        <w:left w:val="none" w:sz="0" w:space="0" w:color="auto"/>
        <w:bottom w:val="none" w:sz="0" w:space="0" w:color="auto"/>
        <w:right w:val="none" w:sz="0" w:space="0" w:color="auto"/>
      </w:divBdr>
    </w:div>
    <w:div w:id="317154776">
      <w:bodyDiv w:val="1"/>
      <w:marLeft w:val="0"/>
      <w:marRight w:val="0"/>
      <w:marTop w:val="0"/>
      <w:marBottom w:val="0"/>
      <w:divBdr>
        <w:top w:val="none" w:sz="0" w:space="0" w:color="auto"/>
        <w:left w:val="none" w:sz="0" w:space="0" w:color="auto"/>
        <w:bottom w:val="none" w:sz="0" w:space="0" w:color="auto"/>
        <w:right w:val="none" w:sz="0" w:space="0" w:color="auto"/>
      </w:divBdr>
    </w:div>
    <w:div w:id="463471981">
      <w:bodyDiv w:val="1"/>
      <w:marLeft w:val="0"/>
      <w:marRight w:val="0"/>
      <w:marTop w:val="0"/>
      <w:marBottom w:val="0"/>
      <w:divBdr>
        <w:top w:val="none" w:sz="0" w:space="0" w:color="auto"/>
        <w:left w:val="none" w:sz="0" w:space="0" w:color="auto"/>
        <w:bottom w:val="none" w:sz="0" w:space="0" w:color="auto"/>
        <w:right w:val="none" w:sz="0" w:space="0" w:color="auto"/>
      </w:divBdr>
    </w:div>
    <w:div w:id="605306452">
      <w:bodyDiv w:val="1"/>
      <w:marLeft w:val="0"/>
      <w:marRight w:val="0"/>
      <w:marTop w:val="0"/>
      <w:marBottom w:val="0"/>
      <w:divBdr>
        <w:top w:val="none" w:sz="0" w:space="0" w:color="auto"/>
        <w:left w:val="none" w:sz="0" w:space="0" w:color="auto"/>
        <w:bottom w:val="none" w:sz="0" w:space="0" w:color="auto"/>
        <w:right w:val="none" w:sz="0" w:space="0" w:color="auto"/>
      </w:divBdr>
    </w:div>
    <w:div w:id="709499267">
      <w:bodyDiv w:val="1"/>
      <w:marLeft w:val="0"/>
      <w:marRight w:val="0"/>
      <w:marTop w:val="0"/>
      <w:marBottom w:val="0"/>
      <w:divBdr>
        <w:top w:val="none" w:sz="0" w:space="0" w:color="auto"/>
        <w:left w:val="none" w:sz="0" w:space="0" w:color="auto"/>
        <w:bottom w:val="none" w:sz="0" w:space="0" w:color="auto"/>
        <w:right w:val="none" w:sz="0" w:space="0" w:color="auto"/>
      </w:divBdr>
    </w:div>
    <w:div w:id="986279970">
      <w:bodyDiv w:val="1"/>
      <w:marLeft w:val="0"/>
      <w:marRight w:val="0"/>
      <w:marTop w:val="0"/>
      <w:marBottom w:val="0"/>
      <w:divBdr>
        <w:top w:val="none" w:sz="0" w:space="0" w:color="auto"/>
        <w:left w:val="none" w:sz="0" w:space="0" w:color="auto"/>
        <w:bottom w:val="none" w:sz="0" w:space="0" w:color="auto"/>
        <w:right w:val="none" w:sz="0" w:space="0" w:color="auto"/>
      </w:divBdr>
    </w:div>
    <w:div w:id="1081609863">
      <w:bodyDiv w:val="1"/>
      <w:marLeft w:val="0"/>
      <w:marRight w:val="0"/>
      <w:marTop w:val="0"/>
      <w:marBottom w:val="0"/>
      <w:divBdr>
        <w:top w:val="none" w:sz="0" w:space="0" w:color="auto"/>
        <w:left w:val="none" w:sz="0" w:space="0" w:color="auto"/>
        <w:bottom w:val="none" w:sz="0" w:space="0" w:color="auto"/>
        <w:right w:val="none" w:sz="0" w:space="0" w:color="auto"/>
      </w:divBdr>
    </w:div>
    <w:div w:id="1337465719">
      <w:bodyDiv w:val="1"/>
      <w:marLeft w:val="0"/>
      <w:marRight w:val="0"/>
      <w:marTop w:val="0"/>
      <w:marBottom w:val="0"/>
      <w:divBdr>
        <w:top w:val="none" w:sz="0" w:space="0" w:color="auto"/>
        <w:left w:val="none" w:sz="0" w:space="0" w:color="auto"/>
        <w:bottom w:val="none" w:sz="0" w:space="0" w:color="auto"/>
        <w:right w:val="none" w:sz="0" w:space="0" w:color="auto"/>
      </w:divBdr>
    </w:div>
    <w:div w:id="1459493331">
      <w:bodyDiv w:val="1"/>
      <w:marLeft w:val="0"/>
      <w:marRight w:val="0"/>
      <w:marTop w:val="0"/>
      <w:marBottom w:val="0"/>
      <w:divBdr>
        <w:top w:val="none" w:sz="0" w:space="0" w:color="auto"/>
        <w:left w:val="none" w:sz="0" w:space="0" w:color="auto"/>
        <w:bottom w:val="none" w:sz="0" w:space="0" w:color="auto"/>
        <w:right w:val="none" w:sz="0" w:space="0" w:color="auto"/>
      </w:divBdr>
    </w:div>
    <w:div w:id="1638221864">
      <w:bodyDiv w:val="1"/>
      <w:marLeft w:val="0"/>
      <w:marRight w:val="0"/>
      <w:marTop w:val="0"/>
      <w:marBottom w:val="0"/>
      <w:divBdr>
        <w:top w:val="none" w:sz="0" w:space="0" w:color="auto"/>
        <w:left w:val="none" w:sz="0" w:space="0" w:color="auto"/>
        <w:bottom w:val="none" w:sz="0" w:space="0" w:color="auto"/>
        <w:right w:val="none" w:sz="0" w:space="0" w:color="auto"/>
      </w:divBdr>
    </w:div>
    <w:div w:id="1669744665">
      <w:bodyDiv w:val="1"/>
      <w:marLeft w:val="0"/>
      <w:marRight w:val="0"/>
      <w:marTop w:val="0"/>
      <w:marBottom w:val="0"/>
      <w:divBdr>
        <w:top w:val="none" w:sz="0" w:space="0" w:color="auto"/>
        <w:left w:val="none" w:sz="0" w:space="0" w:color="auto"/>
        <w:bottom w:val="none" w:sz="0" w:space="0" w:color="auto"/>
        <w:right w:val="none" w:sz="0" w:space="0" w:color="auto"/>
      </w:divBdr>
    </w:div>
    <w:div w:id="1769233595">
      <w:bodyDiv w:val="1"/>
      <w:marLeft w:val="0"/>
      <w:marRight w:val="0"/>
      <w:marTop w:val="0"/>
      <w:marBottom w:val="0"/>
      <w:divBdr>
        <w:top w:val="none" w:sz="0" w:space="0" w:color="auto"/>
        <w:left w:val="none" w:sz="0" w:space="0" w:color="auto"/>
        <w:bottom w:val="none" w:sz="0" w:space="0" w:color="auto"/>
        <w:right w:val="none" w:sz="0" w:space="0" w:color="auto"/>
      </w:divBdr>
    </w:div>
    <w:div w:id="1777289122">
      <w:bodyDiv w:val="1"/>
      <w:marLeft w:val="0"/>
      <w:marRight w:val="0"/>
      <w:marTop w:val="0"/>
      <w:marBottom w:val="0"/>
      <w:divBdr>
        <w:top w:val="none" w:sz="0" w:space="0" w:color="auto"/>
        <w:left w:val="none" w:sz="0" w:space="0" w:color="auto"/>
        <w:bottom w:val="none" w:sz="0" w:space="0" w:color="auto"/>
        <w:right w:val="none" w:sz="0" w:space="0" w:color="auto"/>
      </w:divBdr>
    </w:div>
    <w:div w:id="1868907916">
      <w:bodyDiv w:val="1"/>
      <w:marLeft w:val="0"/>
      <w:marRight w:val="0"/>
      <w:marTop w:val="0"/>
      <w:marBottom w:val="0"/>
      <w:divBdr>
        <w:top w:val="none" w:sz="0" w:space="0" w:color="auto"/>
        <w:left w:val="none" w:sz="0" w:space="0" w:color="auto"/>
        <w:bottom w:val="none" w:sz="0" w:space="0" w:color="auto"/>
        <w:right w:val="none" w:sz="0" w:space="0" w:color="auto"/>
      </w:divBdr>
    </w:div>
    <w:div w:id="2017076094">
      <w:bodyDiv w:val="1"/>
      <w:marLeft w:val="0"/>
      <w:marRight w:val="0"/>
      <w:marTop w:val="0"/>
      <w:marBottom w:val="0"/>
      <w:divBdr>
        <w:top w:val="none" w:sz="0" w:space="0" w:color="auto"/>
        <w:left w:val="none" w:sz="0" w:space="0" w:color="auto"/>
        <w:bottom w:val="none" w:sz="0" w:space="0" w:color="auto"/>
        <w:right w:val="none" w:sz="0" w:space="0" w:color="auto"/>
      </w:divBdr>
    </w:div>
    <w:div w:id="2023046977">
      <w:bodyDiv w:val="1"/>
      <w:marLeft w:val="0"/>
      <w:marRight w:val="0"/>
      <w:marTop w:val="0"/>
      <w:marBottom w:val="0"/>
      <w:divBdr>
        <w:top w:val="none" w:sz="0" w:space="0" w:color="auto"/>
        <w:left w:val="none" w:sz="0" w:space="0" w:color="auto"/>
        <w:bottom w:val="none" w:sz="0" w:space="0" w:color="auto"/>
        <w:right w:val="none" w:sz="0" w:space="0" w:color="auto"/>
      </w:divBdr>
    </w:div>
    <w:div w:id="2070690904">
      <w:bodyDiv w:val="1"/>
      <w:marLeft w:val="0"/>
      <w:marRight w:val="0"/>
      <w:marTop w:val="0"/>
      <w:marBottom w:val="0"/>
      <w:divBdr>
        <w:top w:val="none" w:sz="0" w:space="0" w:color="auto"/>
        <w:left w:val="none" w:sz="0" w:space="0" w:color="auto"/>
        <w:bottom w:val="none" w:sz="0" w:space="0" w:color="auto"/>
        <w:right w:val="none" w:sz="0" w:space="0" w:color="auto"/>
      </w:divBdr>
      <w:divsChild>
        <w:div w:id="1393774304">
          <w:marLeft w:val="0"/>
          <w:marRight w:val="0"/>
          <w:marTop w:val="0"/>
          <w:marBottom w:val="0"/>
          <w:divBdr>
            <w:top w:val="none" w:sz="0" w:space="0" w:color="auto"/>
            <w:left w:val="none" w:sz="0" w:space="0" w:color="auto"/>
            <w:bottom w:val="none" w:sz="0" w:space="0" w:color="auto"/>
            <w:right w:val="none" w:sz="0" w:space="0" w:color="auto"/>
          </w:divBdr>
        </w:div>
      </w:divsChild>
    </w:div>
    <w:div w:id="2082755328">
      <w:bodyDiv w:val="1"/>
      <w:marLeft w:val="0"/>
      <w:marRight w:val="0"/>
      <w:marTop w:val="0"/>
      <w:marBottom w:val="0"/>
      <w:divBdr>
        <w:top w:val="none" w:sz="0" w:space="0" w:color="auto"/>
        <w:left w:val="none" w:sz="0" w:space="0" w:color="auto"/>
        <w:bottom w:val="none" w:sz="0" w:space="0" w:color="auto"/>
        <w:right w:val="none" w:sz="0" w:space="0" w:color="auto"/>
      </w:divBdr>
    </w:div>
    <w:div w:id="213054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www.livetext.com/doc/10582408" TargetMode="External"/><Relationship Id="rId26"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hyperlink" Target="https://www.fgcu.edu/bursar/tuitionandfees/"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urvey.fgcu.edu/Survey.aspx?s=ef36a5ddd5984cccb83e384b55435983" TargetMode="Externa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s://www.fgcu.edu/coe/programs/graduateprograms/documents/Florida_Educational_Leadership_Standards_2012.docx" TargetMode="External"/><Relationship Id="rId20" Type="http://schemas.openxmlformats.org/officeDocument/2006/relationships/hyperlink" Target="https://www.fgcu.edu/studentlife/studenthealth/immunizations.aspx"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gcu.edu/coe/programs/graduateprograms/" TargetMode="External"/><Relationship Id="rId24" Type="http://schemas.openxmlformats.org/officeDocument/2006/relationships/hyperlink" Target="https://www.livetext.com/doc/10582408" TargetMode="External"/><Relationship Id="rId5" Type="http://schemas.openxmlformats.org/officeDocument/2006/relationships/settings" Target="settings.xml"/><Relationship Id="rId15" Type="http://schemas.openxmlformats.org/officeDocument/2006/relationships/hyperlink" Target="https://www.fgcu.edu/coe/programs/graduateprograms/Mentor_Evaluation_of_MEd_Intern.docx" TargetMode="External"/><Relationship Id="rId23" Type="http://schemas.openxmlformats.org/officeDocument/2006/relationships/hyperlink" Target="http://www.fldoe.org/teaching/professional-dev/the-fl-principal-leadership-stards" TargetMode="External"/><Relationship Id="rId28" Type="http://schemas.openxmlformats.org/officeDocument/2006/relationships/fontTable" Target="fontTable.xml"/><Relationship Id="rId10" Type="http://schemas.openxmlformats.org/officeDocument/2006/relationships/image" Target="media/image2.svg"/><Relationship Id="rId19" Type="http://schemas.openxmlformats.org/officeDocument/2006/relationships/hyperlink" Target="https://fgcucoe.az1.qualtrics.com/jfe/form/SV_4InlaYJdxpYguTX"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hyperlink" Target="https://www.fgcu.edu/admissionsandaid/financialaid/graduate/" TargetMode="External"/><Relationship Id="rId27" Type="http://schemas.openxmlformats.org/officeDocument/2006/relationships/footer" Target="footer6.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9AFCC507BB6417FB4D217AC97B66B41"/>
        <w:category>
          <w:name w:val="General"/>
          <w:gallery w:val="placeholder"/>
        </w:category>
        <w:types>
          <w:type w:val="bbPlcHdr"/>
        </w:types>
        <w:behaviors>
          <w:behavior w:val="content"/>
        </w:behaviors>
        <w:guid w:val="{6FF363F6-3E21-465C-B3A0-3EA92A9C3EB0}"/>
      </w:docPartPr>
      <w:docPartBody>
        <w:p w:rsidR="00760D0A" w:rsidRDefault="00760D0A" w:rsidP="00760D0A">
          <w:pPr>
            <w:pStyle w:val="09AFCC507BB6417FB4D217AC97B66B41"/>
          </w:pPr>
          <w:r>
            <w:rPr>
              <w:color w:val="2F5496" w:themeColor="accent1" w:themeShade="BF"/>
              <w:sz w:val="24"/>
              <w:szCs w:val="24"/>
            </w:rPr>
            <w:t>[Company name]</w:t>
          </w:r>
        </w:p>
      </w:docPartBody>
    </w:docPart>
    <w:docPart>
      <w:docPartPr>
        <w:name w:val="2AF00FD9494542F098A35D0AA4023DD0"/>
        <w:category>
          <w:name w:val="General"/>
          <w:gallery w:val="placeholder"/>
        </w:category>
        <w:types>
          <w:type w:val="bbPlcHdr"/>
        </w:types>
        <w:behaviors>
          <w:behavior w:val="content"/>
        </w:behaviors>
        <w:guid w:val="{F1D7DB0F-BE23-408D-B33F-E817057BE640}"/>
      </w:docPartPr>
      <w:docPartBody>
        <w:p w:rsidR="00760D0A" w:rsidRDefault="00760D0A" w:rsidP="00760D0A">
          <w:pPr>
            <w:pStyle w:val="2AF00FD9494542F098A35D0AA4023DD0"/>
          </w:pPr>
          <w:r>
            <w:rPr>
              <w:rFonts w:asciiTheme="majorHAnsi" w:eastAsiaTheme="majorEastAsia" w:hAnsiTheme="majorHAnsi" w:cstheme="majorBidi"/>
              <w:color w:val="4472C4" w:themeColor="accent1"/>
              <w:sz w:val="88"/>
              <w:szCs w:val="88"/>
            </w:rPr>
            <w:t>[Document title]</w:t>
          </w:r>
        </w:p>
      </w:docPartBody>
    </w:docPart>
    <w:docPart>
      <w:docPartPr>
        <w:name w:val="4396816C8B8C48D1BB27DFD79D51A518"/>
        <w:category>
          <w:name w:val="General"/>
          <w:gallery w:val="placeholder"/>
        </w:category>
        <w:types>
          <w:type w:val="bbPlcHdr"/>
        </w:types>
        <w:behaviors>
          <w:behavior w:val="content"/>
        </w:behaviors>
        <w:guid w:val="{52EE3E88-47B1-476A-991B-3762F000D49A}"/>
      </w:docPartPr>
      <w:docPartBody>
        <w:p w:rsidR="00760D0A" w:rsidRDefault="00760D0A" w:rsidP="00760D0A">
          <w:pPr>
            <w:pStyle w:val="4396816C8B8C48D1BB27DFD79D51A518"/>
          </w:pPr>
          <w:r>
            <w:rPr>
              <w:color w:val="2F5496" w:themeColor="accent1" w:themeShade="BF"/>
              <w:sz w:val="24"/>
              <w:szCs w:val="24"/>
            </w:rPr>
            <w:t>[Document subtitle]</w:t>
          </w:r>
        </w:p>
      </w:docPartBody>
    </w:docPart>
    <w:docPart>
      <w:docPartPr>
        <w:name w:val="5FDF5C0AD4CE4685A0DA2102CF3630AD"/>
        <w:category>
          <w:name w:val="General"/>
          <w:gallery w:val="placeholder"/>
        </w:category>
        <w:types>
          <w:type w:val="bbPlcHdr"/>
        </w:types>
        <w:behaviors>
          <w:behavior w:val="content"/>
        </w:behaviors>
        <w:guid w:val="{CDE60D65-2FFA-4F43-9FEF-A53766818661}"/>
      </w:docPartPr>
      <w:docPartBody>
        <w:p w:rsidR="00760D0A" w:rsidRDefault="00760D0A" w:rsidP="00760D0A">
          <w:pPr>
            <w:pStyle w:val="5FDF5C0AD4CE4685A0DA2102CF3630AD"/>
          </w:pPr>
          <w:r>
            <w:rPr>
              <w:color w:val="4472C4" w:themeColor="accent1"/>
              <w:sz w:val="28"/>
              <w:szCs w:val="28"/>
            </w:rPr>
            <w:t>[Author name]</w:t>
          </w:r>
        </w:p>
      </w:docPartBody>
    </w:docPart>
    <w:docPart>
      <w:docPartPr>
        <w:name w:val="B26DE420C4174A9489B42656309C010E"/>
        <w:category>
          <w:name w:val="General"/>
          <w:gallery w:val="placeholder"/>
        </w:category>
        <w:types>
          <w:type w:val="bbPlcHdr"/>
        </w:types>
        <w:behaviors>
          <w:behavior w:val="content"/>
        </w:behaviors>
        <w:guid w:val="{40C56273-21F0-480E-8B3F-4BEE3E92A938}"/>
      </w:docPartPr>
      <w:docPartBody>
        <w:p w:rsidR="00760D0A" w:rsidRDefault="00760D0A" w:rsidP="00760D0A">
          <w:pPr>
            <w:pStyle w:val="B26DE420C4174A9489B42656309C010E"/>
          </w:pPr>
          <w:r>
            <w:rPr>
              <w:color w:val="4472C4" w:themeColor="accent1"/>
              <w:sz w:val="28"/>
              <w:szCs w:val="28"/>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venirNextLTW01-Medium">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D0A"/>
    <w:rsid w:val="000B213A"/>
    <w:rsid w:val="001C7A50"/>
    <w:rsid w:val="00504AF0"/>
    <w:rsid w:val="00522EB2"/>
    <w:rsid w:val="005E11D1"/>
    <w:rsid w:val="00634564"/>
    <w:rsid w:val="00673057"/>
    <w:rsid w:val="00734139"/>
    <w:rsid w:val="00760D0A"/>
    <w:rsid w:val="00836B0D"/>
    <w:rsid w:val="00A71A1C"/>
    <w:rsid w:val="00B90794"/>
    <w:rsid w:val="00C328F5"/>
    <w:rsid w:val="00C72C04"/>
    <w:rsid w:val="00CF4248"/>
    <w:rsid w:val="00D10E51"/>
    <w:rsid w:val="00E13BEC"/>
    <w:rsid w:val="00EB6461"/>
    <w:rsid w:val="00FC73D6"/>
    <w:rsid w:val="00FC7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9AFCC507BB6417FB4D217AC97B66B41">
    <w:name w:val="09AFCC507BB6417FB4D217AC97B66B41"/>
    <w:rsid w:val="00760D0A"/>
  </w:style>
  <w:style w:type="paragraph" w:customStyle="1" w:styleId="2AF00FD9494542F098A35D0AA4023DD0">
    <w:name w:val="2AF00FD9494542F098A35D0AA4023DD0"/>
    <w:rsid w:val="00760D0A"/>
  </w:style>
  <w:style w:type="paragraph" w:customStyle="1" w:styleId="4396816C8B8C48D1BB27DFD79D51A518">
    <w:name w:val="4396816C8B8C48D1BB27DFD79D51A518"/>
    <w:rsid w:val="00760D0A"/>
  </w:style>
  <w:style w:type="paragraph" w:customStyle="1" w:styleId="5FDF5C0AD4CE4685A0DA2102CF3630AD">
    <w:name w:val="5FDF5C0AD4CE4685A0DA2102CF3630AD"/>
    <w:rsid w:val="00760D0A"/>
  </w:style>
  <w:style w:type="paragraph" w:customStyle="1" w:styleId="B26DE420C4174A9489B42656309C010E">
    <w:name w:val="B26DE420C4174A9489B42656309C010E"/>
    <w:rsid w:val="00760D0A"/>
  </w:style>
  <w:style w:type="paragraph" w:customStyle="1" w:styleId="8032F311526A47A99E6BE85BDB226044">
    <w:name w:val="8032F311526A47A99E6BE85BDB226044"/>
    <w:rsid w:val="00760D0A"/>
  </w:style>
  <w:style w:type="paragraph" w:customStyle="1" w:styleId="F7F970D477D44A69B717B787E70AC441">
    <w:name w:val="F7F970D477D44A69B717B787E70AC441"/>
    <w:rsid w:val="00760D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2021-09-02T00:00:00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41F61FA-41E8-4CA3-921C-952074269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16696</Words>
  <Characters>95169</Characters>
  <Application>Microsoft Office Word</Application>
  <DocSecurity>4</DocSecurity>
  <Lines>793</Lines>
  <Paragraphs>223</Paragraphs>
  <ScaleCrop>false</ScaleCrop>
  <HeadingPairs>
    <vt:vector size="2" baseType="variant">
      <vt:variant>
        <vt:lpstr>Title</vt:lpstr>
      </vt:variant>
      <vt:variant>
        <vt:i4>1</vt:i4>
      </vt:variant>
    </vt:vector>
  </HeadingPairs>
  <TitlesOfParts>
    <vt:vector size="1" baseType="lpstr">
      <vt:lpstr>Masters in Educational Leadership Program Handbook</vt:lpstr>
    </vt:vector>
  </TitlesOfParts>
  <Company>Florida Gulf Coast University</Company>
  <LinksUpToDate>false</LinksUpToDate>
  <CharactersWithSpaces>111642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Masters in Educational Leadership Program Handbook</dc:title>
  <dc:subject>M.Ed. and M.A. P-12 Degree Programs</dc:subject>
  <dc:creator>College of Education</dc:creator>
  <cp:keywords/>
  <dc:description/>
  <cp:lastModifiedBy>Ungarean, Dr. Maureen</cp:lastModifiedBy>
  <cp:revision>2</cp:revision>
  <dcterms:created xsi:type="dcterms:W3CDTF">2021-09-02T16:34:00Z</dcterms:created>
  <dcterms:modified xsi:type="dcterms:W3CDTF">2021-09-02T16:34:00Z</dcterms:modified>
</cp:coreProperties>
</file>