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30E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noProof/>
          <w:lang w:bidi="ar-SA"/>
        </w:rPr>
        <w:drawing>
          <wp:inline distT="0" distB="0" distL="0" distR="0" wp14:anchorId="1D732701" wp14:editId="65AC0416">
            <wp:extent cx="3112886" cy="4073652"/>
            <wp:effectExtent l="0" t="0" r="0" b="0"/>
            <wp:docPr id="1" name="image1.jpeg" descr="C:\Users\lcarroll\AppData\Local\Microsoft\Windows\Temporary Internet Files\Content.Outlook\EKD4L9I8\DeptofSocial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2886" cy="4073652"/>
                    </a:xfrm>
                    <a:prstGeom prst="rect">
                      <a:avLst/>
                    </a:prstGeom>
                  </pic:spPr>
                </pic:pic>
              </a:graphicData>
            </a:graphic>
          </wp:inline>
        </w:drawing>
      </w:r>
    </w:p>
    <w:p w14:paraId="725865A2" w14:textId="77777777" w:rsidR="00AE632D" w:rsidRPr="005E409A" w:rsidRDefault="00AE632D" w:rsidP="00C6442D">
      <w:pPr>
        <w:pStyle w:val="BodyText"/>
        <w:contextualSpacing/>
        <w:rPr>
          <w:rFonts w:asciiTheme="minorHAnsi" w:hAnsiTheme="minorHAnsi" w:cstheme="minorHAnsi"/>
        </w:rPr>
      </w:pPr>
    </w:p>
    <w:p w14:paraId="443FF5E2" w14:textId="77777777" w:rsidR="00C6442D" w:rsidRPr="005E409A" w:rsidRDefault="00C6442D" w:rsidP="00C6442D">
      <w:pPr>
        <w:contextualSpacing/>
        <w:rPr>
          <w:rFonts w:asciiTheme="minorHAnsi" w:hAnsiTheme="minorHAnsi" w:cstheme="minorHAnsi"/>
          <w:color w:val="1F487C"/>
        </w:rPr>
      </w:pPr>
    </w:p>
    <w:p w14:paraId="64C8A6A8" w14:textId="77777777" w:rsidR="00C6442D" w:rsidRPr="005E409A" w:rsidRDefault="00C6442D" w:rsidP="00C6442D">
      <w:pPr>
        <w:contextualSpacing/>
        <w:rPr>
          <w:rFonts w:asciiTheme="minorHAnsi" w:hAnsiTheme="minorHAnsi" w:cstheme="minorHAnsi"/>
          <w:color w:val="1F487C"/>
        </w:rPr>
      </w:pPr>
      <w:r w:rsidRPr="005E409A">
        <w:rPr>
          <w:rFonts w:asciiTheme="minorHAnsi" w:hAnsiTheme="minorHAnsi" w:cstheme="minorHAnsi"/>
          <w:color w:val="1F487C"/>
        </w:rPr>
        <w:t>BACHELOR OF SOCIAL WORK (BSW)</w:t>
      </w:r>
    </w:p>
    <w:p w14:paraId="00AE66C8" w14:textId="77777777" w:rsidR="00AE632D" w:rsidRPr="005E409A" w:rsidRDefault="00C6442D" w:rsidP="00C6442D">
      <w:pPr>
        <w:contextualSpacing/>
        <w:rPr>
          <w:rFonts w:asciiTheme="minorHAnsi" w:hAnsiTheme="minorHAnsi" w:cstheme="minorHAnsi"/>
        </w:rPr>
      </w:pPr>
      <w:r w:rsidRPr="005E409A">
        <w:rPr>
          <w:rFonts w:asciiTheme="minorHAnsi" w:hAnsiTheme="minorHAnsi" w:cstheme="minorHAnsi"/>
          <w:color w:val="1F487C"/>
        </w:rPr>
        <w:t>STUDENT HANDBOOK</w:t>
      </w:r>
    </w:p>
    <w:p w14:paraId="3DA9C1C6" w14:textId="77777777" w:rsidR="00C6442D" w:rsidRPr="005E409A" w:rsidRDefault="00342EE2" w:rsidP="00C6442D">
      <w:pPr>
        <w:contextualSpacing/>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57216" behindDoc="0" locked="0" layoutInCell="1" allowOverlap="1" wp14:anchorId="1325BF13" wp14:editId="2A1FF1C7">
                <wp:simplePos x="0" y="0"/>
                <wp:positionH relativeFrom="page">
                  <wp:posOffset>698500</wp:posOffset>
                </wp:positionH>
                <wp:positionV relativeFrom="paragraph">
                  <wp:posOffset>91440</wp:posOffset>
                </wp:positionV>
                <wp:extent cx="6045200" cy="0"/>
                <wp:effectExtent l="12700" t="8255" r="9525" b="107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1346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9A9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" strokecolor="#4f81bc" strokeweight="1.06pt">
                <w10:wrap anchorx="page"/>
              </v:line>
            </w:pict>
          </mc:Fallback>
        </mc:AlternateContent>
      </w:r>
    </w:p>
    <w:p w14:paraId="347BAED6" w14:textId="77777777" w:rsidR="00AE632D" w:rsidRPr="005E409A" w:rsidRDefault="00C6442D" w:rsidP="00C6442D">
      <w:pPr>
        <w:contextualSpacing/>
        <w:jc w:val="center"/>
        <w:rPr>
          <w:rFonts w:asciiTheme="minorHAnsi" w:hAnsiTheme="minorHAnsi" w:cstheme="minorHAnsi"/>
        </w:rPr>
      </w:pPr>
      <w:r w:rsidRPr="005E409A">
        <w:rPr>
          <w:rFonts w:asciiTheme="minorHAnsi" w:hAnsiTheme="minorHAnsi" w:cstheme="minorHAnsi"/>
        </w:rPr>
        <w:t>Policies and Procedures</w:t>
      </w:r>
    </w:p>
    <w:p w14:paraId="07EF07E2" w14:textId="77777777" w:rsidR="00AE632D" w:rsidRPr="005E409A" w:rsidRDefault="00AE632D" w:rsidP="00C6442D">
      <w:pPr>
        <w:pStyle w:val="BodyText"/>
        <w:contextualSpacing/>
        <w:jc w:val="center"/>
        <w:rPr>
          <w:rFonts w:asciiTheme="minorHAnsi" w:hAnsiTheme="minorHAnsi" w:cstheme="minorHAnsi"/>
        </w:rPr>
      </w:pPr>
    </w:p>
    <w:p w14:paraId="780E2F28" w14:textId="77777777" w:rsidR="00AE632D" w:rsidRPr="005E409A" w:rsidRDefault="00AE632D" w:rsidP="00C6442D">
      <w:pPr>
        <w:pStyle w:val="BodyText"/>
        <w:contextualSpacing/>
        <w:jc w:val="center"/>
        <w:rPr>
          <w:rFonts w:asciiTheme="minorHAnsi" w:hAnsiTheme="minorHAnsi" w:cstheme="minorHAnsi"/>
        </w:rPr>
      </w:pPr>
    </w:p>
    <w:p w14:paraId="53340B5D" w14:textId="543007AD" w:rsidR="00AE632D" w:rsidRPr="005E409A" w:rsidRDefault="006D4942" w:rsidP="00C6442D">
      <w:pPr>
        <w:contextualSpacing/>
        <w:jc w:val="center"/>
        <w:rPr>
          <w:rFonts w:asciiTheme="minorHAnsi" w:hAnsiTheme="minorHAnsi" w:cstheme="minorHAnsi"/>
        </w:rPr>
      </w:pPr>
      <w:r>
        <w:rPr>
          <w:rFonts w:asciiTheme="minorHAnsi" w:hAnsiTheme="minorHAnsi" w:cstheme="minorHAnsi"/>
        </w:rPr>
        <w:t>202</w:t>
      </w:r>
      <w:r w:rsidR="00EA745E">
        <w:rPr>
          <w:rFonts w:asciiTheme="minorHAnsi" w:hAnsiTheme="minorHAnsi" w:cstheme="minorHAnsi"/>
        </w:rPr>
        <w:t>2</w:t>
      </w:r>
      <w:r>
        <w:rPr>
          <w:rFonts w:asciiTheme="minorHAnsi" w:hAnsiTheme="minorHAnsi" w:cstheme="minorHAnsi"/>
        </w:rPr>
        <w:t>-202</w:t>
      </w:r>
      <w:r w:rsidR="00EA745E">
        <w:rPr>
          <w:rFonts w:asciiTheme="minorHAnsi" w:hAnsiTheme="minorHAnsi" w:cstheme="minorHAnsi"/>
        </w:rPr>
        <w:t>3</w:t>
      </w:r>
    </w:p>
    <w:p w14:paraId="0EA4D61D" w14:textId="77777777" w:rsidR="00AE632D" w:rsidRPr="005E409A" w:rsidRDefault="00AE632D" w:rsidP="00C6442D">
      <w:pPr>
        <w:pStyle w:val="BodyText"/>
        <w:contextualSpacing/>
        <w:jc w:val="center"/>
        <w:rPr>
          <w:rFonts w:asciiTheme="minorHAnsi" w:hAnsiTheme="minorHAnsi" w:cstheme="minorHAnsi"/>
        </w:rPr>
      </w:pPr>
    </w:p>
    <w:p w14:paraId="64B6DC84" w14:textId="77777777" w:rsidR="00AE632D" w:rsidRPr="005E409A" w:rsidRDefault="00AE632D" w:rsidP="00C6442D">
      <w:pPr>
        <w:pStyle w:val="BodyText"/>
        <w:contextualSpacing/>
        <w:jc w:val="center"/>
        <w:rPr>
          <w:rFonts w:asciiTheme="minorHAnsi" w:hAnsiTheme="minorHAnsi" w:cstheme="minorHAnsi"/>
        </w:rPr>
      </w:pPr>
    </w:p>
    <w:p w14:paraId="5636A6D1" w14:textId="77777777" w:rsidR="00AE632D" w:rsidRPr="005E409A" w:rsidRDefault="006D4942" w:rsidP="00C6442D">
      <w:pPr>
        <w:contextualSpacing/>
        <w:rPr>
          <w:rFonts w:asciiTheme="minorHAnsi" w:hAnsiTheme="minorHAnsi" w:cstheme="minorHAnsi"/>
        </w:rPr>
      </w:pPr>
      <w:r>
        <w:rPr>
          <w:rFonts w:asciiTheme="minorHAnsi" w:hAnsiTheme="minorHAnsi" w:cstheme="minorHAnsi"/>
        </w:rPr>
        <w:t>Leigh Taylor,</w:t>
      </w:r>
      <w:r w:rsidR="00C6442D" w:rsidRPr="005E409A">
        <w:rPr>
          <w:rFonts w:asciiTheme="minorHAnsi" w:hAnsiTheme="minorHAnsi" w:cstheme="minorHAnsi"/>
        </w:rPr>
        <w:t xml:space="preserve"> Ph.D., </w:t>
      </w:r>
      <w:r>
        <w:rPr>
          <w:rFonts w:asciiTheme="minorHAnsi" w:hAnsiTheme="minorHAnsi" w:cstheme="minorHAnsi"/>
        </w:rPr>
        <w:t>M</w:t>
      </w:r>
      <w:r w:rsidR="00C6442D" w:rsidRPr="005E409A">
        <w:rPr>
          <w:rFonts w:asciiTheme="minorHAnsi" w:hAnsiTheme="minorHAnsi" w:cstheme="minorHAnsi"/>
        </w:rPr>
        <w:t>SW</w:t>
      </w:r>
    </w:p>
    <w:p w14:paraId="09AA8B3A" w14:textId="51A359DA" w:rsidR="00AE632D" w:rsidRPr="005E409A" w:rsidRDefault="006D4942" w:rsidP="00C6442D">
      <w:pPr>
        <w:contextualSpacing/>
        <w:rPr>
          <w:rFonts w:asciiTheme="minorHAnsi" w:hAnsiTheme="minorHAnsi" w:cstheme="minorHAnsi"/>
        </w:rPr>
      </w:pPr>
      <w:r>
        <w:rPr>
          <w:rFonts w:asciiTheme="minorHAnsi" w:hAnsiTheme="minorHAnsi" w:cstheme="minorHAnsi"/>
        </w:rPr>
        <w:t xml:space="preserve">Assistant Professor </w:t>
      </w:r>
      <w:r w:rsidR="00C6442D" w:rsidRPr="005E409A">
        <w:rPr>
          <w:rFonts w:asciiTheme="minorHAnsi" w:hAnsiTheme="minorHAnsi" w:cstheme="minorHAnsi"/>
        </w:rPr>
        <w:t>&amp; BSW Program Coordinator</w:t>
      </w:r>
    </w:p>
    <w:p w14:paraId="6EABE7BD" w14:textId="77777777" w:rsidR="00AE632D" w:rsidRPr="005E409A" w:rsidRDefault="00AE632D" w:rsidP="00C6442D">
      <w:pPr>
        <w:contextualSpacing/>
        <w:rPr>
          <w:rFonts w:asciiTheme="minorHAnsi" w:hAnsiTheme="minorHAnsi" w:cstheme="minorHAnsi"/>
        </w:rPr>
        <w:sectPr w:rsidR="00AE632D" w:rsidRPr="005E409A" w:rsidSect="00C6442D">
          <w:footerReference w:type="default" r:id="rId9"/>
          <w:type w:val="continuous"/>
          <w:pgSz w:w="12240" w:h="15840"/>
          <w:pgMar w:top="1440" w:right="1080" w:bottom="1440" w:left="1080" w:header="720" w:footer="1006" w:gutter="0"/>
          <w:pgNumType w:start="1"/>
          <w:cols w:space="720"/>
        </w:sectPr>
      </w:pPr>
    </w:p>
    <w:p w14:paraId="53E63C4A" w14:textId="77777777" w:rsidR="00AE632D" w:rsidRPr="006D4942" w:rsidRDefault="00C6442D" w:rsidP="006D4942">
      <w:pPr>
        <w:contextualSpacing/>
        <w:jc w:val="center"/>
        <w:rPr>
          <w:rFonts w:asciiTheme="minorHAnsi" w:hAnsiTheme="minorHAnsi" w:cstheme="minorHAnsi"/>
          <w:b/>
          <w:color w:val="000000" w:themeColor="text1"/>
        </w:rPr>
      </w:pPr>
      <w:r w:rsidRPr="006D4942">
        <w:rPr>
          <w:rFonts w:asciiTheme="minorHAnsi" w:hAnsiTheme="minorHAnsi" w:cstheme="minorHAnsi"/>
          <w:b/>
          <w:color w:val="000000" w:themeColor="text1"/>
          <w:u w:val="single" w:color="365F91"/>
        </w:rPr>
        <w:lastRenderedPageBreak/>
        <w:t>Contents</w:t>
      </w:r>
    </w:p>
    <w:p w14:paraId="42A3BBD3" w14:textId="77777777" w:rsidR="00AE632D" w:rsidRPr="005E409A" w:rsidRDefault="00AE632D" w:rsidP="00C6442D">
      <w:pPr>
        <w:contextualSpacing/>
        <w:rPr>
          <w:rFonts w:asciiTheme="minorHAnsi" w:hAnsiTheme="minorHAnsi" w:cstheme="minorHAnsi"/>
        </w:rPr>
        <w:sectPr w:rsidR="00AE632D" w:rsidRPr="005E409A" w:rsidSect="00C6442D">
          <w:headerReference w:type="default" r:id="rId10"/>
          <w:footerReference w:type="default" r:id="rId11"/>
          <w:pgSz w:w="12240" w:h="15840"/>
          <w:pgMar w:top="1440" w:right="1080" w:bottom="1440" w:left="1080" w:header="360" w:footer="360" w:gutter="0"/>
          <w:cols w:space="720"/>
          <w:docGrid w:linePitch="299"/>
        </w:sectPr>
      </w:pPr>
    </w:p>
    <w:sdt>
      <w:sdtPr>
        <w:rPr>
          <w:rFonts w:asciiTheme="minorHAnsi" w:hAnsiTheme="minorHAnsi" w:cstheme="minorHAnsi"/>
        </w:rPr>
        <w:id w:val="1800566172"/>
        <w:docPartObj>
          <w:docPartGallery w:val="Table of Contents"/>
          <w:docPartUnique/>
        </w:docPartObj>
      </w:sdtPr>
      <w:sdtEndPr/>
      <w:sdtContent>
        <w:p w14:paraId="1E69586F" w14:textId="77777777" w:rsidR="006D4942" w:rsidRDefault="00C6442D">
          <w:pPr>
            <w:pStyle w:val="TOC1"/>
            <w:tabs>
              <w:tab w:val="right" w:leader="dot" w:pos="10070"/>
            </w:tabs>
            <w:rPr>
              <w:rFonts w:asciiTheme="minorHAnsi" w:eastAsiaTheme="minorEastAsia" w:hAnsiTheme="minorHAnsi" w:cstheme="minorBidi"/>
              <w:noProof/>
              <w:lang w:bidi="ar-SA"/>
            </w:rPr>
          </w:pPr>
          <w:r w:rsidRPr="005E409A">
            <w:rPr>
              <w:rFonts w:asciiTheme="minorHAnsi" w:hAnsiTheme="minorHAnsi" w:cstheme="minorHAnsi"/>
            </w:rPr>
            <w:fldChar w:fldCharType="begin"/>
          </w:r>
          <w:r w:rsidRPr="005E409A">
            <w:rPr>
              <w:rFonts w:asciiTheme="minorHAnsi" w:hAnsiTheme="minorHAnsi" w:cstheme="minorHAnsi"/>
            </w:rPr>
            <w:instrText xml:space="preserve">TOC \o "1-2" \h \z \u </w:instrText>
          </w:r>
          <w:r w:rsidRPr="005E409A">
            <w:rPr>
              <w:rFonts w:asciiTheme="minorHAnsi" w:hAnsiTheme="minorHAnsi" w:cstheme="minorHAnsi"/>
            </w:rPr>
            <w:fldChar w:fldCharType="separate"/>
          </w:r>
          <w:hyperlink w:anchor="_Toc49768796" w:history="1">
            <w:r w:rsidR="006D4942" w:rsidRPr="001B3173">
              <w:rPr>
                <w:rStyle w:val="Hyperlink"/>
                <w:rFonts w:cstheme="minorHAnsi"/>
                <w:noProof/>
              </w:rPr>
              <w:t>Foreword</w:t>
            </w:r>
            <w:r w:rsidR="006D4942">
              <w:rPr>
                <w:noProof/>
                <w:webHidden/>
              </w:rPr>
              <w:tab/>
            </w:r>
            <w:r w:rsidR="006D4942">
              <w:rPr>
                <w:noProof/>
                <w:webHidden/>
              </w:rPr>
              <w:fldChar w:fldCharType="begin"/>
            </w:r>
            <w:r w:rsidR="006D4942">
              <w:rPr>
                <w:noProof/>
                <w:webHidden/>
              </w:rPr>
              <w:instrText xml:space="preserve"> PAGEREF _Toc49768796 \h </w:instrText>
            </w:r>
            <w:r w:rsidR="006D4942">
              <w:rPr>
                <w:noProof/>
                <w:webHidden/>
              </w:rPr>
            </w:r>
            <w:r w:rsidR="006D4942">
              <w:rPr>
                <w:noProof/>
                <w:webHidden/>
              </w:rPr>
              <w:fldChar w:fldCharType="separate"/>
            </w:r>
            <w:r w:rsidR="006D4942">
              <w:rPr>
                <w:noProof/>
                <w:webHidden/>
              </w:rPr>
              <w:t>4</w:t>
            </w:r>
            <w:r w:rsidR="006D4942">
              <w:rPr>
                <w:noProof/>
                <w:webHidden/>
              </w:rPr>
              <w:fldChar w:fldCharType="end"/>
            </w:r>
          </w:hyperlink>
        </w:p>
        <w:p w14:paraId="4A725871"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797" w:history="1">
            <w:r w:rsidR="006D4942" w:rsidRPr="001B3173">
              <w:rPr>
                <w:rStyle w:val="Hyperlink"/>
                <w:rFonts w:cstheme="minorHAnsi"/>
                <w:noProof/>
              </w:rPr>
              <w:t>Faculty and Staff Directory</w:t>
            </w:r>
            <w:r w:rsidR="006D4942">
              <w:rPr>
                <w:noProof/>
                <w:webHidden/>
              </w:rPr>
              <w:tab/>
            </w:r>
            <w:r w:rsidR="006D4942">
              <w:rPr>
                <w:noProof/>
                <w:webHidden/>
              </w:rPr>
              <w:fldChar w:fldCharType="begin"/>
            </w:r>
            <w:r w:rsidR="006D4942">
              <w:rPr>
                <w:noProof/>
                <w:webHidden/>
              </w:rPr>
              <w:instrText xml:space="preserve"> PAGEREF _Toc49768797 \h </w:instrText>
            </w:r>
            <w:r w:rsidR="006D4942">
              <w:rPr>
                <w:noProof/>
                <w:webHidden/>
              </w:rPr>
            </w:r>
            <w:r w:rsidR="006D4942">
              <w:rPr>
                <w:noProof/>
                <w:webHidden/>
              </w:rPr>
              <w:fldChar w:fldCharType="separate"/>
            </w:r>
            <w:r w:rsidR="006D4942">
              <w:rPr>
                <w:noProof/>
                <w:webHidden/>
              </w:rPr>
              <w:t>6</w:t>
            </w:r>
            <w:r w:rsidR="006D4942">
              <w:rPr>
                <w:noProof/>
                <w:webHidden/>
              </w:rPr>
              <w:fldChar w:fldCharType="end"/>
            </w:r>
          </w:hyperlink>
        </w:p>
        <w:p w14:paraId="1FB7B0C8"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798" w:history="1">
            <w:r w:rsidR="006D4942" w:rsidRPr="001B3173">
              <w:rPr>
                <w:rStyle w:val="Hyperlink"/>
                <w:rFonts w:cstheme="minorHAnsi"/>
                <w:noProof/>
              </w:rPr>
              <w:t>Introduction</w:t>
            </w:r>
            <w:r w:rsidR="006D4942">
              <w:rPr>
                <w:noProof/>
                <w:webHidden/>
              </w:rPr>
              <w:tab/>
            </w:r>
            <w:r w:rsidR="006D4942">
              <w:rPr>
                <w:noProof/>
                <w:webHidden/>
              </w:rPr>
              <w:fldChar w:fldCharType="begin"/>
            </w:r>
            <w:r w:rsidR="006D4942">
              <w:rPr>
                <w:noProof/>
                <w:webHidden/>
              </w:rPr>
              <w:instrText xml:space="preserve"> PAGEREF _Toc49768798 \h </w:instrText>
            </w:r>
            <w:r w:rsidR="006D4942">
              <w:rPr>
                <w:noProof/>
                <w:webHidden/>
              </w:rPr>
            </w:r>
            <w:r w:rsidR="006D4942">
              <w:rPr>
                <w:noProof/>
                <w:webHidden/>
              </w:rPr>
              <w:fldChar w:fldCharType="separate"/>
            </w:r>
            <w:r w:rsidR="006D4942">
              <w:rPr>
                <w:noProof/>
                <w:webHidden/>
              </w:rPr>
              <w:t>7</w:t>
            </w:r>
            <w:r w:rsidR="006D4942">
              <w:rPr>
                <w:noProof/>
                <w:webHidden/>
              </w:rPr>
              <w:fldChar w:fldCharType="end"/>
            </w:r>
          </w:hyperlink>
        </w:p>
        <w:p w14:paraId="6505B84E"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799" w:history="1">
            <w:r w:rsidR="006D4942" w:rsidRPr="001B3173">
              <w:rPr>
                <w:rStyle w:val="Hyperlink"/>
                <w:rFonts w:cstheme="minorHAnsi"/>
                <w:noProof/>
              </w:rPr>
              <w:t>Mission Statements</w:t>
            </w:r>
            <w:r w:rsidR="006D4942">
              <w:rPr>
                <w:noProof/>
                <w:webHidden/>
              </w:rPr>
              <w:tab/>
            </w:r>
            <w:r w:rsidR="006D4942">
              <w:rPr>
                <w:noProof/>
                <w:webHidden/>
              </w:rPr>
              <w:fldChar w:fldCharType="begin"/>
            </w:r>
            <w:r w:rsidR="006D4942">
              <w:rPr>
                <w:noProof/>
                <w:webHidden/>
              </w:rPr>
              <w:instrText xml:space="preserve"> PAGEREF _Toc49768799 \h </w:instrText>
            </w:r>
            <w:r w:rsidR="006D4942">
              <w:rPr>
                <w:noProof/>
                <w:webHidden/>
              </w:rPr>
            </w:r>
            <w:r w:rsidR="006D4942">
              <w:rPr>
                <w:noProof/>
                <w:webHidden/>
              </w:rPr>
              <w:fldChar w:fldCharType="separate"/>
            </w:r>
            <w:r w:rsidR="006D4942">
              <w:rPr>
                <w:noProof/>
                <w:webHidden/>
              </w:rPr>
              <w:t>7</w:t>
            </w:r>
            <w:r w:rsidR="006D4942">
              <w:rPr>
                <w:noProof/>
                <w:webHidden/>
              </w:rPr>
              <w:fldChar w:fldCharType="end"/>
            </w:r>
          </w:hyperlink>
        </w:p>
        <w:p w14:paraId="277C6566"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0" w:history="1">
            <w:r w:rsidR="006D4942" w:rsidRPr="001B3173">
              <w:rPr>
                <w:rStyle w:val="Hyperlink"/>
                <w:rFonts w:cstheme="minorHAnsi"/>
                <w:noProof/>
              </w:rPr>
              <w:t>Florida Gulf Coast University</w:t>
            </w:r>
            <w:r w:rsidR="006D4942">
              <w:rPr>
                <w:noProof/>
                <w:webHidden/>
              </w:rPr>
              <w:tab/>
            </w:r>
            <w:r w:rsidR="006D4942">
              <w:rPr>
                <w:noProof/>
                <w:webHidden/>
              </w:rPr>
              <w:fldChar w:fldCharType="begin"/>
            </w:r>
            <w:r w:rsidR="006D4942">
              <w:rPr>
                <w:noProof/>
                <w:webHidden/>
              </w:rPr>
              <w:instrText xml:space="preserve"> PAGEREF _Toc49768800 \h </w:instrText>
            </w:r>
            <w:r w:rsidR="006D4942">
              <w:rPr>
                <w:noProof/>
                <w:webHidden/>
              </w:rPr>
            </w:r>
            <w:r w:rsidR="006D4942">
              <w:rPr>
                <w:noProof/>
                <w:webHidden/>
              </w:rPr>
              <w:fldChar w:fldCharType="separate"/>
            </w:r>
            <w:r w:rsidR="006D4942">
              <w:rPr>
                <w:noProof/>
                <w:webHidden/>
              </w:rPr>
              <w:t>7</w:t>
            </w:r>
            <w:r w:rsidR="006D4942">
              <w:rPr>
                <w:noProof/>
                <w:webHidden/>
              </w:rPr>
              <w:fldChar w:fldCharType="end"/>
            </w:r>
          </w:hyperlink>
        </w:p>
        <w:p w14:paraId="6A4AC475"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1" w:history="1">
            <w:r w:rsidR="006D4942" w:rsidRPr="001B3173">
              <w:rPr>
                <w:rStyle w:val="Hyperlink"/>
                <w:rFonts w:cstheme="minorHAnsi"/>
                <w:noProof/>
              </w:rPr>
              <w:t>University Guiding Principles</w:t>
            </w:r>
            <w:r w:rsidR="006D4942">
              <w:rPr>
                <w:noProof/>
                <w:webHidden/>
              </w:rPr>
              <w:tab/>
            </w:r>
            <w:r w:rsidR="006D4942">
              <w:rPr>
                <w:noProof/>
                <w:webHidden/>
              </w:rPr>
              <w:fldChar w:fldCharType="begin"/>
            </w:r>
            <w:r w:rsidR="006D4942">
              <w:rPr>
                <w:noProof/>
                <w:webHidden/>
              </w:rPr>
              <w:instrText xml:space="preserve"> PAGEREF _Toc49768801 \h </w:instrText>
            </w:r>
            <w:r w:rsidR="006D4942">
              <w:rPr>
                <w:noProof/>
                <w:webHidden/>
              </w:rPr>
            </w:r>
            <w:r w:rsidR="006D4942">
              <w:rPr>
                <w:noProof/>
                <w:webHidden/>
              </w:rPr>
              <w:fldChar w:fldCharType="separate"/>
            </w:r>
            <w:r w:rsidR="006D4942">
              <w:rPr>
                <w:noProof/>
                <w:webHidden/>
              </w:rPr>
              <w:t>8</w:t>
            </w:r>
            <w:r w:rsidR="006D4942">
              <w:rPr>
                <w:noProof/>
                <w:webHidden/>
              </w:rPr>
              <w:fldChar w:fldCharType="end"/>
            </w:r>
          </w:hyperlink>
        </w:p>
        <w:p w14:paraId="515FA481"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2" w:history="1">
            <w:r w:rsidR="006D4942" w:rsidRPr="001B3173">
              <w:rPr>
                <w:rStyle w:val="Hyperlink"/>
                <w:rFonts w:cstheme="minorHAnsi"/>
                <w:noProof/>
              </w:rPr>
              <w:t>Marieb College of Health &amp; Human Services</w:t>
            </w:r>
            <w:r w:rsidR="006D4942">
              <w:rPr>
                <w:noProof/>
                <w:webHidden/>
              </w:rPr>
              <w:tab/>
            </w:r>
            <w:r w:rsidR="006D4942">
              <w:rPr>
                <w:noProof/>
                <w:webHidden/>
              </w:rPr>
              <w:fldChar w:fldCharType="begin"/>
            </w:r>
            <w:r w:rsidR="006D4942">
              <w:rPr>
                <w:noProof/>
                <w:webHidden/>
              </w:rPr>
              <w:instrText xml:space="preserve"> PAGEREF _Toc49768802 \h </w:instrText>
            </w:r>
            <w:r w:rsidR="006D4942">
              <w:rPr>
                <w:noProof/>
                <w:webHidden/>
              </w:rPr>
            </w:r>
            <w:r w:rsidR="006D4942">
              <w:rPr>
                <w:noProof/>
                <w:webHidden/>
              </w:rPr>
              <w:fldChar w:fldCharType="separate"/>
            </w:r>
            <w:r w:rsidR="006D4942">
              <w:rPr>
                <w:noProof/>
                <w:webHidden/>
              </w:rPr>
              <w:t>9</w:t>
            </w:r>
            <w:r w:rsidR="006D4942">
              <w:rPr>
                <w:noProof/>
                <w:webHidden/>
              </w:rPr>
              <w:fldChar w:fldCharType="end"/>
            </w:r>
          </w:hyperlink>
        </w:p>
        <w:p w14:paraId="5D36C732"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3" w:history="1">
            <w:r w:rsidR="006D4942" w:rsidRPr="001B3173">
              <w:rPr>
                <w:rStyle w:val="Hyperlink"/>
                <w:rFonts w:cstheme="minorHAnsi"/>
                <w:noProof/>
              </w:rPr>
              <w:t>Department of Social Work</w:t>
            </w:r>
            <w:r w:rsidR="006D4942">
              <w:rPr>
                <w:noProof/>
                <w:webHidden/>
              </w:rPr>
              <w:tab/>
            </w:r>
            <w:r w:rsidR="006D4942">
              <w:rPr>
                <w:noProof/>
                <w:webHidden/>
              </w:rPr>
              <w:fldChar w:fldCharType="begin"/>
            </w:r>
            <w:r w:rsidR="006D4942">
              <w:rPr>
                <w:noProof/>
                <w:webHidden/>
              </w:rPr>
              <w:instrText xml:space="preserve"> PAGEREF _Toc49768803 \h </w:instrText>
            </w:r>
            <w:r w:rsidR="006D4942">
              <w:rPr>
                <w:noProof/>
                <w:webHidden/>
              </w:rPr>
            </w:r>
            <w:r w:rsidR="006D4942">
              <w:rPr>
                <w:noProof/>
                <w:webHidden/>
              </w:rPr>
              <w:fldChar w:fldCharType="separate"/>
            </w:r>
            <w:r w:rsidR="006D4942">
              <w:rPr>
                <w:noProof/>
                <w:webHidden/>
              </w:rPr>
              <w:t>9</w:t>
            </w:r>
            <w:r w:rsidR="006D4942">
              <w:rPr>
                <w:noProof/>
                <w:webHidden/>
              </w:rPr>
              <w:fldChar w:fldCharType="end"/>
            </w:r>
          </w:hyperlink>
        </w:p>
        <w:p w14:paraId="1984BD4E"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4" w:history="1">
            <w:r w:rsidR="006D4942" w:rsidRPr="001B3173">
              <w:rPr>
                <w:rStyle w:val="Hyperlink"/>
                <w:rFonts w:cstheme="minorHAnsi"/>
                <w:noProof/>
              </w:rPr>
              <w:t>Bachelor of Social Work (BSW) Program</w:t>
            </w:r>
            <w:r w:rsidR="006D4942">
              <w:rPr>
                <w:noProof/>
                <w:webHidden/>
              </w:rPr>
              <w:tab/>
            </w:r>
            <w:r w:rsidR="006D4942">
              <w:rPr>
                <w:noProof/>
                <w:webHidden/>
              </w:rPr>
              <w:fldChar w:fldCharType="begin"/>
            </w:r>
            <w:r w:rsidR="006D4942">
              <w:rPr>
                <w:noProof/>
                <w:webHidden/>
              </w:rPr>
              <w:instrText xml:space="preserve"> PAGEREF _Toc49768804 \h </w:instrText>
            </w:r>
            <w:r w:rsidR="006D4942">
              <w:rPr>
                <w:noProof/>
                <w:webHidden/>
              </w:rPr>
            </w:r>
            <w:r w:rsidR="006D4942">
              <w:rPr>
                <w:noProof/>
                <w:webHidden/>
              </w:rPr>
              <w:fldChar w:fldCharType="separate"/>
            </w:r>
            <w:r w:rsidR="006D4942">
              <w:rPr>
                <w:noProof/>
                <w:webHidden/>
              </w:rPr>
              <w:t>9</w:t>
            </w:r>
            <w:r w:rsidR="006D4942">
              <w:rPr>
                <w:noProof/>
                <w:webHidden/>
              </w:rPr>
              <w:fldChar w:fldCharType="end"/>
            </w:r>
          </w:hyperlink>
        </w:p>
        <w:p w14:paraId="145F21A5"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05" w:history="1">
            <w:r w:rsidR="006D4942" w:rsidRPr="001B3173">
              <w:rPr>
                <w:rStyle w:val="Hyperlink"/>
                <w:rFonts w:cstheme="minorHAnsi"/>
                <w:noProof/>
              </w:rPr>
              <w:t>BSW Program Goals</w:t>
            </w:r>
            <w:r w:rsidR="006D4942">
              <w:rPr>
                <w:noProof/>
                <w:webHidden/>
              </w:rPr>
              <w:tab/>
            </w:r>
            <w:r w:rsidR="006D4942">
              <w:rPr>
                <w:noProof/>
                <w:webHidden/>
              </w:rPr>
              <w:fldChar w:fldCharType="begin"/>
            </w:r>
            <w:r w:rsidR="006D4942">
              <w:rPr>
                <w:noProof/>
                <w:webHidden/>
              </w:rPr>
              <w:instrText xml:space="preserve"> PAGEREF _Toc49768805 \h </w:instrText>
            </w:r>
            <w:r w:rsidR="006D4942">
              <w:rPr>
                <w:noProof/>
                <w:webHidden/>
              </w:rPr>
            </w:r>
            <w:r w:rsidR="006D4942">
              <w:rPr>
                <w:noProof/>
                <w:webHidden/>
              </w:rPr>
              <w:fldChar w:fldCharType="separate"/>
            </w:r>
            <w:r w:rsidR="006D4942">
              <w:rPr>
                <w:noProof/>
                <w:webHidden/>
              </w:rPr>
              <w:t>10</w:t>
            </w:r>
            <w:r w:rsidR="006D4942">
              <w:rPr>
                <w:noProof/>
                <w:webHidden/>
              </w:rPr>
              <w:fldChar w:fldCharType="end"/>
            </w:r>
          </w:hyperlink>
        </w:p>
        <w:p w14:paraId="209A7549"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06" w:history="1">
            <w:r w:rsidR="006D4942" w:rsidRPr="001B3173">
              <w:rPr>
                <w:rStyle w:val="Hyperlink"/>
                <w:rFonts w:cstheme="minorHAnsi"/>
                <w:noProof/>
              </w:rPr>
              <w:t>Council on Social Work Education Generalist Competencies</w:t>
            </w:r>
            <w:r w:rsidR="006D4942">
              <w:rPr>
                <w:noProof/>
                <w:webHidden/>
              </w:rPr>
              <w:tab/>
            </w:r>
            <w:r w:rsidR="006D4942">
              <w:rPr>
                <w:noProof/>
                <w:webHidden/>
              </w:rPr>
              <w:fldChar w:fldCharType="begin"/>
            </w:r>
            <w:r w:rsidR="006D4942">
              <w:rPr>
                <w:noProof/>
                <w:webHidden/>
              </w:rPr>
              <w:instrText xml:space="preserve"> PAGEREF _Toc49768806 \h </w:instrText>
            </w:r>
            <w:r w:rsidR="006D4942">
              <w:rPr>
                <w:noProof/>
                <w:webHidden/>
              </w:rPr>
            </w:r>
            <w:r w:rsidR="006D4942">
              <w:rPr>
                <w:noProof/>
                <w:webHidden/>
              </w:rPr>
              <w:fldChar w:fldCharType="separate"/>
            </w:r>
            <w:r w:rsidR="006D4942">
              <w:rPr>
                <w:noProof/>
                <w:webHidden/>
              </w:rPr>
              <w:t>11</w:t>
            </w:r>
            <w:r w:rsidR="006D4942">
              <w:rPr>
                <w:noProof/>
                <w:webHidden/>
              </w:rPr>
              <w:fldChar w:fldCharType="end"/>
            </w:r>
          </w:hyperlink>
        </w:p>
        <w:p w14:paraId="609229CA"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07" w:history="1">
            <w:r w:rsidR="006D4942" w:rsidRPr="001B3173">
              <w:rPr>
                <w:rStyle w:val="Hyperlink"/>
                <w:noProof/>
              </w:rPr>
              <w:t>Structure of the BSW Program</w:t>
            </w:r>
            <w:r w:rsidR="006D4942">
              <w:rPr>
                <w:noProof/>
                <w:webHidden/>
              </w:rPr>
              <w:tab/>
            </w:r>
            <w:r w:rsidR="006D4942">
              <w:rPr>
                <w:noProof/>
                <w:webHidden/>
              </w:rPr>
              <w:fldChar w:fldCharType="begin"/>
            </w:r>
            <w:r w:rsidR="006D4942">
              <w:rPr>
                <w:noProof/>
                <w:webHidden/>
              </w:rPr>
              <w:instrText xml:space="preserve"> PAGEREF _Toc49768807 \h </w:instrText>
            </w:r>
            <w:r w:rsidR="006D4942">
              <w:rPr>
                <w:noProof/>
                <w:webHidden/>
              </w:rPr>
            </w:r>
            <w:r w:rsidR="006D4942">
              <w:rPr>
                <w:noProof/>
                <w:webHidden/>
              </w:rPr>
              <w:fldChar w:fldCharType="separate"/>
            </w:r>
            <w:r w:rsidR="006D4942">
              <w:rPr>
                <w:noProof/>
                <w:webHidden/>
              </w:rPr>
              <w:t>15</w:t>
            </w:r>
            <w:r w:rsidR="006D4942">
              <w:rPr>
                <w:noProof/>
                <w:webHidden/>
              </w:rPr>
              <w:fldChar w:fldCharType="end"/>
            </w:r>
          </w:hyperlink>
        </w:p>
        <w:p w14:paraId="625A1408"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8" w:history="1">
            <w:r w:rsidR="006D4942" w:rsidRPr="001B3173">
              <w:rPr>
                <w:rStyle w:val="Hyperlink"/>
                <w:noProof/>
              </w:rPr>
              <w:t>BSW Degree Requirements</w:t>
            </w:r>
            <w:r w:rsidR="006D4942">
              <w:rPr>
                <w:noProof/>
                <w:webHidden/>
              </w:rPr>
              <w:tab/>
            </w:r>
            <w:r w:rsidR="006D4942">
              <w:rPr>
                <w:noProof/>
                <w:webHidden/>
              </w:rPr>
              <w:fldChar w:fldCharType="begin"/>
            </w:r>
            <w:r w:rsidR="006D4942">
              <w:rPr>
                <w:noProof/>
                <w:webHidden/>
              </w:rPr>
              <w:instrText xml:space="preserve"> PAGEREF _Toc49768808 \h </w:instrText>
            </w:r>
            <w:r w:rsidR="006D4942">
              <w:rPr>
                <w:noProof/>
                <w:webHidden/>
              </w:rPr>
            </w:r>
            <w:r w:rsidR="006D4942">
              <w:rPr>
                <w:noProof/>
                <w:webHidden/>
              </w:rPr>
              <w:fldChar w:fldCharType="separate"/>
            </w:r>
            <w:r w:rsidR="006D4942">
              <w:rPr>
                <w:noProof/>
                <w:webHidden/>
              </w:rPr>
              <w:t>15</w:t>
            </w:r>
            <w:r w:rsidR="006D4942">
              <w:rPr>
                <w:noProof/>
                <w:webHidden/>
              </w:rPr>
              <w:fldChar w:fldCharType="end"/>
            </w:r>
          </w:hyperlink>
        </w:p>
        <w:p w14:paraId="34BF5518"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09" w:history="1">
            <w:r w:rsidR="006D4942" w:rsidRPr="001B3173">
              <w:rPr>
                <w:rStyle w:val="Hyperlink"/>
                <w:rFonts w:cstheme="minorHAnsi"/>
                <w:noProof/>
              </w:rPr>
              <w:t>BSW Program Plan of Study</w:t>
            </w:r>
            <w:r w:rsidR="006D4942">
              <w:rPr>
                <w:noProof/>
                <w:webHidden/>
              </w:rPr>
              <w:tab/>
            </w:r>
            <w:r w:rsidR="006D4942">
              <w:rPr>
                <w:noProof/>
                <w:webHidden/>
              </w:rPr>
              <w:fldChar w:fldCharType="begin"/>
            </w:r>
            <w:r w:rsidR="006D4942">
              <w:rPr>
                <w:noProof/>
                <w:webHidden/>
              </w:rPr>
              <w:instrText xml:space="preserve"> PAGEREF _Toc49768809 \h </w:instrText>
            </w:r>
            <w:r w:rsidR="006D4942">
              <w:rPr>
                <w:noProof/>
                <w:webHidden/>
              </w:rPr>
            </w:r>
            <w:r w:rsidR="006D4942">
              <w:rPr>
                <w:noProof/>
                <w:webHidden/>
              </w:rPr>
              <w:fldChar w:fldCharType="separate"/>
            </w:r>
            <w:r w:rsidR="006D4942">
              <w:rPr>
                <w:noProof/>
                <w:webHidden/>
              </w:rPr>
              <w:t>16</w:t>
            </w:r>
            <w:r w:rsidR="006D4942">
              <w:rPr>
                <w:noProof/>
                <w:webHidden/>
              </w:rPr>
              <w:fldChar w:fldCharType="end"/>
            </w:r>
          </w:hyperlink>
        </w:p>
        <w:p w14:paraId="2B30398F"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0" w:history="1">
            <w:r w:rsidR="006D4942" w:rsidRPr="001B3173">
              <w:rPr>
                <w:rStyle w:val="Hyperlink"/>
                <w:noProof/>
              </w:rPr>
              <w:t>Elective Courses</w:t>
            </w:r>
            <w:r w:rsidR="006D4942">
              <w:rPr>
                <w:noProof/>
                <w:webHidden/>
              </w:rPr>
              <w:tab/>
            </w:r>
            <w:r w:rsidR="006D4942">
              <w:rPr>
                <w:noProof/>
                <w:webHidden/>
              </w:rPr>
              <w:fldChar w:fldCharType="begin"/>
            </w:r>
            <w:r w:rsidR="006D4942">
              <w:rPr>
                <w:noProof/>
                <w:webHidden/>
              </w:rPr>
              <w:instrText xml:space="preserve"> PAGEREF _Toc49768810 \h </w:instrText>
            </w:r>
            <w:r w:rsidR="006D4942">
              <w:rPr>
                <w:noProof/>
                <w:webHidden/>
              </w:rPr>
            </w:r>
            <w:r w:rsidR="006D4942">
              <w:rPr>
                <w:noProof/>
                <w:webHidden/>
              </w:rPr>
              <w:fldChar w:fldCharType="separate"/>
            </w:r>
            <w:r w:rsidR="006D4942">
              <w:rPr>
                <w:noProof/>
                <w:webHidden/>
              </w:rPr>
              <w:t>17</w:t>
            </w:r>
            <w:r w:rsidR="006D4942">
              <w:rPr>
                <w:noProof/>
                <w:webHidden/>
              </w:rPr>
              <w:fldChar w:fldCharType="end"/>
            </w:r>
          </w:hyperlink>
        </w:p>
        <w:p w14:paraId="741CF37F"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1" w:history="1">
            <w:r w:rsidR="006D4942" w:rsidRPr="001B3173">
              <w:rPr>
                <w:rStyle w:val="Hyperlink"/>
                <w:noProof/>
              </w:rPr>
              <w:t>Independent Study</w:t>
            </w:r>
            <w:r w:rsidR="006D4942">
              <w:rPr>
                <w:noProof/>
                <w:webHidden/>
              </w:rPr>
              <w:tab/>
            </w:r>
            <w:r w:rsidR="006D4942">
              <w:rPr>
                <w:noProof/>
                <w:webHidden/>
              </w:rPr>
              <w:fldChar w:fldCharType="begin"/>
            </w:r>
            <w:r w:rsidR="006D4942">
              <w:rPr>
                <w:noProof/>
                <w:webHidden/>
              </w:rPr>
              <w:instrText xml:space="preserve"> PAGEREF _Toc49768811 \h </w:instrText>
            </w:r>
            <w:r w:rsidR="006D4942">
              <w:rPr>
                <w:noProof/>
                <w:webHidden/>
              </w:rPr>
            </w:r>
            <w:r w:rsidR="006D4942">
              <w:rPr>
                <w:noProof/>
                <w:webHidden/>
              </w:rPr>
              <w:fldChar w:fldCharType="separate"/>
            </w:r>
            <w:r w:rsidR="006D4942">
              <w:rPr>
                <w:noProof/>
                <w:webHidden/>
              </w:rPr>
              <w:t>18</w:t>
            </w:r>
            <w:r w:rsidR="006D4942">
              <w:rPr>
                <w:noProof/>
                <w:webHidden/>
              </w:rPr>
              <w:fldChar w:fldCharType="end"/>
            </w:r>
          </w:hyperlink>
        </w:p>
        <w:p w14:paraId="15B63318"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2" w:history="1">
            <w:r w:rsidR="006D4942" w:rsidRPr="001B3173">
              <w:rPr>
                <w:rStyle w:val="Hyperlink"/>
                <w:noProof/>
              </w:rPr>
              <w:t>Minimum Academic Standards</w:t>
            </w:r>
            <w:r w:rsidR="006D4942">
              <w:rPr>
                <w:noProof/>
                <w:webHidden/>
              </w:rPr>
              <w:tab/>
            </w:r>
            <w:r w:rsidR="006D4942">
              <w:rPr>
                <w:noProof/>
                <w:webHidden/>
              </w:rPr>
              <w:fldChar w:fldCharType="begin"/>
            </w:r>
            <w:r w:rsidR="006D4942">
              <w:rPr>
                <w:noProof/>
                <w:webHidden/>
              </w:rPr>
              <w:instrText xml:space="preserve"> PAGEREF _Toc49768812 \h </w:instrText>
            </w:r>
            <w:r w:rsidR="006D4942">
              <w:rPr>
                <w:noProof/>
                <w:webHidden/>
              </w:rPr>
            </w:r>
            <w:r w:rsidR="006D4942">
              <w:rPr>
                <w:noProof/>
                <w:webHidden/>
              </w:rPr>
              <w:fldChar w:fldCharType="separate"/>
            </w:r>
            <w:r w:rsidR="006D4942">
              <w:rPr>
                <w:noProof/>
                <w:webHidden/>
              </w:rPr>
              <w:t>18</w:t>
            </w:r>
            <w:r w:rsidR="006D4942">
              <w:rPr>
                <w:noProof/>
                <w:webHidden/>
              </w:rPr>
              <w:fldChar w:fldCharType="end"/>
            </w:r>
          </w:hyperlink>
        </w:p>
        <w:p w14:paraId="09D2DF30"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3" w:history="1">
            <w:r w:rsidR="006D4942" w:rsidRPr="001B3173">
              <w:rPr>
                <w:rStyle w:val="Hyperlink"/>
                <w:rFonts w:cstheme="minorHAnsi"/>
                <w:noProof/>
              </w:rPr>
              <w:t>Grading Policy</w:t>
            </w:r>
            <w:r w:rsidR="006D4942">
              <w:rPr>
                <w:noProof/>
                <w:webHidden/>
              </w:rPr>
              <w:tab/>
            </w:r>
            <w:r w:rsidR="006D4942">
              <w:rPr>
                <w:noProof/>
                <w:webHidden/>
              </w:rPr>
              <w:fldChar w:fldCharType="begin"/>
            </w:r>
            <w:r w:rsidR="006D4942">
              <w:rPr>
                <w:noProof/>
                <w:webHidden/>
              </w:rPr>
              <w:instrText xml:space="preserve"> PAGEREF _Toc49768813 \h </w:instrText>
            </w:r>
            <w:r w:rsidR="006D4942">
              <w:rPr>
                <w:noProof/>
                <w:webHidden/>
              </w:rPr>
            </w:r>
            <w:r w:rsidR="006D4942">
              <w:rPr>
                <w:noProof/>
                <w:webHidden/>
              </w:rPr>
              <w:fldChar w:fldCharType="separate"/>
            </w:r>
            <w:r w:rsidR="006D4942">
              <w:rPr>
                <w:noProof/>
                <w:webHidden/>
              </w:rPr>
              <w:t>19</w:t>
            </w:r>
            <w:r w:rsidR="006D4942">
              <w:rPr>
                <w:noProof/>
                <w:webHidden/>
              </w:rPr>
              <w:fldChar w:fldCharType="end"/>
            </w:r>
          </w:hyperlink>
        </w:p>
        <w:p w14:paraId="79C8E224"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4" w:history="1">
            <w:r w:rsidR="006D4942" w:rsidRPr="001B3173">
              <w:rPr>
                <w:rStyle w:val="Hyperlink"/>
                <w:rFonts w:cstheme="minorHAnsi"/>
                <w:noProof/>
              </w:rPr>
              <w:t>Incomplete Grades</w:t>
            </w:r>
            <w:r w:rsidR="006D4942">
              <w:rPr>
                <w:noProof/>
                <w:webHidden/>
              </w:rPr>
              <w:tab/>
            </w:r>
            <w:r w:rsidR="006D4942">
              <w:rPr>
                <w:noProof/>
                <w:webHidden/>
              </w:rPr>
              <w:fldChar w:fldCharType="begin"/>
            </w:r>
            <w:r w:rsidR="006D4942">
              <w:rPr>
                <w:noProof/>
                <w:webHidden/>
              </w:rPr>
              <w:instrText xml:space="preserve"> PAGEREF _Toc49768814 \h </w:instrText>
            </w:r>
            <w:r w:rsidR="006D4942">
              <w:rPr>
                <w:noProof/>
                <w:webHidden/>
              </w:rPr>
            </w:r>
            <w:r w:rsidR="006D4942">
              <w:rPr>
                <w:noProof/>
                <w:webHidden/>
              </w:rPr>
              <w:fldChar w:fldCharType="separate"/>
            </w:r>
            <w:r w:rsidR="006D4942">
              <w:rPr>
                <w:noProof/>
                <w:webHidden/>
              </w:rPr>
              <w:t>19</w:t>
            </w:r>
            <w:r w:rsidR="006D4942">
              <w:rPr>
                <w:noProof/>
                <w:webHidden/>
              </w:rPr>
              <w:fldChar w:fldCharType="end"/>
            </w:r>
          </w:hyperlink>
        </w:p>
        <w:p w14:paraId="2A9877A4"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15" w:history="1">
            <w:r w:rsidR="006D4942" w:rsidRPr="001B3173">
              <w:rPr>
                <w:rStyle w:val="Hyperlink"/>
                <w:noProof/>
              </w:rPr>
              <w:t>Academic and Professional Advising</w:t>
            </w:r>
            <w:r w:rsidR="006D4942">
              <w:rPr>
                <w:noProof/>
                <w:webHidden/>
              </w:rPr>
              <w:tab/>
            </w:r>
            <w:r w:rsidR="006D4942">
              <w:rPr>
                <w:noProof/>
                <w:webHidden/>
              </w:rPr>
              <w:fldChar w:fldCharType="begin"/>
            </w:r>
            <w:r w:rsidR="006D4942">
              <w:rPr>
                <w:noProof/>
                <w:webHidden/>
              </w:rPr>
              <w:instrText xml:space="preserve"> PAGEREF _Toc49768815 \h </w:instrText>
            </w:r>
            <w:r w:rsidR="006D4942">
              <w:rPr>
                <w:noProof/>
                <w:webHidden/>
              </w:rPr>
            </w:r>
            <w:r w:rsidR="006D4942">
              <w:rPr>
                <w:noProof/>
                <w:webHidden/>
              </w:rPr>
              <w:fldChar w:fldCharType="separate"/>
            </w:r>
            <w:r w:rsidR="006D4942">
              <w:rPr>
                <w:noProof/>
                <w:webHidden/>
              </w:rPr>
              <w:t>20</w:t>
            </w:r>
            <w:r w:rsidR="006D4942">
              <w:rPr>
                <w:noProof/>
                <w:webHidden/>
              </w:rPr>
              <w:fldChar w:fldCharType="end"/>
            </w:r>
          </w:hyperlink>
        </w:p>
        <w:p w14:paraId="36328C18"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16" w:history="1">
            <w:r w:rsidR="006D4942" w:rsidRPr="001B3173">
              <w:rPr>
                <w:rStyle w:val="Hyperlink"/>
                <w:noProof/>
              </w:rPr>
              <w:t>Students’ Rights &amp; Responsibilities</w:t>
            </w:r>
            <w:r w:rsidR="006D4942">
              <w:rPr>
                <w:noProof/>
                <w:webHidden/>
              </w:rPr>
              <w:tab/>
            </w:r>
            <w:r w:rsidR="006D4942">
              <w:rPr>
                <w:noProof/>
                <w:webHidden/>
              </w:rPr>
              <w:fldChar w:fldCharType="begin"/>
            </w:r>
            <w:r w:rsidR="006D4942">
              <w:rPr>
                <w:noProof/>
                <w:webHidden/>
              </w:rPr>
              <w:instrText xml:space="preserve"> PAGEREF _Toc49768816 \h </w:instrText>
            </w:r>
            <w:r w:rsidR="006D4942">
              <w:rPr>
                <w:noProof/>
                <w:webHidden/>
              </w:rPr>
            </w:r>
            <w:r w:rsidR="006D4942">
              <w:rPr>
                <w:noProof/>
                <w:webHidden/>
              </w:rPr>
              <w:fldChar w:fldCharType="separate"/>
            </w:r>
            <w:r w:rsidR="006D4942">
              <w:rPr>
                <w:noProof/>
                <w:webHidden/>
              </w:rPr>
              <w:t>22</w:t>
            </w:r>
            <w:r w:rsidR="006D4942">
              <w:rPr>
                <w:noProof/>
                <w:webHidden/>
              </w:rPr>
              <w:fldChar w:fldCharType="end"/>
            </w:r>
          </w:hyperlink>
        </w:p>
        <w:p w14:paraId="4C35536D"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17" w:history="1">
            <w:r w:rsidR="006D4942" w:rsidRPr="001B3173">
              <w:rPr>
                <w:rStyle w:val="Hyperlink"/>
                <w:noProof/>
              </w:rPr>
              <w:t>Social Work Policies</w:t>
            </w:r>
            <w:r w:rsidR="006D4942">
              <w:rPr>
                <w:noProof/>
                <w:webHidden/>
              </w:rPr>
              <w:tab/>
            </w:r>
            <w:r w:rsidR="006D4942">
              <w:rPr>
                <w:noProof/>
                <w:webHidden/>
              </w:rPr>
              <w:fldChar w:fldCharType="begin"/>
            </w:r>
            <w:r w:rsidR="006D4942">
              <w:rPr>
                <w:noProof/>
                <w:webHidden/>
              </w:rPr>
              <w:instrText xml:space="preserve"> PAGEREF _Toc49768817 \h </w:instrText>
            </w:r>
            <w:r w:rsidR="006D4942">
              <w:rPr>
                <w:noProof/>
                <w:webHidden/>
              </w:rPr>
            </w:r>
            <w:r w:rsidR="006D4942">
              <w:rPr>
                <w:noProof/>
                <w:webHidden/>
              </w:rPr>
              <w:fldChar w:fldCharType="separate"/>
            </w:r>
            <w:r w:rsidR="006D4942">
              <w:rPr>
                <w:noProof/>
                <w:webHidden/>
              </w:rPr>
              <w:t>22</w:t>
            </w:r>
            <w:r w:rsidR="006D4942">
              <w:rPr>
                <w:noProof/>
                <w:webHidden/>
              </w:rPr>
              <w:fldChar w:fldCharType="end"/>
            </w:r>
          </w:hyperlink>
        </w:p>
        <w:p w14:paraId="34CE6D37"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8" w:history="1">
            <w:r w:rsidR="006D4942" w:rsidRPr="001B3173">
              <w:rPr>
                <w:rStyle w:val="Hyperlink"/>
                <w:rFonts w:cstheme="minorHAnsi"/>
                <w:noProof/>
              </w:rPr>
              <w:t>Academic and Scholarly Guidelines</w:t>
            </w:r>
            <w:r w:rsidR="006D4942">
              <w:rPr>
                <w:noProof/>
                <w:webHidden/>
              </w:rPr>
              <w:tab/>
            </w:r>
            <w:r w:rsidR="006D4942">
              <w:rPr>
                <w:noProof/>
                <w:webHidden/>
              </w:rPr>
              <w:fldChar w:fldCharType="begin"/>
            </w:r>
            <w:r w:rsidR="006D4942">
              <w:rPr>
                <w:noProof/>
                <w:webHidden/>
              </w:rPr>
              <w:instrText xml:space="preserve"> PAGEREF _Toc49768818 \h </w:instrText>
            </w:r>
            <w:r w:rsidR="006D4942">
              <w:rPr>
                <w:noProof/>
                <w:webHidden/>
              </w:rPr>
            </w:r>
            <w:r w:rsidR="006D4942">
              <w:rPr>
                <w:noProof/>
                <w:webHidden/>
              </w:rPr>
              <w:fldChar w:fldCharType="separate"/>
            </w:r>
            <w:r w:rsidR="006D4942">
              <w:rPr>
                <w:noProof/>
                <w:webHidden/>
              </w:rPr>
              <w:t>22</w:t>
            </w:r>
            <w:r w:rsidR="006D4942">
              <w:rPr>
                <w:noProof/>
                <w:webHidden/>
              </w:rPr>
              <w:fldChar w:fldCharType="end"/>
            </w:r>
          </w:hyperlink>
        </w:p>
        <w:p w14:paraId="6E40B10B"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19" w:history="1">
            <w:r w:rsidR="006D4942" w:rsidRPr="001B3173">
              <w:rPr>
                <w:rStyle w:val="Hyperlink"/>
                <w:rFonts w:cstheme="minorHAnsi"/>
                <w:noProof/>
              </w:rPr>
              <w:t>Policy on Student Misconduct</w:t>
            </w:r>
            <w:r w:rsidR="006D4942">
              <w:rPr>
                <w:noProof/>
                <w:webHidden/>
              </w:rPr>
              <w:tab/>
            </w:r>
            <w:r w:rsidR="006D4942">
              <w:rPr>
                <w:noProof/>
                <w:webHidden/>
              </w:rPr>
              <w:fldChar w:fldCharType="begin"/>
            </w:r>
            <w:r w:rsidR="006D4942">
              <w:rPr>
                <w:noProof/>
                <w:webHidden/>
              </w:rPr>
              <w:instrText xml:space="preserve"> PAGEREF _Toc49768819 \h </w:instrText>
            </w:r>
            <w:r w:rsidR="006D4942">
              <w:rPr>
                <w:noProof/>
                <w:webHidden/>
              </w:rPr>
            </w:r>
            <w:r w:rsidR="006D4942">
              <w:rPr>
                <w:noProof/>
                <w:webHidden/>
              </w:rPr>
              <w:fldChar w:fldCharType="separate"/>
            </w:r>
            <w:r w:rsidR="006D4942">
              <w:rPr>
                <w:noProof/>
                <w:webHidden/>
              </w:rPr>
              <w:t>23</w:t>
            </w:r>
            <w:r w:rsidR="006D4942">
              <w:rPr>
                <w:noProof/>
                <w:webHidden/>
              </w:rPr>
              <w:fldChar w:fldCharType="end"/>
            </w:r>
          </w:hyperlink>
        </w:p>
        <w:p w14:paraId="42D4D993"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0" w:history="1">
            <w:r w:rsidR="006D4942" w:rsidRPr="001B3173">
              <w:rPr>
                <w:rStyle w:val="Hyperlink"/>
                <w:rFonts w:cstheme="minorHAnsi"/>
                <w:noProof/>
              </w:rPr>
              <w:t>Social Media Policy</w:t>
            </w:r>
            <w:r w:rsidR="006D4942">
              <w:rPr>
                <w:noProof/>
                <w:webHidden/>
              </w:rPr>
              <w:tab/>
            </w:r>
            <w:r w:rsidR="006D4942">
              <w:rPr>
                <w:noProof/>
                <w:webHidden/>
              </w:rPr>
              <w:fldChar w:fldCharType="begin"/>
            </w:r>
            <w:r w:rsidR="006D4942">
              <w:rPr>
                <w:noProof/>
                <w:webHidden/>
              </w:rPr>
              <w:instrText xml:space="preserve"> PAGEREF _Toc49768820 \h </w:instrText>
            </w:r>
            <w:r w:rsidR="006D4942">
              <w:rPr>
                <w:noProof/>
                <w:webHidden/>
              </w:rPr>
            </w:r>
            <w:r w:rsidR="006D4942">
              <w:rPr>
                <w:noProof/>
                <w:webHidden/>
              </w:rPr>
              <w:fldChar w:fldCharType="separate"/>
            </w:r>
            <w:r w:rsidR="006D4942">
              <w:rPr>
                <w:noProof/>
                <w:webHidden/>
              </w:rPr>
              <w:t>24</w:t>
            </w:r>
            <w:r w:rsidR="006D4942">
              <w:rPr>
                <w:noProof/>
                <w:webHidden/>
              </w:rPr>
              <w:fldChar w:fldCharType="end"/>
            </w:r>
          </w:hyperlink>
        </w:p>
        <w:p w14:paraId="7AABA980"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21" w:history="1">
            <w:r w:rsidR="006D4942" w:rsidRPr="001B3173">
              <w:rPr>
                <w:rStyle w:val="Hyperlink"/>
                <w:noProof/>
              </w:rPr>
              <w:t>Policy on Student Continuation, Review, and Dismissal</w:t>
            </w:r>
            <w:r w:rsidR="006D4942">
              <w:rPr>
                <w:noProof/>
                <w:webHidden/>
              </w:rPr>
              <w:tab/>
            </w:r>
            <w:r w:rsidR="006D4942">
              <w:rPr>
                <w:noProof/>
                <w:webHidden/>
              </w:rPr>
              <w:fldChar w:fldCharType="begin"/>
            </w:r>
            <w:r w:rsidR="006D4942">
              <w:rPr>
                <w:noProof/>
                <w:webHidden/>
              </w:rPr>
              <w:instrText xml:space="preserve"> PAGEREF _Toc49768821 \h </w:instrText>
            </w:r>
            <w:r w:rsidR="006D4942">
              <w:rPr>
                <w:noProof/>
                <w:webHidden/>
              </w:rPr>
            </w:r>
            <w:r w:rsidR="006D4942">
              <w:rPr>
                <w:noProof/>
                <w:webHidden/>
              </w:rPr>
              <w:fldChar w:fldCharType="separate"/>
            </w:r>
            <w:r w:rsidR="006D4942">
              <w:rPr>
                <w:noProof/>
                <w:webHidden/>
              </w:rPr>
              <w:t>25</w:t>
            </w:r>
            <w:r w:rsidR="006D4942">
              <w:rPr>
                <w:noProof/>
                <w:webHidden/>
              </w:rPr>
              <w:fldChar w:fldCharType="end"/>
            </w:r>
          </w:hyperlink>
        </w:p>
        <w:p w14:paraId="2692902F"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2" w:history="1">
            <w:r w:rsidR="006D4942" w:rsidRPr="001B3173">
              <w:rPr>
                <w:rStyle w:val="Hyperlink"/>
                <w:rFonts w:cstheme="minorHAnsi"/>
                <w:noProof/>
              </w:rPr>
              <w:t>Educational Requirements</w:t>
            </w:r>
            <w:r w:rsidR="006D4942">
              <w:rPr>
                <w:noProof/>
                <w:webHidden/>
              </w:rPr>
              <w:tab/>
            </w:r>
            <w:r w:rsidR="006D4942">
              <w:rPr>
                <w:noProof/>
                <w:webHidden/>
              </w:rPr>
              <w:fldChar w:fldCharType="begin"/>
            </w:r>
            <w:r w:rsidR="006D4942">
              <w:rPr>
                <w:noProof/>
                <w:webHidden/>
              </w:rPr>
              <w:instrText xml:space="preserve"> PAGEREF _Toc49768822 \h </w:instrText>
            </w:r>
            <w:r w:rsidR="006D4942">
              <w:rPr>
                <w:noProof/>
                <w:webHidden/>
              </w:rPr>
            </w:r>
            <w:r w:rsidR="006D4942">
              <w:rPr>
                <w:noProof/>
                <w:webHidden/>
              </w:rPr>
              <w:fldChar w:fldCharType="separate"/>
            </w:r>
            <w:r w:rsidR="006D4942">
              <w:rPr>
                <w:noProof/>
                <w:webHidden/>
              </w:rPr>
              <w:t>25</w:t>
            </w:r>
            <w:r w:rsidR="006D4942">
              <w:rPr>
                <w:noProof/>
                <w:webHidden/>
              </w:rPr>
              <w:fldChar w:fldCharType="end"/>
            </w:r>
          </w:hyperlink>
        </w:p>
        <w:p w14:paraId="5FB21824"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3" w:history="1">
            <w:r w:rsidR="006D4942" w:rsidRPr="001B3173">
              <w:rPr>
                <w:rStyle w:val="Hyperlink"/>
                <w:rFonts w:cstheme="minorHAnsi"/>
                <w:noProof/>
              </w:rPr>
              <w:t>Policy on Student Performance Review</w:t>
            </w:r>
            <w:r w:rsidR="006D4942">
              <w:rPr>
                <w:noProof/>
                <w:webHidden/>
              </w:rPr>
              <w:tab/>
            </w:r>
            <w:r w:rsidR="006D4942">
              <w:rPr>
                <w:noProof/>
                <w:webHidden/>
              </w:rPr>
              <w:fldChar w:fldCharType="begin"/>
            </w:r>
            <w:r w:rsidR="006D4942">
              <w:rPr>
                <w:noProof/>
                <w:webHidden/>
              </w:rPr>
              <w:instrText xml:space="preserve"> PAGEREF _Toc49768823 \h </w:instrText>
            </w:r>
            <w:r w:rsidR="006D4942">
              <w:rPr>
                <w:noProof/>
                <w:webHidden/>
              </w:rPr>
            </w:r>
            <w:r w:rsidR="006D4942">
              <w:rPr>
                <w:noProof/>
                <w:webHidden/>
              </w:rPr>
              <w:fldChar w:fldCharType="separate"/>
            </w:r>
            <w:r w:rsidR="006D4942">
              <w:rPr>
                <w:noProof/>
                <w:webHidden/>
              </w:rPr>
              <w:t>25</w:t>
            </w:r>
            <w:r w:rsidR="006D4942">
              <w:rPr>
                <w:noProof/>
                <w:webHidden/>
              </w:rPr>
              <w:fldChar w:fldCharType="end"/>
            </w:r>
          </w:hyperlink>
        </w:p>
        <w:p w14:paraId="4E54F857"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4" w:history="1">
            <w:r w:rsidR="006D4942" w:rsidRPr="001B3173">
              <w:rPr>
                <w:rStyle w:val="Hyperlink"/>
                <w:rFonts w:cstheme="minorHAnsi"/>
                <w:noProof/>
              </w:rPr>
              <w:t>Criteria for Review</w:t>
            </w:r>
            <w:r w:rsidR="006D4942">
              <w:rPr>
                <w:noProof/>
                <w:webHidden/>
              </w:rPr>
              <w:tab/>
            </w:r>
            <w:r w:rsidR="006D4942">
              <w:rPr>
                <w:noProof/>
                <w:webHidden/>
              </w:rPr>
              <w:fldChar w:fldCharType="begin"/>
            </w:r>
            <w:r w:rsidR="006D4942">
              <w:rPr>
                <w:noProof/>
                <w:webHidden/>
              </w:rPr>
              <w:instrText xml:space="preserve"> PAGEREF _Toc49768824 \h </w:instrText>
            </w:r>
            <w:r w:rsidR="006D4942">
              <w:rPr>
                <w:noProof/>
                <w:webHidden/>
              </w:rPr>
            </w:r>
            <w:r w:rsidR="006D4942">
              <w:rPr>
                <w:noProof/>
                <w:webHidden/>
              </w:rPr>
              <w:fldChar w:fldCharType="separate"/>
            </w:r>
            <w:r w:rsidR="006D4942">
              <w:rPr>
                <w:noProof/>
                <w:webHidden/>
              </w:rPr>
              <w:t>26</w:t>
            </w:r>
            <w:r w:rsidR="006D4942">
              <w:rPr>
                <w:noProof/>
                <w:webHidden/>
              </w:rPr>
              <w:fldChar w:fldCharType="end"/>
            </w:r>
          </w:hyperlink>
        </w:p>
        <w:p w14:paraId="2CC80496"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5" w:history="1">
            <w:r w:rsidR="006D4942" w:rsidRPr="001B3173">
              <w:rPr>
                <w:rStyle w:val="Hyperlink"/>
                <w:rFonts w:cstheme="minorHAnsi"/>
                <w:noProof/>
              </w:rPr>
              <w:t>Procedures for Social Work Student Performance Review</w:t>
            </w:r>
            <w:r w:rsidR="006D4942">
              <w:rPr>
                <w:noProof/>
                <w:webHidden/>
              </w:rPr>
              <w:tab/>
            </w:r>
            <w:r w:rsidR="006D4942">
              <w:rPr>
                <w:noProof/>
                <w:webHidden/>
              </w:rPr>
              <w:fldChar w:fldCharType="begin"/>
            </w:r>
            <w:r w:rsidR="006D4942">
              <w:rPr>
                <w:noProof/>
                <w:webHidden/>
              </w:rPr>
              <w:instrText xml:space="preserve"> PAGEREF _Toc49768825 \h </w:instrText>
            </w:r>
            <w:r w:rsidR="006D4942">
              <w:rPr>
                <w:noProof/>
                <w:webHidden/>
              </w:rPr>
            </w:r>
            <w:r w:rsidR="006D4942">
              <w:rPr>
                <w:noProof/>
                <w:webHidden/>
              </w:rPr>
              <w:fldChar w:fldCharType="separate"/>
            </w:r>
            <w:r w:rsidR="006D4942">
              <w:rPr>
                <w:noProof/>
                <w:webHidden/>
              </w:rPr>
              <w:t>26</w:t>
            </w:r>
            <w:r w:rsidR="006D4942">
              <w:rPr>
                <w:noProof/>
                <w:webHidden/>
              </w:rPr>
              <w:fldChar w:fldCharType="end"/>
            </w:r>
          </w:hyperlink>
        </w:p>
        <w:p w14:paraId="1064C650"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6" w:history="1">
            <w:r w:rsidR="006D4942" w:rsidRPr="001B3173">
              <w:rPr>
                <w:rStyle w:val="Hyperlink"/>
                <w:rFonts w:cstheme="minorHAnsi"/>
                <w:noProof/>
              </w:rPr>
              <w:t>Appeal Procedures</w:t>
            </w:r>
            <w:r w:rsidR="006D4942">
              <w:rPr>
                <w:noProof/>
                <w:webHidden/>
              </w:rPr>
              <w:tab/>
            </w:r>
            <w:r w:rsidR="006D4942">
              <w:rPr>
                <w:noProof/>
                <w:webHidden/>
              </w:rPr>
              <w:fldChar w:fldCharType="begin"/>
            </w:r>
            <w:r w:rsidR="006D4942">
              <w:rPr>
                <w:noProof/>
                <w:webHidden/>
              </w:rPr>
              <w:instrText xml:space="preserve"> PAGEREF _Toc49768826 \h </w:instrText>
            </w:r>
            <w:r w:rsidR="006D4942">
              <w:rPr>
                <w:noProof/>
                <w:webHidden/>
              </w:rPr>
            </w:r>
            <w:r w:rsidR="006D4942">
              <w:rPr>
                <w:noProof/>
                <w:webHidden/>
              </w:rPr>
              <w:fldChar w:fldCharType="separate"/>
            </w:r>
            <w:r w:rsidR="006D4942">
              <w:rPr>
                <w:noProof/>
                <w:webHidden/>
              </w:rPr>
              <w:t>27</w:t>
            </w:r>
            <w:r w:rsidR="006D4942">
              <w:rPr>
                <w:noProof/>
                <w:webHidden/>
              </w:rPr>
              <w:fldChar w:fldCharType="end"/>
            </w:r>
          </w:hyperlink>
        </w:p>
        <w:p w14:paraId="05189A0C"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7" w:history="1">
            <w:r w:rsidR="006D4942" w:rsidRPr="001B3173">
              <w:rPr>
                <w:rStyle w:val="Hyperlink"/>
                <w:noProof/>
              </w:rPr>
              <w:t>Students and Governance</w:t>
            </w:r>
            <w:r w:rsidR="006D4942">
              <w:rPr>
                <w:noProof/>
                <w:webHidden/>
              </w:rPr>
              <w:tab/>
            </w:r>
            <w:r w:rsidR="006D4942">
              <w:rPr>
                <w:noProof/>
                <w:webHidden/>
              </w:rPr>
              <w:fldChar w:fldCharType="begin"/>
            </w:r>
            <w:r w:rsidR="006D4942">
              <w:rPr>
                <w:noProof/>
                <w:webHidden/>
              </w:rPr>
              <w:instrText xml:space="preserve"> PAGEREF _Toc49768827 \h </w:instrText>
            </w:r>
            <w:r w:rsidR="006D4942">
              <w:rPr>
                <w:noProof/>
                <w:webHidden/>
              </w:rPr>
            </w:r>
            <w:r w:rsidR="006D4942">
              <w:rPr>
                <w:noProof/>
                <w:webHidden/>
              </w:rPr>
              <w:fldChar w:fldCharType="separate"/>
            </w:r>
            <w:r w:rsidR="006D4942">
              <w:rPr>
                <w:noProof/>
                <w:webHidden/>
              </w:rPr>
              <w:t>28</w:t>
            </w:r>
            <w:r w:rsidR="006D4942">
              <w:rPr>
                <w:noProof/>
                <w:webHidden/>
              </w:rPr>
              <w:fldChar w:fldCharType="end"/>
            </w:r>
          </w:hyperlink>
        </w:p>
        <w:p w14:paraId="1BDA6D91"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28" w:history="1">
            <w:r w:rsidR="006D4942" w:rsidRPr="001B3173">
              <w:rPr>
                <w:rStyle w:val="Hyperlink"/>
                <w:noProof/>
              </w:rPr>
              <w:t>Faculty Responsibilities</w:t>
            </w:r>
            <w:r w:rsidR="006D4942">
              <w:rPr>
                <w:noProof/>
                <w:webHidden/>
              </w:rPr>
              <w:tab/>
            </w:r>
            <w:r w:rsidR="006D4942">
              <w:rPr>
                <w:noProof/>
                <w:webHidden/>
              </w:rPr>
              <w:fldChar w:fldCharType="begin"/>
            </w:r>
            <w:r w:rsidR="006D4942">
              <w:rPr>
                <w:noProof/>
                <w:webHidden/>
              </w:rPr>
              <w:instrText xml:space="preserve"> PAGEREF _Toc49768828 \h </w:instrText>
            </w:r>
            <w:r w:rsidR="006D4942">
              <w:rPr>
                <w:noProof/>
                <w:webHidden/>
              </w:rPr>
            </w:r>
            <w:r w:rsidR="006D4942">
              <w:rPr>
                <w:noProof/>
                <w:webHidden/>
              </w:rPr>
              <w:fldChar w:fldCharType="separate"/>
            </w:r>
            <w:r w:rsidR="006D4942">
              <w:rPr>
                <w:noProof/>
                <w:webHidden/>
              </w:rPr>
              <w:t>28</w:t>
            </w:r>
            <w:r w:rsidR="006D4942">
              <w:rPr>
                <w:noProof/>
                <w:webHidden/>
              </w:rPr>
              <w:fldChar w:fldCharType="end"/>
            </w:r>
          </w:hyperlink>
        </w:p>
        <w:p w14:paraId="25AA17CA"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29" w:history="1">
            <w:r w:rsidR="006D4942" w:rsidRPr="001B3173">
              <w:rPr>
                <w:rStyle w:val="Hyperlink"/>
                <w:rFonts w:cstheme="minorHAnsi"/>
                <w:noProof/>
              </w:rPr>
              <w:t>Course Syllabi</w:t>
            </w:r>
            <w:r w:rsidR="006D4942">
              <w:rPr>
                <w:noProof/>
                <w:webHidden/>
              </w:rPr>
              <w:tab/>
            </w:r>
            <w:r w:rsidR="006D4942">
              <w:rPr>
                <w:noProof/>
                <w:webHidden/>
              </w:rPr>
              <w:fldChar w:fldCharType="begin"/>
            </w:r>
            <w:r w:rsidR="006D4942">
              <w:rPr>
                <w:noProof/>
                <w:webHidden/>
              </w:rPr>
              <w:instrText xml:space="preserve"> PAGEREF _Toc49768829 \h </w:instrText>
            </w:r>
            <w:r w:rsidR="006D4942">
              <w:rPr>
                <w:noProof/>
                <w:webHidden/>
              </w:rPr>
            </w:r>
            <w:r w:rsidR="006D4942">
              <w:rPr>
                <w:noProof/>
                <w:webHidden/>
              </w:rPr>
              <w:fldChar w:fldCharType="separate"/>
            </w:r>
            <w:r w:rsidR="006D4942">
              <w:rPr>
                <w:noProof/>
                <w:webHidden/>
              </w:rPr>
              <w:t>28</w:t>
            </w:r>
            <w:r w:rsidR="006D4942">
              <w:rPr>
                <w:noProof/>
                <w:webHidden/>
              </w:rPr>
              <w:fldChar w:fldCharType="end"/>
            </w:r>
          </w:hyperlink>
        </w:p>
        <w:p w14:paraId="095F5822"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0" w:history="1">
            <w:r w:rsidR="006D4942" w:rsidRPr="001B3173">
              <w:rPr>
                <w:rStyle w:val="Hyperlink"/>
                <w:rFonts w:cstheme="minorHAnsi"/>
                <w:noProof/>
              </w:rPr>
              <w:t>Course/Instructor Evaluations</w:t>
            </w:r>
            <w:r w:rsidR="006D4942">
              <w:rPr>
                <w:noProof/>
                <w:webHidden/>
              </w:rPr>
              <w:tab/>
            </w:r>
            <w:r w:rsidR="006D4942">
              <w:rPr>
                <w:noProof/>
                <w:webHidden/>
              </w:rPr>
              <w:fldChar w:fldCharType="begin"/>
            </w:r>
            <w:r w:rsidR="006D4942">
              <w:rPr>
                <w:noProof/>
                <w:webHidden/>
              </w:rPr>
              <w:instrText xml:space="preserve"> PAGEREF _Toc49768830 \h </w:instrText>
            </w:r>
            <w:r w:rsidR="006D4942">
              <w:rPr>
                <w:noProof/>
                <w:webHidden/>
              </w:rPr>
            </w:r>
            <w:r w:rsidR="006D4942">
              <w:rPr>
                <w:noProof/>
                <w:webHidden/>
              </w:rPr>
              <w:fldChar w:fldCharType="separate"/>
            </w:r>
            <w:r w:rsidR="006D4942">
              <w:rPr>
                <w:noProof/>
                <w:webHidden/>
              </w:rPr>
              <w:t>28</w:t>
            </w:r>
            <w:r w:rsidR="006D4942">
              <w:rPr>
                <w:noProof/>
                <w:webHidden/>
              </w:rPr>
              <w:fldChar w:fldCharType="end"/>
            </w:r>
          </w:hyperlink>
        </w:p>
        <w:p w14:paraId="29C4C939"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1" w:history="1">
            <w:r w:rsidR="006D4942" w:rsidRPr="001B3173">
              <w:rPr>
                <w:rStyle w:val="Hyperlink"/>
                <w:rFonts w:cstheme="minorHAnsi"/>
                <w:noProof/>
              </w:rPr>
              <w:t>Criteria for Evaluating Academic Work</w:t>
            </w:r>
            <w:r w:rsidR="006D4942">
              <w:rPr>
                <w:noProof/>
                <w:webHidden/>
              </w:rPr>
              <w:tab/>
            </w:r>
            <w:r w:rsidR="006D4942">
              <w:rPr>
                <w:noProof/>
                <w:webHidden/>
              </w:rPr>
              <w:fldChar w:fldCharType="begin"/>
            </w:r>
            <w:r w:rsidR="006D4942">
              <w:rPr>
                <w:noProof/>
                <w:webHidden/>
              </w:rPr>
              <w:instrText xml:space="preserve"> PAGEREF _Toc49768831 \h </w:instrText>
            </w:r>
            <w:r w:rsidR="006D4942">
              <w:rPr>
                <w:noProof/>
                <w:webHidden/>
              </w:rPr>
            </w:r>
            <w:r w:rsidR="006D4942">
              <w:rPr>
                <w:noProof/>
                <w:webHidden/>
              </w:rPr>
              <w:fldChar w:fldCharType="separate"/>
            </w:r>
            <w:r w:rsidR="006D4942">
              <w:rPr>
                <w:noProof/>
                <w:webHidden/>
              </w:rPr>
              <w:t>29</w:t>
            </w:r>
            <w:r w:rsidR="006D4942">
              <w:rPr>
                <w:noProof/>
                <w:webHidden/>
              </w:rPr>
              <w:fldChar w:fldCharType="end"/>
            </w:r>
          </w:hyperlink>
        </w:p>
        <w:p w14:paraId="7D68645F"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2" w:history="1">
            <w:r w:rsidR="006D4942" w:rsidRPr="001B3173">
              <w:rPr>
                <w:rStyle w:val="Hyperlink"/>
                <w:noProof/>
              </w:rPr>
              <w:t>Policy Concerning Confidentiality</w:t>
            </w:r>
            <w:r w:rsidR="006D4942">
              <w:rPr>
                <w:noProof/>
                <w:webHidden/>
              </w:rPr>
              <w:tab/>
            </w:r>
            <w:r w:rsidR="006D4942">
              <w:rPr>
                <w:noProof/>
                <w:webHidden/>
              </w:rPr>
              <w:fldChar w:fldCharType="begin"/>
            </w:r>
            <w:r w:rsidR="006D4942">
              <w:rPr>
                <w:noProof/>
                <w:webHidden/>
              </w:rPr>
              <w:instrText xml:space="preserve"> PAGEREF _Toc49768832 \h </w:instrText>
            </w:r>
            <w:r w:rsidR="006D4942">
              <w:rPr>
                <w:noProof/>
                <w:webHidden/>
              </w:rPr>
            </w:r>
            <w:r w:rsidR="006D4942">
              <w:rPr>
                <w:noProof/>
                <w:webHidden/>
              </w:rPr>
              <w:fldChar w:fldCharType="separate"/>
            </w:r>
            <w:r w:rsidR="006D4942">
              <w:rPr>
                <w:noProof/>
                <w:webHidden/>
              </w:rPr>
              <w:t>29</w:t>
            </w:r>
            <w:r w:rsidR="006D4942">
              <w:rPr>
                <w:noProof/>
                <w:webHidden/>
              </w:rPr>
              <w:fldChar w:fldCharType="end"/>
            </w:r>
          </w:hyperlink>
        </w:p>
        <w:p w14:paraId="28DF9A75"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33" w:history="1">
            <w:r w:rsidR="006D4942" w:rsidRPr="001B3173">
              <w:rPr>
                <w:rStyle w:val="Hyperlink"/>
                <w:noProof/>
              </w:rPr>
              <w:t>Social Work Organizations</w:t>
            </w:r>
            <w:r w:rsidR="006D4942">
              <w:rPr>
                <w:noProof/>
                <w:webHidden/>
              </w:rPr>
              <w:tab/>
            </w:r>
            <w:r w:rsidR="006D4942">
              <w:rPr>
                <w:noProof/>
                <w:webHidden/>
              </w:rPr>
              <w:fldChar w:fldCharType="begin"/>
            </w:r>
            <w:r w:rsidR="006D4942">
              <w:rPr>
                <w:noProof/>
                <w:webHidden/>
              </w:rPr>
              <w:instrText xml:space="preserve"> PAGEREF _Toc49768833 \h </w:instrText>
            </w:r>
            <w:r w:rsidR="006D4942">
              <w:rPr>
                <w:noProof/>
                <w:webHidden/>
              </w:rPr>
            </w:r>
            <w:r w:rsidR="006D4942">
              <w:rPr>
                <w:noProof/>
                <w:webHidden/>
              </w:rPr>
              <w:fldChar w:fldCharType="separate"/>
            </w:r>
            <w:r w:rsidR="006D4942">
              <w:rPr>
                <w:noProof/>
                <w:webHidden/>
              </w:rPr>
              <w:t>30</w:t>
            </w:r>
            <w:r w:rsidR="006D4942">
              <w:rPr>
                <w:noProof/>
                <w:webHidden/>
              </w:rPr>
              <w:fldChar w:fldCharType="end"/>
            </w:r>
          </w:hyperlink>
        </w:p>
        <w:p w14:paraId="25353D6B"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4" w:history="1">
            <w:r w:rsidR="006D4942" w:rsidRPr="001B3173">
              <w:rPr>
                <w:rStyle w:val="Hyperlink"/>
                <w:rFonts w:cstheme="minorHAnsi"/>
                <w:noProof/>
              </w:rPr>
              <w:t>Social Work Student Association (SWSA)</w:t>
            </w:r>
            <w:r w:rsidR="006D4942">
              <w:rPr>
                <w:noProof/>
                <w:webHidden/>
              </w:rPr>
              <w:tab/>
            </w:r>
            <w:r w:rsidR="006D4942">
              <w:rPr>
                <w:noProof/>
                <w:webHidden/>
              </w:rPr>
              <w:fldChar w:fldCharType="begin"/>
            </w:r>
            <w:r w:rsidR="006D4942">
              <w:rPr>
                <w:noProof/>
                <w:webHidden/>
              </w:rPr>
              <w:instrText xml:space="preserve"> PAGEREF _Toc49768834 \h </w:instrText>
            </w:r>
            <w:r w:rsidR="006D4942">
              <w:rPr>
                <w:noProof/>
                <w:webHidden/>
              </w:rPr>
            </w:r>
            <w:r w:rsidR="006D4942">
              <w:rPr>
                <w:noProof/>
                <w:webHidden/>
              </w:rPr>
              <w:fldChar w:fldCharType="separate"/>
            </w:r>
            <w:r w:rsidR="006D4942">
              <w:rPr>
                <w:noProof/>
                <w:webHidden/>
              </w:rPr>
              <w:t>30</w:t>
            </w:r>
            <w:r w:rsidR="006D4942">
              <w:rPr>
                <w:noProof/>
                <w:webHidden/>
              </w:rPr>
              <w:fldChar w:fldCharType="end"/>
            </w:r>
          </w:hyperlink>
        </w:p>
        <w:p w14:paraId="0681ED38"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5" w:history="1">
            <w:r w:rsidR="006D4942" w:rsidRPr="001B3173">
              <w:rPr>
                <w:rStyle w:val="Hyperlink"/>
                <w:rFonts w:cstheme="minorHAnsi"/>
                <w:noProof/>
              </w:rPr>
              <w:t>Social Work Honor Society</w:t>
            </w:r>
            <w:r w:rsidR="006D4942">
              <w:rPr>
                <w:noProof/>
                <w:webHidden/>
              </w:rPr>
              <w:tab/>
            </w:r>
            <w:r w:rsidR="006D4942">
              <w:rPr>
                <w:noProof/>
                <w:webHidden/>
              </w:rPr>
              <w:fldChar w:fldCharType="begin"/>
            </w:r>
            <w:r w:rsidR="006D4942">
              <w:rPr>
                <w:noProof/>
                <w:webHidden/>
              </w:rPr>
              <w:instrText xml:space="preserve"> PAGEREF _Toc49768835 \h </w:instrText>
            </w:r>
            <w:r w:rsidR="006D4942">
              <w:rPr>
                <w:noProof/>
                <w:webHidden/>
              </w:rPr>
            </w:r>
            <w:r w:rsidR="006D4942">
              <w:rPr>
                <w:noProof/>
                <w:webHidden/>
              </w:rPr>
              <w:fldChar w:fldCharType="separate"/>
            </w:r>
            <w:r w:rsidR="006D4942">
              <w:rPr>
                <w:noProof/>
                <w:webHidden/>
              </w:rPr>
              <w:t>30</w:t>
            </w:r>
            <w:r w:rsidR="006D4942">
              <w:rPr>
                <w:noProof/>
                <w:webHidden/>
              </w:rPr>
              <w:fldChar w:fldCharType="end"/>
            </w:r>
          </w:hyperlink>
        </w:p>
        <w:p w14:paraId="41762B6D"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6" w:history="1">
            <w:r w:rsidR="006D4942" w:rsidRPr="001B3173">
              <w:rPr>
                <w:rStyle w:val="Hyperlink"/>
                <w:rFonts w:cstheme="minorHAnsi"/>
                <w:noProof/>
              </w:rPr>
              <w:t>National Association of Social Workers (NASW)</w:t>
            </w:r>
            <w:r w:rsidR="006D4942">
              <w:rPr>
                <w:noProof/>
                <w:webHidden/>
              </w:rPr>
              <w:tab/>
            </w:r>
            <w:r w:rsidR="006D4942">
              <w:rPr>
                <w:noProof/>
                <w:webHidden/>
              </w:rPr>
              <w:fldChar w:fldCharType="begin"/>
            </w:r>
            <w:r w:rsidR="006D4942">
              <w:rPr>
                <w:noProof/>
                <w:webHidden/>
              </w:rPr>
              <w:instrText xml:space="preserve"> PAGEREF _Toc49768836 \h </w:instrText>
            </w:r>
            <w:r w:rsidR="006D4942">
              <w:rPr>
                <w:noProof/>
                <w:webHidden/>
              </w:rPr>
            </w:r>
            <w:r w:rsidR="006D4942">
              <w:rPr>
                <w:noProof/>
                <w:webHidden/>
              </w:rPr>
              <w:fldChar w:fldCharType="separate"/>
            </w:r>
            <w:r w:rsidR="006D4942">
              <w:rPr>
                <w:noProof/>
                <w:webHidden/>
              </w:rPr>
              <w:t>31</w:t>
            </w:r>
            <w:r w:rsidR="006D4942">
              <w:rPr>
                <w:noProof/>
                <w:webHidden/>
              </w:rPr>
              <w:fldChar w:fldCharType="end"/>
            </w:r>
          </w:hyperlink>
        </w:p>
        <w:p w14:paraId="6D6CC345"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37" w:history="1">
            <w:r w:rsidR="006D4942" w:rsidRPr="001B3173">
              <w:rPr>
                <w:rStyle w:val="Hyperlink"/>
                <w:noProof/>
              </w:rPr>
              <w:t>University Policies</w:t>
            </w:r>
            <w:r w:rsidR="006D4942">
              <w:rPr>
                <w:noProof/>
                <w:webHidden/>
              </w:rPr>
              <w:tab/>
            </w:r>
            <w:r w:rsidR="006D4942">
              <w:rPr>
                <w:noProof/>
                <w:webHidden/>
              </w:rPr>
              <w:fldChar w:fldCharType="begin"/>
            </w:r>
            <w:r w:rsidR="006D4942">
              <w:rPr>
                <w:noProof/>
                <w:webHidden/>
              </w:rPr>
              <w:instrText xml:space="preserve"> PAGEREF _Toc49768837 \h </w:instrText>
            </w:r>
            <w:r w:rsidR="006D4942">
              <w:rPr>
                <w:noProof/>
                <w:webHidden/>
              </w:rPr>
            </w:r>
            <w:r w:rsidR="006D4942">
              <w:rPr>
                <w:noProof/>
                <w:webHidden/>
              </w:rPr>
              <w:fldChar w:fldCharType="separate"/>
            </w:r>
            <w:r w:rsidR="006D4942">
              <w:rPr>
                <w:noProof/>
                <w:webHidden/>
              </w:rPr>
              <w:t>31</w:t>
            </w:r>
            <w:r w:rsidR="006D4942">
              <w:rPr>
                <w:noProof/>
                <w:webHidden/>
              </w:rPr>
              <w:fldChar w:fldCharType="end"/>
            </w:r>
          </w:hyperlink>
        </w:p>
        <w:p w14:paraId="008C23A2"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38" w:history="1">
            <w:r w:rsidR="006D4942" w:rsidRPr="001B3173">
              <w:rPr>
                <w:rStyle w:val="Hyperlink"/>
                <w:rFonts w:cstheme="minorHAnsi"/>
                <w:noProof/>
              </w:rPr>
              <w:t>Non-Discrimination, Equal Opportunity, Anti-Harassment, and Sexual Misconduct Statement</w:t>
            </w:r>
            <w:r w:rsidR="006D4942">
              <w:rPr>
                <w:noProof/>
                <w:webHidden/>
              </w:rPr>
              <w:tab/>
            </w:r>
            <w:r w:rsidR="006D4942">
              <w:rPr>
                <w:noProof/>
                <w:webHidden/>
              </w:rPr>
              <w:fldChar w:fldCharType="begin"/>
            </w:r>
            <w:r w:rsidR="006D4942">
              <w:rPr>
                <w:noProof/>
                <w:webHidden/>
              </w:rPr>
              <w:instrText xml:space="preserve"> PAGEREF _Toc49768838 \h </w:instrText>
            </w:r>
            <w:r w:rsidR="006D4942">
              <w:rPr>
                <w:noProof/>
                <w:webHidden/>
              </w:rPr>
            </w:r>
            <w:r w:rsidR="006D4942">
              <w:rPr>
                <w:noProof/>
                <w:webHidden/>
              </w:rPr>
              <w:fldChar w:fldCharType="separate"/>
            </w:r>
            <w:r w:rsidR="006D4942">
              <w:rPr>
                <w:noProof/>
                <w:webHidden/>
              </w:rPr>
              <w:t>31</w:t>
            </w:r>
            <w:r w:rsidR="006D4942">
              <w:rPr>
                <w:noProof/>
                <w:webHidden/>
              </w:rPr>
              <w:fldChar w:fldCharType="end"/>
            </w:r>
          </w:hyperlink>
        </w:p>
        <w:p w14:paraId="1B3FB12E" w14:textId="77777777" w:rsidR="006D4942" w:rsidRDefault="00B271A6">
          <w:pPr>
            <w:pStyle w:val="TOC1"/>
            <w:tabs>
              <w:tab w:val="right" w:leader="dot" w:pos="10070"/>
            </w:tabs>
            <w:rPr>
              <w:rFonts w:asciiTheme="minorHAnsi" w:eastAsiaTheme="minorEastAsia" w:hAnsiTheme="minorHAnsi" w:cstheme="minorBidi"/>
              <w:noProof/>
              <w:lang w:bidi="ar-SA"/>
            </w:rPr>
          </w:pPr>
          <w:hyperlink w:anchor="_Toc49768839" w:history="1">
            <w:r w:rsidR="006D4942" w:rsidRPr="001B3173">
              <w:rPr>
                <w:rStyle w:val="Hyperlink"/>
                <w:noProof/>
              </w:rPr>
              <w:t>University Notices</w:t>
            </w:r>
            <w:r w:rsidR="006D4942">
              <w:rPr>
                <w:noProof/>
                <w:webHidden/>
              </w:rPr>
              <w:tab/>
            </w:r>
            <w:r w:rsidR="006D4942">
              <w:rPr>
                <w:noProof/>
                <w:webHidden/>
              </w:rPr>
              <w:fldChar w:fldCharType="begin"/>
            </w:r>
            <w:r w:rsidR="006D4942">
              <w:rPr>
                <w:noProof/>
                <w:webHidden/>
              </w:rPr>
              <w:instrText xml:space="preserve"> PAGEREF _Toc49768839 \h </w:instrText>
            </w:r>
            <w:r w:rsidR="006D4942">
              <w:rPr>
                <w:noProof/>
                <w:webHidden/>
              </w:rPr>
            </w:r>
            <w:r w:rsidR="006D4942">
              <w:rPr>
                <w:noProof/>
                <w:webHidden/>
              </w:rPr>
              <w:fldChar w:fldCharType="separate"/>
            </w:r>
            <w:r w:rsidR="006D4942">
              <w:rPr>
                <w:noProof/>
                <w:webHidden/>
              </w:rPr>
              <w:t>31</w:t>
            </w:r>
            <w:r w:rsidR="006D4942">
              <w:rPr>
                <w:noProof/>
                <w:webHidden/>
              </w:rPr>
              <w:fldChar w:fldCharType="end"/>
            </w:r>
          </w:hyperlink>
        </w:p>
        <w:p w14:paraId="757CF572"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40" w:history="1">
            <w:r w:rsidR="006D4942" w:rsidRPr="001B3173">
              <w:rPr>
                <w:rStyle w:val="Hyperlink"/>
                <w:rFonts w:cstheme="minorHAnsi"/>
                <w:noProof/>
              </w:rPr>
              <w:t>Anti-Drug Abuse Act</w:t>
            </w:r>
            <w:r w:rsidR="006D4942">
              <w:rPr>
                <w:noProof/>
                <w:webHidden/>
              </w:rPr>
              <w:tab/>
            </w:r>
            <w:r w:rsidR="006D4942">
              <w:rPr>
                <w:noProof/>
                <w:webHidden/>
              </w:rPr>
              <w:fldChar w:fldCharType="begin"/>
            </w:r>
            <w:r w:rsidR="006D4942">
              <w:rPr>
                <w:noProof/>
                <w:webHidden/>
              </w:rPr>
              <w:instrText xml:space="preserve"> PAGEREF _Toc49768840 \h </w:instrText>
            </w:r>
            <w:r w:rsidR="006D4942">
              <w:rPr>
                <w:noProof/>
                <w:webHidden/>
              </w:rPr>
            </w:r>
            <w:r w:rsidR="006D4942">
              <w:rPr>
                <w:noProof/>
                <w:webHidden/>
              </w:rPr>
              <w:fldChar w:fldCharType="separate"/>
            </w:r>
            <w:r w:rsidR="006D4942">
              <w:rPr>
                <w:noProof/>
                <w:webHidden/>
              </w:rPr>
              <w:t>31</w:t>
            </w:r>
            <w:r w:rsidR="006D4942">
              <w:rPr>
                <w:noProof/>
                <w:webHidden/>
              </w:rPr>
              <w:fldChar w:fldCharType="end"/>
            </w:r>
          </w:hyperlink>
        </w:p>
        <w:p w14:paraId="55E1038C"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41" w:history="1">
            <w:r w:rsidR="006D4942" w:rsidRPr="001B3173">
              <w:rPr>
                <w:rStyle w:val="Hyperlink"/>
                <w:rFonts w:cstheme="minorHAnsi"/>
                <w:noProof/>
              </w:rPr>
              <w:t>Drug-Free Campus Policy</w:t>
            </w:r>
            <w:r w:rsidR="006D4942">
              <w:rPr>
                <w:noProof/>
                <w:webHidden/>
              </w:rPr>
              <w:tab/>
            </w:r>
            <w:r w:rsidR="006D4942">
              <w:rPr>
                <w:noProof/>
                <w:webHidden/>
              </w:rPr>
              <w:fldChar w:fldCharType="begin"/>
            </w:r>
            <w:r w:rsidR="006D4942">
              <w:rPr>
                <w:noProof/>
                <w:webHidden/>
              </w:rPr>
              <w:instrText xml:space="preserve"> PAGEREF _Toc49768841 \h </w:instrText>
            </w:r>
            <w:r w:rsidR="006D4942">
              <w:rPr>
                <w:noProof/>
                <w:webHidden/>
              </w:rPr>
            </w:r>
            <w:r w:rsidR="006D4942">
              <w:rPr>
                <w:noProof/>
                <w:webHidden/>
              </w:rPr>
              <w:fldChar w:fldCharType="separate"/>
            </w:r>
            <w:r w:rsidR="006D4942">
              <w:rPr>
                <w:noProof/>
                <w:webHidden/>
              </w:rPr>
              <w:t>32</w:t>
            </w:r>
            <w:r w:rsidR="006D4942">
              <w:rPr>
                <w:noProof/>
                <w:webHidden/>
              </w:rPr>
              <w:fldChar w:fldCharType="end"/>
            </w:r>
          </w:hyperlink>
        </w:p>
        <w:p w14:paraId="3451EE19"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42" w:history="1">
            <w:r w:rsidR="006D4942" w:rsidRPr="001B3173">
              <w:rPr>
                <w:rStyle w:val="Hyperlink"/>
                <w:noProof/>
              </w:rPr>
              <w:t>Academic Dishonesty/Cheating Policy</w:t>
            </w:r>
            <w:r w:rsidR="006D4942">
              <w:rPr>
                <w:noProof/>
                <w:webHidden/>
              </w:rPr>
              <w:tab/>
            </w:r>
            <w:r w:rsidR="006D4942">
              <w:rPr>
                <w:noProof/>
                <w:webHidden/>
              </w:rPr>
              <w:fldChar w:fldCharType="begin"/>
            </w:r>
            <w:r w:rsidR="006D4942">
              <w:rPr>
                <w:noProof/>
                <w:webHidden/>
              </w:rPr>
              <w:instrText xml:space="preserve"> PAGEREF _Toc49768842 \h </w:instrText>
            </w:r>
            <w:r w:rsidR="006D4942">
              <w:rPr>
                <w:noProof/>
                <w:webHidden/>
              </w:rPr>
            </w:r>
            <w:r w:rsidR="006D4942">
              <w:rPr>
                <w:noProof/>
                <w:webHidden/>
              </w:rPr>
              <w:fldChar w:fldCharType="separate"/>
            </w:r>
            <w:r w:rsidR="006D4942">
              <w:rPr>
                <w:noProof/>
                <w:webHidden/>
              </w:rPr>
              <w:t>32</w:t>
            </w:r>
            <w:r w:rsidR="006D4942">
              <w:rPr>
                <w:noProof/>
                <w:webHidden/>
              </w:rPr>
              <w:fldChar w:fldCharType="end"/>
            </w:r>
          </w:hyperlink>
        </w:p>
        <w:p w14:paraId="4627FF90" w14:textId="77777777" w:rsidR="006D4942" w:rsidRDefault="00B271A6">
          <w:pPr>
            <w:pStyle w:val="TOC2"/>
            <w:tabs>
              <w:tab w:val="right" w:leader="dot" w:pos="10070"/>
            </w:tabs>
            <w:rPr>
              <w:rFonts w:asciiTheme="minorHAnsi" w:eastAsiaTheme="minorEastAsia" w:hAnsiTheme="minorHAnsi" w:cstheme="minorBidi"/>
              <w:noProof/>
              <w:lang w:bidi="ar-SA"/>
            </w:rPr>
          </w:pPr>
          <w:hyperlink w:anchor="_Toc49768843" w:history="1">
            <w:r w:rsidR="006D4942" w:rsidRPr="001B3173">
              <w:rPr>
                <w:rStyle w:val="Hyperlink"/>
                <w:noProof/>
              </w:rPr>
              <w:t>NASW Code of Ethics</w:t>
            </w:r>
            <w:r w:rsidR="006D4942">
              <w:rPr>
                <w:noProof/>
                <w:webHidden/>
              </w:rPr>
              <w:tab/>
            </w:r>
            <w:r w:rsidR="006D4942">
              <w:rPr>
                <w:noProof/>
                <w:webHidden/>
              </w:rPr>
              <w:fldChar w:fldCharType="begin"/>
            </w:r>
            <w:r w:rsidR="006D4942">
              <w:rPr>
                <w:noProof/>
                <w:webHidden/>
              </w:rPr>
              <w:instrText xml:space="preserve"> PAGEREF _Toc49768843 \h </w:instrText>
            </w:r>
            <w:r w:rsidR="006D4942">
              <w:rPr>
                <w:noProof/>
                <w:webHidden/>
              </w:rPr>
            </w:r>
            <w:r w:rsidR="006D4942">
              <w:rPr>
                <w:noProof/>
                <w:webHidden/>
              </w:rPr>
              <w:fldChar w:fldCharType="separate"/>
            </w:r>
            <w:r w:rsidR="006D4942">
              <w:rPr>
                <w:noProof/>
                <w:webHidden/>
              </w:rPr>
              <w:t>32</w:t>
            </w:r>
            <w:r w:rsidR="006D4942">
              <w:rPr>
                <w:noProof/>
                <w:webHidden/>
              </w:rPr>
              <w:fldChar w:fldCharType="end"/>
            </w:r>
          </w:hyperlink>
        </w:p>
        <w:p w14:paraId="0783FFEC" w14:textId="77777777" w:rsidR="00AE632D" w:rsidRPr="005E409A" w:rsidRDefault="00C6442D" w:rsidP="00C6442D">
          <w:pPr>
            <w:contextualSpacing/>
            <w:rPr>
              <w:rFonts w:asciiTheme="minorHAnsi" w:hAnsiTheme="minorHAnsi" w:cstheme="minorHAnsi"/>
            </w:rPr>
          </w:pPr>
          <w:r w:rsidRPr="005E409A">
            <w:rPr>
              <w:rFonts w:asciiTheme="minorHAnsi" w:hAnsiTheme="minorHAnsi" w:cstheme="minorHAnsi"/>
            </w:rPr>
            <w:fldChar w:fldCharType="end"/>
          </w:r>
        </w:p>
      </w:sdtContent>
    </w:sdt>
    <w:p w14:paraId="6DFDB495" w14:textId="77777777" w:rsidR="00AE632D" w:rsidRPr="005E409A" w:rsidRDefault="00AE632D" w:rsidP="00C6442D">
      <w:pPr>
        <w:contextualSpacing/>
        <w:rPr>
          <w:rFonts w:asciiTheme="minorHAnsi" w:hAnsiTheme="minorHAnsi" w:cstheme="minorHAnsi"/>
        </w:rPr>
        <w:sectPr w:rsidR="00AE632D" w:rsidRPr="005E409A" w:rsidSect="00C6442D">
          <w:type w:val="continuous"/>
          <w:pgSz w:w="12240" w:h="15840"/>
          <w:pgMar w:top="1440" w:right="1080" w:bottom="1440" w:left="1080" w:header="720" w:footer="720" w:gutter="0"/>
          <w:cols w:space="720"/>
        </w:sectPr>
      </w:pPr>
    </w:p>
    <w:p w14:paraId="3905ACA5" w14:textId="77777777" w:rsidR="00AE632D" w:rsidRPr="005E409A" w:rsidRDefault="00C6442D" w:rsidP="00C6442D">
      <w:pPr>
        <w:pStyle w:val="Heading1"/>
        <w:ind w:left="0"/>
        <w:contextualSpacing/>
        <w:jc w:val="left"/>
        <w:rPr>
          <w:rFonts w:asciiTheme="minorHAnsi" w:hAnsiTheme="minorHAnsi" w:cstheme="minorHAnsi"/>
          <w:u w:val="none"/>
        </w:rPr>
      </w:pPr>
      <w:bookmarkStart w:id="0" w:name="Foreword"/>
      <w:bookmarkStart w:id="1" w:name="_Toc49768796"/>
      <w:bookmarkEnd w:id="0"/>
      <w:r w:rsidRPr="005E409A">
        <w:rPr>
          <w:rFonts w:asciiTheme="minorHAnsi" w:hAnsiTheme="minorHAnsi" w:cstheme="minorHAnsi"/>
        </w:rPr>
        <w:lastRenderedPageBreak/>
        <w:t>Foreword</w:t>
      </w:r>
      <w:bookmarkEnd w:id="1"/>
    </w:p>
    <w:p w14:paraId="29BCFACD" w14:textId="77777777" w:rsidR="00AE632D" w:rsidRPr="005E409A" w:rsidRDefault="00AE632D" w:rsidP="00C6442D">
      <w:pPr>
        <w:pStyle w:val="BodyText"/>
        <w:contextualSpacing/>
        <w:rPr>
          <w:rFonts w:asciiTheme="minorHAnsi" w:hAnsiTheme="minorHAnsi" w:cstheme="minorHAnsi"/>
          <w:b/>
        </w:rPr>
      </w:pPr>
    </w:p>
    <w:p w14:paraId="51EE618A" w14:textId="77777777" w:rsidR="00C644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This handbook has been designed to supplement </w:t>
      </w:r>
      <w:r w:rsidRPr="005E409A">
        <w:rPr>
          <w:rFonts w:asciiTheme="minorHAnsi" w:hAnsiTheme="minorHAnsi" w:cstheme="minorHAnsi"/>
          <w:spacing w:val="-3"/>
        </w:rPr>
        <w:t xml:space="preserve">FGCU </w:t>
      </w:r>
      <w:r w:rsidRPr="005E409A">
        <w:rPr>
          <w:rFonts w:asciiTheme="minorHAnsi" w:hAnsiTheme="minorHAnsi" w:cstheme="minorHAnsi"/>
        </w:rPr>
        <w:t>materials already provided to students. It is organized</w:t>
      </w:r>
      <w:r w:rsidRPr="005E409A">
        <w:rPr>
          <w:rFonts w:asciiTheme="minorHAnsi" w:hAnsiTheme="minorHAnsi" w:cstheme="minorHAnsi"/>
          <w:spacing w:val="-1"/>
        </w:rPr>
        <w:t xml:space="preserve"> </w:t>
      </w:r>
      <w:r w:rsidRPr="005E409A">
        <w:rPr>
          <w:rFonts w:asciiTheme="minorHAnsi" w:hAnsiTheme="minorHAnsi" w:cstheme="minorHAnsi"/>
        </w:rPr>
        <w:t>to</w:t>
      </w:r>
      <w:r w:rsidRPr="005E409A">
        <w:rPr>
          <w:rFonts w:asciiTheme="minorHAnsi" w:hAnsiTheme="minorHAnsi" w:cstheme="minorHAnsi"/>
          <w:spacing w:val="21"/>
        </w:rPr>
        <w:t xml:space="preserve"> </w:t>
      </w:r>
      <w:r w:rsidRPr="005E409A">
        <w:rPr>
          <w:rFonts w:asciiTheme="minorHAnsi" w:hAnsiTheme="minorHAnsi" w:cstheme="minorHAnsi"/>
        </w:rPr>
        <w:t>provide</w:t>
      </w:r>
      <w:r w:rsidRPr="005E409A">
        <w:rPr>
          <w:rFonts w:asciiTheme="minorHAnsi" w:hAnsiTheme="minorHAnsi" w:cstheme="minorHAnsi"/>
          <w:spacing w:val="-8"/>
        </w:rPr>
        <w:t xml:space="preserve"> </w:t>
      </w:r>
      <w:r w:rsidRPr="005E409A">
        <w:rPr>
          <w:rFonts w:asciiTheme="minorHAnsi" w:hAnsiTheme="minorHAnsi" w:cstheme="minorHAnsi"/>
        </w:rPr>
        <w:t>an</w:t>
      </w:r>
      <w:r w:rsidRPr="005E409A">
        <w:rPr>
          <w:rFonts w:asciiTheme="minorHAnsi" w:hAnsiTheme="minorHAnsi" w:cstheme="minorHAnsi"/>
          <w:spacing w:val="-10"/>
        </w:rPr>
        <w:t xml:space="preserve"> </w:t>
      </w:r>
      <w:r w:rsidRPr="005E409A">
        <w:rPr>
          <w:rFonts w:asciiTheme="minorHAnsi" w:hAnsiTheme="minorHAnsi" w:cstheme="minorHAnsi"/>
        </w:rPr>
        <w:t>overview</w:t>
      </w:r>
      <w:r w:rsidRPr="005E409A">
        <w:rPr>
          <w:rFonts w:asciiTheme="minorHAnsi" w:hAnsiTheme="minorHAnsi" w:cstheme="minorHAnsi"/>
          <w:spacing w:val="-11"/>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13"/>
        </w:rPr>
        <w:t xml:space="preserve"> </w:t>
      </w:r>
      <w:r w:rsidRPr="005E409A">
        <w:rPr>
          <w:rFonts w:asciiTheme="minorHAnsi" w:hAnsiTheme="minorHAnsi" w:cstheme="minorHAnsi"/>
        </w:rPr>
        <w:t>Department</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Social</w:t>
      </w:r>
      <w:r w:rsidRPr="005E409A">
        <w:rPr>
          <w:rFonts w:asciiTheme="minorHAnsi" w:hAnsiTheme="minorHAnsi" w:cstheme="minorHAnsi"/>
          <w:spacing w:val="-11"/>
        </w:rPr>
        <w:t xml:space="preserve"> </w:t>
      </w:r>
      <w:r w:rsidRPr="005E409A">
        <w:rPr>
          <w:rFonts w:asciiTheme="minorHAnsi" w:hAnsiTheme="minorHAnsi" w:cstheme="minorHAnsi"/>
        </w:rPr>
        <w:t>Work</w:t>
      </w:r>
      <w:r w:rsidRPr="005E409A">
        <w:rPr>
          <w:rFonts w:asciiTheme="minorHAnsi" w:hAnsiTheme="minorHAnsi" w:cstheme="minorHAnsi"/>
          <w:spacing w:val="-9"/>
        </w:rPr>
        <w:t xml:space="preserve"> </w:t>
      </w:r>
      <w:r w:rsidRPr="005E409A">
        <w:rPr>
          <w:rFonts w:asciiTheme="minorHAnsi" w:hAnsiTheme="minorHAnsi" w:cstheme="minorHAnsi"/>
        </w:rPr>
        <w:t>at</w:t>
      </w:r>
      <w:r w:rsidRPr="005E409A">
        <w:rPr>
          <w:rFonts w:asciiTheme="minorHAnsi" w:hAnsiTheme="minorHAnsi" w:cstheme="minorHAnsi"/>
          <w:spacing w:val="-7"/>
        </w:rPr>
        <w:t xml:space="preserve"> </w:t>
      </w:r>
      <w:r w:rsidRPr="005E409A">
        <w:rPr>
          <w:rFonts w:asciiTheme="minorHAnsi" w:hAnsiTheme="minorHAnsi" w:cstheme="minorHAnsi"/>
        </w:rPr>
        <w:t>FGCU,</w:t>
      </w:r>
      <w:r w:rsidRPr="005E409A">
        <w:rPr>
          <w:rFonts w:asciiTheme="minorHAnsi" w:hAnsiTheme="minorHAnsi" w:cstheme="minorHAnsi"/>
          <w:spacing w:val="-7"/>
        </w:rPr>
        <w:t xml:space="preserve"> </w:t>
      </w:r>
      <w:r w:rsidRPr="005E409A">
        <w:rPr>
          <w:rFonts w:asciiTheme="minorHAnsi" w:hAnsiTheme="minorHAnsi" w:cstheme="minorHAnsi"/>
        </w:rPr>
        <w:t>including:</w:t>
      </w:r>
      <w:r w:rsidRPr="005E409A">
        <w:rPr>
          <w:rFonts w:asciiTheme="minorHAnsi" w:hAnsiTheme="minorHAnsi" w:cstheme="minorHAnsi"/>
          <w:spacing w:val="-7"/>
        </w:rPr>
        <w:t xml:space="preserve"> </w:t>
      </w:r>
      <w:r w:rsidRPr="005E409A">
        <w:rPr>
          <w:rFonts w:asciiTheme="minorHAnsi" w:hAnsiTheme="minorHAnsi" w:cstheme="minorHAnsi"/>
        </w:rPr>
        <w:t>its</w:t>
      </w:r>
      <w:r w:rsidRPr="005E409A">
        <w:rPr>
          <w:rFonts w:asciiTheme="minorHAnsi" w:hAnsiTheme="minorHAnsi" w:cstheme="minorHAnsi"/>
          <w:spacing w:val="-7"/>
        </w:rPr>
        <w:t xml:space="preserve"> </w:t>
      </w:r>
      <w:r w:rsidRPr="005E409A">
        <w:rPr>
          <w:rFonts w:asciiTheme="minorHAnsi" w:hAnsiTheme="minorHAnsi" w:cstheme="minorHAnsi"/>
        </w:rPr>
        <w:t>history</w:t>
      </w:r>
      <w:r w:rsidRPr="005E409A">
        <w:rPr>
          <w:rFonts w:asciiTheme="minorHAnsi" w:hAnsiTheme="minorHAnsi" w:cstheme="minorHAnsi"/>
          <w:spacing w:val="-7"/>
        </w:rPr>
        <w:t xml:space="preserve"> </w:t>
      </w:r>
      <w:r w:rsidRPr="005E409A">
        <w:rPr>
          <w:rFonts w:asciiTheme="minorHAnsi" w:hAnsiTheme="minorHAnsi" w:cstheme="minorHAnsi"/>
          <w:spacing w:val="-3"/>
        </w:rPr>
        <w:t xml:space="preserve">and </w:t>
      </w:r>
      <w:r w:rsidRPr="005E409A">
        <w:rPr>
          <w:rFonts w:asciiTheme="minorHAnsi" w:hAnsiTheme="minorHAnsi" w:cstheme="minorHAnsi"/>
        </w:rPr>
        <w:t>mission;</w:t>
      </w:r>
      <w:r w:rsidRPr="005E409A">
        <w:rPr>
          <w:rFonts w:asciiTheme="minorHAnsi" w:hAnsiTheme="minorHAnsi" w:cstheme="minorHAnsi"/>
          <w:spacing w:val="-19"/>
        </w:rPr>
        <w:t xml:space="preserve"> </w:t>
      </w:r>
      <w:r w:rsidRPr="005E409A">
        <w:rPr>
          <w:rFonts w:asciiTheme="minorHAnsi" w:hAnsiTheme="minorHAnsi" w:cstheme="minorHAnsi"/>
        </w:rPr>
        <w:t>the</w:t>
      </w:r>
      <w:r w:rsidRPr="005E409A">
        <w:rPr>
          <w:rFonts w:asciiTheme="minorHAnsi" w:hAnsiTheme="minorHAnsi" w:cstheme="minorHAnsi"/>
          <w:spacing w:val="-19"/>
        </w:rPr>
        <w:t xml:space="preserve"> </w:t>
      </w:r>
      <w:r w:rsidRPr="005E409A">
        <w:rPr>
          <w:rFonts w:asciiTheme="minorHAnsi" w:hAnsiTheme="minorHAnsi" w:cstheme="minorHAnsi"/>
        </w:rPr>
        <w:t>NASW</w:t>
      </w:r>
      <w:r w:rsidRPr="005E409A">
        <w:rPr>
          <w:rFonts w:asciiTheme="minorHAnsi" w:hAnsiTheme="minorHAnsi" w:cstheme="minorHAnsi"/>
          <w:spacing w:val="-18"/>
        </w:rPr>
        <w:t xml:space="preserve"> </w:t>
      </w:r>
      <w:r w:rsidRPr="005E409A">
        <w:rPr>
          <w:rFonts w:asciiTheme="minorHAnsi" w:hAnsiTheme="minorHAnsi" w:cstheme="minorHAnsi"/>
        </w:rPr>
        <w:t>Code</w:t>
      </w:r>
      <w:r w:rsidRPr="005E409A">
        <w:rPr>
          <w:rFonts w:asciiTheme="minorHAnsi" w:hAnsiTheme="minorHAnsi" w:cstheme="minorHAnsi"/>
          <w:spacing w:val="36"/>
        </w:rPr>
        <w:t xml:space="preserve"> </w:t>
      </w:r>
      <w:r w:rsidRPr="005E409A">
        <w:rPr>
          <w:rFonts w:asciiTheme="minorHAnsi" w:hAnsiTheme="minorHAnsi" w:cstheme="minorHAnsi"/>
        </w:rPr>
        <w:t>of</w:t>
      </w:r>
      <w:r w:rsidRPr="005E409A">
        <w:rPr>
          <w:rFonts w:asciiTheme="minorHAnsi" w:hAnsiTheme="minorHAnsi" w:cstheme="minorHAnsi"/>
          <w:spacing w:val="-12"/>
        </w:rPr>
        <w:t xml:space="preserve"> </w:t>
      </w:r>
      <w:r w:rsidRPr="005E409A">
        <w:rPr>
          <w:rFonts w:asciiTheme="minorHAnsi" w:hAnsiTheme="minorHAnsi" w:cstheme="minorHAnsi"/>
        </w:rPr>
        <w:t>Ethics</w:t>
      </w:r>
      <w:r w:rsidRPr="005E409A">
        <w:rPr>
          <w:rFonts w:asciiTheme="minorHAnsi" w:hAnsiTheme="minorHAnsi" w:cstheme="minorHAnsi"/>
          <w:spacing w:val="-13"/>
        </w:rPr>
        <w:t xml:space="preserve"> </w:t>
      </w:r>
      <w:r w:rsidRPr="005E409A">
        <w:rPr>
          <w:rFonts w:asciiTheme="minorHAnsi" w:hAnsiTheme="minorHAnsi" w:cstheme="minorHAnsi"/>
        </w:rPr>
        <w:t>to</w:t>
      </w:r>
      <w:r w:rsidRPr="005E409A">
        <w:rPr>
          <w:rFonts w:asciiTheme="minorHAnsi" w:hAnsiTheme="minorHAnsi" w:cstheme="minorHAnsi"/>
          <w:spacing w:val="-12"/>
        </w:rPr>
        <w:t xml:space="preserve"> </w:t>
      </w:r>
      <w:r w:rsidRPr="005E409A">
        <w:rPr>
          <w:rFonts w:asciiTheme="minorHAnsi" w:hAnsiTheme="minorHAnsi" w:cstheme="minorHAnsi"/>
        </w:rPr>
        <w:t>which</w:t>
      </w:r>
      <w:r w:rsidRPr="005E409A">
        <w:rPr>
          <w:rFonts w:asciiTheme="minorHAnsi" w:hAnsiTheme="minorHAnsi" w:cstheme="minorHAnsi"/>
          <w:spacing w:val="-16"/>
        </w:rPr>
        <w:t xml:space="preserve"> </w:t>
      </w:r>
      <w:r w:rsidRPr="005E409A">
        <w:rPr>
          <w:rFonts w:asciiTheme="minorHAnsi" w:hAnsiTheme="minorHAnsi" w:cstheme="minorHAnsi"/>
        </w:rPr>
        <w:t>the</w:t>
      </w:r>
      <w:r w:rsidRPr="005E409A">
        <w:rPr>
          <w:rFonts w:asciiTheme="minorHAnsi" w:hAnsiTheme="minorHAnsi" w:cstheme="minorHAnsi"/>
          <w:spacing w:val="-15"/>
        </w:rPr>
        <w:t xml:space="preserve"> </w:t>
      </w:r>
      <w:r w:rsidRPr="005E409A">
        <w:rPr>
          <w:rFonts w:asciiTheme="minorHAnsi" w:hAnsiTheme="minorHAnsi" w:cstheme="minorHAnsi"/>
        </w:rPr>
        <w:t>Department</w:t>
      </w:r>
      <w:r w:rsidRPr="005E409A">
        <w:rPr>
          <w:rFonts w:asciiTheme="minorHAnsi" w:hAnsiTheme="minorHAnsi" w:cstheme="minorHAnsi"/>
          <w:spacing w:val="-12"/>
        </w:rPr>
        <w:t xml:space="preserve"> </w:t>
      </w:r>
      <w:r w:rsidRPr="005E409A">
        <w:rPr>
          <w:rFonts w:asciiTheme="minorHAnsi" w:hAnsiTheme="minorHAnsi" w:cstheme="minorHAnsi"/>
        </w:rPr>
        <w:t>subscribes;</w:t>
      </w:r>
      <w:r w:rsidRPr="005E409A">
        <w:rPr>
          <w:rFonts w:asciiTheme="minorHAnsi" w:hAnsiTheme="minorHAnsi" w:cstheme="minorHAnsi"/>
          <w:spacing w:val="-9"/>
        </w:rPr>
        <w:t xml:space="preserve"> </w:t>
      </w:r>
      <w:r w:rsidRPr="005E409A">
        <w:rPr>
          <w:rFonts w:asciiTheme="minorHAnsi" w:hAnsiTheme="minorHAnsi" w:cstheme="minorHAnsi"/>
        </w:rPr>
        <w:t>information</w:t>
      </w:r>
      <w:r w:rsidRPr="005E409A">
        <w:rPr>
          <w:rFonts w:asciiTheme="minorHAnsi" w:hAnsiTheme="minorHAnsi" w:cstheme="minorHAnsi"/>
          <w:spacing w:val="-16"/>
        </w:rPr>
        <w:t xml:space="preserve"> </w:t>
      </w:r>
      <w:r w:rsidRPr="005E409A">
        <w:rPr>
          <w:rFonts w:asciiTheme="minorHAnsi" w:hAnsiTheme="minorHAnsi" w:cstheme="minorHAnsi"/>
        </w:rPr>
        <w:t>regarding</w:t>
      </w:r>
      <w:r w:rsidRPr="005E409A">
        <w:rPr>
          <w:rFonts w:asciiTheme="minorHAnsi" w:hAnsiTheme="minorHAnsi" w:cstheme="minorHAnsi"/>
          <w:spacing w:val="-13"/>
        </w:rPr>
        <w:t xml:space="preserve"> </w:t>
      </w:r>
      <w:r w:rsidRPr="005E409A">
        <w:rPr>
          <w:rFonts w:asciiTheme="minorHAnsi" w:hAnsiTheme="minorHAnsi" w:cstheme="minorHAnsi"/>
        </w:rPr>
        <w:t>the</w:t>
      </w:r>
      <w:r w:rsidRPr="005E409A">
        <w:rPr>
          <w:rFonts w:asciiTheme="minorHAnsi" w:hAnsiTheme="minorHAnsi" w:cstheme="minorHAnsi"/>
          <w:spacing w:val="-11"/>
        </w:rPr>
        <w:t xml:space="preserve"> </w:t>
      </w:r>
      <w:r w:rsidRPr="005E409A">
        <w:rPr>
          <w:rFonts w:asciiTheme="minorHAnsi" w:hAnsiTheme="minorHAnsi" w:cstheme="minorHAnsi"/>
        </w:rPr>
        <w:t xml:space="preserve">BSW Program; the Field Curriculum and requirements; and services and opportunities available to BSW students. </w:t>
      </w:r>
    </w:p>
    <w:p w14:paraId="4120C785" w14:textId="77777777" w:rsidR="00C6442D" w:rsidRPr="005E409A" w:rsidRDefault="00C6442D" w:rsidP="00C6442D">
      <w:pPr>
        <w:pStyle w:val="BodyText"/>
        <w:contextualSpacing/>
        <w:rPr>
          <w:rFonts w:asciiTheme="minorHAnsi" w:hAnsiTheme="minorHAnsi" w:cstheme="minorHAnsi"/>
        </w:rPr>
      </w:pPr>
    </w:p>
    <w:p w14:paraId="219311BC" w14:textId="77777777" w:rsidR="00C6442D" w:rsidRPr="005E409A" w:rsidRDefault="00C6442D" w:rsidP="00C6442D">
      <w:pPr>
        <w:pStyle w:val="BodyText"/>
        <w:contextualSpacing/>
        <w:rPr>
          <w:rFonts w:asciiTheme="minorHAnsi" w:hAnsiTheme="minorHAnsi" w:cstheme="minorHAnsi"/>
          <w:spacing w:val="-3"/>
        </w:rPr>
      </w:pPr>
      <w:r w:rsidRPr="005E409A">
        <w:rPr>
          <w:rFonts w:asciiTheme="minorHAnsi" w:hAnsiTheme="minorHAnsi" w:cstheme="minorHAnsi"/>
        </w:rPr>
        <w:t xml:space="preserve">Every effort possible is made to keep the information accurate and up to date. However, policies and procedures do </w:t>
      </w:r>
      <w:r w:rsidRPr="005E409A">
        <w:rPr>
          <w:rFonts w:asciiTheme="minorHAnsi" w:hAnsiTheme="minorHAnsi" w:cstheme="minorHAnsi"/>
          <w:spacing w:val="-4"/>
        </w:rPr>
        <w:t xml:space="preserve">undergo </w:t>
      </w:r>
      <w:r w:rsidRPr="005E409A">
        <w:rPr>
          <w:rFonts w:asciiTheme="minorHAnsi" w:hAnsiTheme="minorHAnsi" w:cstheme="minorHAnsi"/>
          <w:spacing w:val="-3"/>
        </w:rPr>
        <w:t xml:space="preserve">development </w:t>
      </w:r>
      <w:r w:rsidRPr="005E409A">
        <w:rPr>
          <w:rFonts w:asciiTheme="minorHAnsi" w:hAnsiTheme="minorHAnsi" w:cstheme="minorHAnsi"/>
        </w:rPr>
        <w:t xml:space="preserve">and revision from time to time. Therefore, we reserve </w:t>
      </w:r>
      <w:r w:rsidRPr="005E409A">
        <w:rPr>
          <w:rFonts w:asciiTheme="minorHAnsi" w:hAnsiTheme="minorHAnsi" w:cstheme="minorHAnsi"/>
          <w:spacing w:val="-2"/>
        </w:rPr>
        <w:t xml:space="preserve">the </w:t>
      </w:r>
      <w:r w:rsidRPr="005E409A">
        <w:rPr>
          <w:rFonts w:asciiTheme="minorHAnsi" w:hAnsiTheme="minorHAnsi" w:cstheme="minorHAnsi"/>
        </w:rPr>
        <w:t xml:space="preserve">right to alter or change </w:t>
      </w:r>
      <w:r w:rsidRPr="005E409A">
        <w:rPr>
          <w:rFonts w:asciiTheme="minorHAnsi" w:hAnsiTheme="minorHAnsi" w:cstheme="minorHAnsi"/>
          <w:spacing w:val="-3"/>
        </w:rPr>
        <w:t xml:space="preserve">any </w:t>
      </w:r>
      <w:r w:rsidRPr="005E409A">
        <w:rPr>
          <w:rFonts w:asciiTheme="minorHAnsi" w:hAnsiTheme="minorHAnsi" w:cstheme="minorHAnsi"/>
        </w:rPr>
        <w:t xml:space="preserve">policy or procedure contained in this manual at any time. Every possible effort will be made to </w:t>
      </w:r>
      <w:r w:rsidRPr="005E409A">
        <w:rPr>
          <w:rFonts w:asciiTheme="minorHAnsi" w:hAnsiTheme="minorHAnsi" w:cstheme="minorHAnsi"/>
          <w:spacing w:val="-3"/>
        </w:rPr>
        <w:t xml:space="preserve">inform </w:t>
      </w:r>
      <w:r w:rsidRPr="005E409A">
        <w:rPr>
          <w:rFonts w:asciiTheme="minorHAnsi" w:hAnsiTheme="minorHAnsi" w:cstheme="minorHAnsi"/>
        </w:rPr>
        <w:t>students and other constituents (i.e., field instructors, faculty,</w:t>
      </w:r>
      <w:r w:rsidRPr="005E409A">
        <w:rPr>
          <w:rFonts w:asciiTheme="minorHAnsi" w:hAnsiTheme="minorHAnsi" w:cstheme="minorHAnsi"/>
          <w:spacing w:val="-6"/>
        </w:rPr>
        <w:t xml:space="preserve"> </w:t>
      </w:r>
      <w:r w:rsidRPr="005E409A">
        <w:rPr>
          <w:rFonts w:asciiTheme="minorHAnsi" w:hAnsiTheme="minorHAnsi" w:cstheme="minorHAnsi"/>
        </w:rPr>
        <w:t>etc.)</w:t>
      </w:r>
      <w:r w:rsidRPr="005E409A">
        <w:rPr>
          <w:rFonts w:asciiTheme="minorHAnsi" w:hAnsiTheme="minorHAnsi" w:cstheme="minorHAnsi"/>
          <w:spacing w:val="-4"/>
        </w:rPr>
        <w:t xml:space="preserve"> </w:t>
      </w:r>
      <w:r w:rsidRPr="005E409A">
        <w:rPr>
          <w:rFonts w:asciiTheme="minorHAnsi" w:hAnsiTheme="minorHAnsi" w:cstheme="minorHAnsi"/>
        </w:rPr>
        <w:t>of</w:t>
      </w:r>
      <w:r w:rsidRPr="005E409A">
        <w:rPr>
          <w:rFonts w:asciiTheme="minorHAnsi" w:hAnsiTheme="minorHAnsi" w:cstheme="minorHAnsi"/>
          <w:spacing w:val="-6"/>
        </w:rPr>
        <w:t xml:space="preserve"> </w:t>
      </w:r>
      <w:r w:rsidRPr="005E409A">
        <w:rPr>
          <w:rFonts w:asciiTheme="minorHAnsi" w:hAnsiTheme="minorHAnsi" w:cstheme="minorHAnsi"/>
        </w:rPr>
        <w:t>any</w:t>
      </w:r>
      <w:r w:rsidRPr="005E409A">
        <w:rPr>
          <w:rFonts w:asciiTheme="minorHAnsi" w:hAnsiTheme="minorHAnsi" w:cstheme="minorHAnsi"/>
          <w:spacing w:val="-3"/>
        </w:rPr>
        <w:t xml:space="preserve"> </w:t>
      </w:r>
      <w:r w:rsidRPr="005E409A">
        <w:rPr>
          <w:rFonts w:asciiTheme="minorHAnsi" w:hAnsiTheme="minorHAnsi" w:cstheme="minorHAnsi"/>
        </w:rPr>
        <w:t>changes</w:t>
      </w:r>
      <w:r w:rsidRPr="005E409A">
        <w:rPr>
          <w:rFonts w:asciiTheme="minorHAnsi" w:hAnsiTheme="minorHAnsi" w:cstheme="minorHAnsi"/>
          <w:spacing w:val="-5"/>
        </w:rPr>
        <w:t xml:space="preserve"> </w:t>
      </w:r>
      <w:r w:rsidRPr="005E409A">
        <w:rPr>
          <w:rFonts w:asciiTheme="minorHAnsi" w:hAnsiTheme="minorHAnsi" w:cstheme="minorHAnsi"/>
        </w:rPr>
        <w:t>made</w:t>
      </w:r>
      <w:r w:rsidRPr="005E409A">
        <w:rPr>
          <w:rFonts w:asciiTheme="minorHAnsi" w:hAnsiTheme="minorHAnsi" w:cstheme="minorHAnsi"/>
          <w:spacing w:val="-4"/>
        </w:rPr>
        <w:t xml:space="preserve"> </w:t>
      </w:r>
      <w:r w:rsidRPr="005E409A">
        <w:rPr>
          <w:rFonts w:asciiTheme="minorHAnsi" w:hAnsiTheme="minorHAnsi" w:cstheme="minorHAnsi"/>
        </w:rPr>
        <w:t>in</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6"/>
        </w:rPr>
        <w:t xml:space="preserve"> </w:t>
      </w:r>
      <w:r w:rsidRPr="005E409A">
        <w:rPr>
          <w:rFonts w:asciiTheme="minorHAnsi" w:hAnsiTheme="minorHAnsi" w:cstheme="minorHAnsi"/>
        </w:rPr>
        <w:t>timely</w:t>
      </w:r>
      <w:r w:rsidRPr="005E409A">
        <w:rPr>
          <w:rFonts w:asciiTheme="minorHAnsi" w:hAnsiTheme="minorHAnsi" w:cstheme="minorHAnsi"/>
          <w:spacing w:val="-6"/>
        </w:rPr>
        <w:t xml:space="preserve"> </w:t>
      </w:r>
      <w:r w:rsidRPr="005E409A">
        <w:rPr>
          <w:rFonts w:asciiTheme="minorHAnsi" w:hAnsiTheme="minorHAnsi" w:cstheme="minorHAnsi"/>
        </w:rPr>
        <w:t>manner.</w:t>
      </w:r>
      <w:r w:rsidRPr="005E409A">
        <w:rPr>
          <w:rFonts w:asciiTheme="minorHAnsi" w:hAnsiTheme="minorHAnsi" w:cstheme="minorHAnsi"/>
          <w:spacing w:val="-3"/>
        </w:rPr>
        <w:t xml:space="preserve"> </w:t>
      </w:r>
    </w:p>
    <w:p w14:paraId="221C19AA" w14:textId="77777777" w:rsidR="00C6442D" w:rsidRPr="005E409A" w:rsidRDefault="00C6442D" w:rsidP="00C6442D">
      <w:pPr>
        <w:pStyle w:val="BodyText"/>
        <w:contextualSpacing/>
        <w:rPr>
          <w:rFonts w:asciiTheme="minorHAnsi" w:hAnsiTheme="minorHAnsi" w:cstheme="minorHAnsi"/>
          <w:spacing w:val="-3"/>
        </w:rPr>
      </w:pPr>
    </w:p>
    <w:p w14:paraId="2B11435C"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Inquiries</w:t>
      </w:r>
      <w:r w:rsidRPr="005E409A">
        <w:rPr>
          <w:rFonts w:asciiTheme="minorHAnsi" w:hAnsiTheme="minorHAnsi" w:cstheme="minorHAnsi"/>
          <w:spacing w:val="-4"/>
        </w:rPr>
        <w:t xml:space="preserve"> </w:t>
      </w:r>
      <w:r w:rsidRPr="005E409A">
        <w:rPr>
          <w:rFonts w:asciiTheme="minorHAnsi" w:hAnsiTheme="minorHAnsi" w:cstheme="minorHAnsi"/>
        </w:rPr>
        <w:t>should</w:t>
      </w:r>
      <w:r w:rsidRPr="005E409A">
        <w:rPr>
          <w:rFonts w:asciiTheme="minorHAnsi" w:hAnsiTheme="minorHAnsi" w:cstheme="minorHAnsi"/>
          <w:spacing w:val="-3"/>
        </w:rPr>
        <w:t xml:space="preserve"> </w:t>
      </w:r>
      <w:r w:rsidRPr="005E409A">
        <w:rPr>
          <w:rFonts w:asciiTheme="minorHAnsi" w:hAnsiTheme="minorHAnsi" w:cstheme="minorHAnsi"/>
        </w:rPr>
        <w:t>be directed</w:t>
      </w:r>
      <w:r w:rsidRPr="005E409A">
        <w:rPr>
          <w:rFonts w:asciiTheme="minorHAnsi" w:hAnsiTheme="minorHAnsi" w:cstheme="minorHAnsi"/>
          <w:spacing w:val="-5"/>
        </w:rPr>
        <w:t xml:space="preserve"> </w:t>
      </w:r>
      <w:r w:rsidRPr="005E409A">
        <w:rPr>
          <w:rFonts w:asciiTheme="minorHAnsi" w:hAnsiTheme="minorHAnsi" w:cstheme="minorHAnsi"/>
        </w:rPr>
        <w:t>to:</w:t>
      </w:r>
    </w:p>
    <w:p w14:paraId="5051E787" w14:textId="77777777" w:rsidR="00AE632D" w:rsidRPr="005E409A" w:rsidRDefault="00AE632D" w:rsidP="00C6442D">
      <w:pPr>
        <w:pStyle w:val="BodyText"/>
        <w:contextualSpacing/>
        <w:rPr>
          <w:rFonts w:asciiTheme="minorHAnsi" w:hAnsiTheme="minorHAnsi" w:cstheme="minorHAnsi"/>
        </w:rPr>
      </w:pPr>
    </w:p>
    <w:p w14:paraId="712C0E57" w14:textId="77777777" w:rsidR="00AE632D" w:rsidRPr="005E409A" w:rsidRDefault="00AE632D" w:rsidP="00C6442D">
      <w:pPr>
        <w:pStyle w:val="BodyText"/>
        <w:contextualSpacing/>
        <w:rPr>
          <w:rFonts w:asciiTheme="minorHAnsi" w:hAnsiTheme="minorHAnsi" w:cstheme="minorHAnsi"/>
        </w:rPr>
      </w:pPr>
    </w:p>
    <w:p w14:paraId="422F19D0" w14:textId="77777777" w:rsidR="00AE632D" w:rsidRPr="005E409A" w:rsidRDefault="00AE632D" w:rsidP="00C6442D">
      <w:pPr>
        <w:pStyle w:val="BodyText"/>
        <w:contextualSpacing/>
        <w:rPr>
          <w:rFonts w:asciiTheme="minorHAnsi" w:hAnsiTheme="minorHAnsi" w:cstheme="minorHAnsi"/>
        </w:rPr>
      </w:pPr>
    </w:p>
    <w:p w14:paraId="23FE244B" w14:textId="77777777" w:rsidR="00C6442D" w:rsidRPr="005E409A" w:rsidRDefault="006D4942" w:rsidP="00C6442D">
      <w:pPr>
        <w:pStyle w:val="BodyText"/>
        <w:contextualSpacing/>
        <w:jc w:val="center"/>
        <w:rPr>
          <w:rFonts w:asciiTheme="minorHAnsi" w:hAnsiTheme="minorHAnsi" w:cstheme="minorHAnsi"/>
        </w:rPr>
      </w:pPr>
      <w:r>
        <w:rPr>
          <w:rFonts w:asciiTheme="minorHAnsi" w:hAnsiTheme="minorHAnsi" w:cstheme="minorHAnsi"/>
        </w:rPr>
        <w:t>Leigh Taylor</w:t>
      </w:r>
      <w:r w:rsidR="00C6442D" w:rsidRPr="005E409A">
        <w:rPr>
          <w:rFonts w:asciiTheme="minorHAnsi" w:hAnsiTheme="minorHAnsi" w:cstheme="minorHAnsi"/>
        </w:rPr>
        <w:t xml:space="preserve">, Ph.D., MSW </w:t>
      </w:r>
    </w:p>
    <w:p w14:paraId="67C32204" w14:textId="02BAF084" w:rsidR="00C6442D" w:rsidRPr="005E409A" w:rsidRDefault="006D4942" w:rsidP="00C6442D">
      <w:pPr>
        <w:pStyle w:val="BodyText"/>
        <w:contextualSpacing/>
        <w:jc w:val="center"/>
        <w:rPr>
          <w:rFonts w:asciiTheme="minorHAnsi" w:hAnsiTheme="minorHAnsi" w:cstheme="minorHAnsi"/>
        </w:rPr>
      </w:pPr>
      <w:r>
        <w:rPr>
          <w:rFonts w:asciiTheme="minorHAnsi" w:hAnsiTheme="minorHAnsi" w:cstheme="minorHAnsi"/>
        </w:rPr>
        <w:t>Assistant Professor</w:t>
      </w:r>
      <w:r w:rsidR="00C6442D" w:rsidRPr="005E409A">
        <w:rPr>
          <w:rFonts w:asciiTheme="minorHAnsi" w:hAnsiTheme="minorHAnsi" w:cstheme="minorHAnsi"/>
        </w:rPr>
        <w:t xml:space="preserve"> &amp; BSW Program Coordinator </w:t>
      </w:r>
    </w:p>
    <w:p w14:paraId="43FCEC50" w14:textId="77777777" w:rsidR="00AE632D" w:rsidRDefault="00C6442D" w:rsidP="006D4942">
      <w:pPr>
        <w:pStyle w:val="BodyText"/>
        <w:contextualSpacing/>
        <w:jc w:val="center"/>
        <w:rPr>
          <w:rFonts w:asciiTheme="minorHAnsi" w:hAnsiTheme="minorHAnsi" w:cstheme="minorHAnsi"/>
        </w:rPr>
      </w:pPr>
      <w:r w:rsidRPr="005E409A">
        <w:rPr>
          <w:rFonts w:asciiTheme="minorHAnsi" w:hAnsiTheme="minorHAnsi" w:cstheme="minorHAnsi"/>
        </w:rPr>
        <w:t>(239) 590-7</w:t>
      </w:r>
      <w:r w:rsidR="006D4942">
        <w:rPr>
          <w:rFonts w:asciiTheme="minorHAnsi" w:hAnsiTheme="minorHAnsi" w:cstheme="minorHAnsi"/>
        </w:rPr>
        <w:t>826</w:t>
      </w:r>
    </w:p>
    <w:p w14:paraId="59029260" w14:textId="77777777" w:rsidR="006D4942" w:rsidRDefault="00B271A6" w:rsidP="006D4942">
      <w:pPr>
        <w:pStyle w:val="BodyText"/>
        <w:contextualSpacing/>
        <w:jc w:val="center"/>
        <w:rPr>
          <w:rFonts w:asciiTheme="minorHAnsi" w:hAnsiTheme="minorHAnsi" w:cstheme="minorHAnsi"/>
        </w:rPr>
      </w:pPr>
      <w:hyperlink r:id="rId12" w:history="1">
        <w:r w:rsidR="006D4942" w:rsidRPr="00895DED">
          <w:rPr>
            <w:rStyle w:val="Hyperlink"/>
            <w:rFonts w:asciiTheme="minorHAnsi" w:hAnsiTheme="minorHAnsi" w:cstheme="minorHAnsi"/>
          </w:rPr>
          <w:t>lhtaylor@fgcu.edu</w:t>
        </w:r>
      </w:hyperlink>
    </w:p>
    <w:p w14:paraId="52B65A7F" w14:textId="77777777" w:rsidR="00AE632D" w:rsidRPr="005E409A" w:rsidRDefault="00AE632D" w:rsidP="00C6442D">
      <w:pPr>
        <w:pStyle w:val="BodyText"/>
        <w:contextualSpacing/>
        <w:rPr>
          <w:rFonts w:asciiTheme="minorHAnsi" w:hAnsiTheme="minorHAnsi" w:cstheme="minorHAnsi"/>
        </w:rPr>
      </w:pPr>
    </w:p>
    <w:p w14:paraId="38BA8A03" w14:textId="77777777" w:rsidR="00AE632D" w:rsidRPr="005E409A" w:rsidRDefault="00AE632D" w:rsidP="00C6442D">
      <w:pPr>
        <w:pStyle w:val="BodyText"/>
        <w:contextualSpacing/>
        <w:rPr>
          <w:rFonts w:asciiTheme="minorHAnsi" w:hAnsiTheme="minorHAnsi" w:cstheme="minorHAnsi"/>
        </w:rPr>
      </w:pPr>
    </w:p>
    <w:p w14:paraId="674D60B1" w14:textId="6ABA2E85" w:rsidR="006D4942" w:rsidRPr="005E409A" w:rsidRDefault="009E3EC0" w:rsidP="006D4942">
      <w:pPr>
        <w:pStyle w:val="BodyText"/>
        <w:contextualSpacing/>
        <w:jc w:val="center"/>
        <w:rPr>
          <w:rFonts w:asciiTheme="minorHAnsi" w:hAnsiTheme="minorHAnsi" w:cstheme="minorHAnsi"/>
        </w:rPr>
      </w:pPr>
      <w:r>
        <w:rPr>
          <w:rFonts w:asciiTheme="minorHAnsi" w:hAnsiTheme="minorHAnsi" w:cstheme="minorHAnsi"/>
        </w:rPr>
        <w:t>Hugh Clark, Ph.D., MSSW</w:t>
      </w:r>
    </w:p>
    <w:p w14:paraId="1E834AB5" w14:textId="77777777" w:rsidR="006D4942" w:rsidRPr="005E409A" w:rsidRDefault="006D4942" w:rsidP="006D4942">
      <w:pPr>
        <w:pStyle w:val="BodyText"/>
        <w:contextualSpacing/>
        <w:jc w:val="center"/>
        <w:rPr>
          <w:rFonts w:asciiTheme="minorHAnsi" w:hAnsiTheme="minorHAnsi" w:cstheme="minorHAnsi"/>
        </w:rPr>
      </w:pPr>
      <w:r>
        <w:rPr>
          <w:rFonts w:asciiTheme="minorHAnsi" w:hAnsiTheme="minorHAnsi" w:cstheme="minorHAnsi"/>
        </w:rPr>
        <w:t>Associate Professor</w:t>
      </w:r>
      <w:r w:rsidRPr="005E409A">
        <w:rPr>
          <w:rFonts w:asciiTheme="minorHAnsi" w:hAnsiTheme="minorHAnsi" w:cstheme="minorHAnsi"/>
        </w:rPr>
        <w:t xml:space="preserve"> &amp; </w:t>
      </w:r>
      <w:r>
        <w:rPr>
          <w:rFonts w:asciiTheme="minorHAnsi" w:hAnsiTheme="minorHAnsi" w:cstheme="minorHAnsi"/>
        </w:rPr>
        <w:t>Department Chair</w:t>
      </w:r>
    </w:p>
    <w:p w14:paraId="2DD5C484" w14:textId="03979862" w:rsidR="006D4942" w:rsidRDefault="006D4942" w:rsidP="006D4942">
      <w:pPr>
        <w:pStyle w:val="BodyText"/>
        <w:contextualSpacing/>
        <w:jc w:val="center"/>
        <w:rPr>
          <w:rFonts w:asciiTheme="minorHAnsi" w:hAnsiTheme="minorHAnsi" w:cstheme="minorHAnsi"/>
        </w:rPr>
      </w:pPr>
      <w:r w:rsidRPr="005E409A">
        <w:rPr>
          <w:rFonts w:asciiTheme="minorHAnsi" w:hAnsiTheme="minorHAnsi" w:cstheme="minorHAnsi"/>
        </w:rPr>
        <w:t>(239) 590-7</w:t>
      </w:r>
      <w:r>
        <w:rPr>
          <w:rFonts w:asciiTheme="minorHAnsi" w:hAnsiTheme="minorHAnsi" w:cstheme="minorHAnsi"/>
        </w:rPr>
        <w:t>8</w:t>
      </w:r>
      <w:r w:rsidR="009E3EC0">
        <w:rPr>
          <w:rFonts w:asciiTheme="minorHAnsi" w:hAnsiTheme="minorHAnsi" w:cstheme="minorHAnsi"/>
        </w:rPr>
        <w:t>2</w:t>
      </w:r>
      <w:r>
        <w:rPr>
          <w:rFonts w:asciiTheme="minorHAnsi" w:hAnsiTheme="minorHAnsi" w:cstheme="minorHAnsi"/>
        </w:rPr>
        <w:t>4</w:t>
      </w:r>
    </w:p>
    <w:p w14:paraId="7CE0CFB8" w14:textId="69BDA8F0" w:rsidR="006D4942" w:rsidRDefault="00B271A6" w:rsidP="006D4942">
      <w:pPr>
        <w:pStyle w:val="BodyText"/>
        <w:contextualSpacing/>
        <w:jc w:val="center"/>
        <w:rPr>
          <w:rFonts w:asciiTheme="minorHAnsi" w:hAnsiTheme="minorHAnsi" w:cstheme="minorHAnsi"/>
        </w:rPr>
      </w:pPr>
      <w:hyperlink r:id="rId13" w:history="1">
        <w:r w:rsidR="009E3EC0">
          <w:rPr>
            <w:rStyle w:val="Hyperlink"/>
            <w:rFonts w:asciiTheme="minorHAnsi" w:hAnsiTheme="minorHAnsi" w:cstheme="minorHAnsi"/>
          </w:rPr>
          <w:t>hclark@fgcu.edu</w:t>
        </w:r>
      </w:hyperlink>
    </w:p>
    <w:p w14:paraId="578DC8E4" w14:textId="77777777" w:rsidR="00AE632D" w:rsidRPr="005E409A" w:rsidRDefault="00AE632D" w:rsidP="00C6442D">
      <w:pPr>
        <w:pStyle w:val="BodyText"/>
        <w:contextualSpacing/>
        <w:rPr>
          <w:rFonts w:asciiTheme="minorHAnsi" w:hAnsiTheme="minorHAnsi" w:cstheme="minorHAnsi"/>
        </w:rPr>
      </w:pPr>
    </w:p>
    <w:p w14:paraId="7560C730" w14:textId="77777777" w:rsidR="00AE632D" w:rsidRPr="005E409A" w:rsidRDefault="00AE632D" w:rsidP="00C6442D">
      <w:pPr>
        <w:pStyle w:val="BodyText"/>
        <w:contextualSpacing/>
        <w:rPr>
          <w:rFonts w:asciiTheme="minorHAnsi" w:hAnsiTheme="minorHAnsi" w:cstheme="minorHAnsi"/>
        </w:rPr>
      </w:pPr>
    </w:p>
    <w:p w14:paraId="1CC68004" w14:textId="77777777" w:rsidR="00AE632D" w:rsidRPr="005E409A" w:rsidRDefault="00AE632D" w:rsidP="00C6442D">
      <w:pPr>
        <w:pStyle w:val="BodyText"/>
        <w:contextualSpacing/>
        <w:rPr>
          <w:rFonts w:asciiTheme="minorHAnsi" w:hAnsiTheme="minorHAnsi" w:cstheme="minorHAnsi"/>
        </w:rPr>
      </w:pPr>
    </w:p>
    <w:p w14:paraId="0629CB6F" w14:textId="77777777" w:rsidR="00AE632D" w:rsidRPr="005E409A" w:rsidRDefault="00AE632D" w:rsidP="00C6442D">
      <w:pPr>
        <w:pStyle w:val="BodyText"/>
        <w:contextualSpacing/>
        <w:rPr>
          <w:rFonts w:asciiTheme="minorHAnsi" w:hAnsiTheme="minorHAnsi" w:cstheme="minorHAnsi"/>
        </w:rPr>
      </w:pPr>
    </w:p>
    <w:p w14:paraId="0C6E1AB9" w14:textId="77777777" w:rsidR="00AE632D" w:rsidRPr="005E409A" w:rsidRDefault="00AE632D" w:rsidP="00C6442D">
      <w:pPr>
        <w:pStyle w:val="BodyText"/>
        <w:contextualSpacing/>
        <w:rPr>
          <w:rFonts w:asciiTheme="minorHAnsi" w:hAnsiTheme="minorHAnsi" w:cstheme="minorHAnsi"/>
        </w:rPr>
      </w:pPr>
    </w:p>
    <w:p w14:paraId="7703E3ED" w14:textId="77777777" w:rsidR="00AE632D" w:rsidRPr="005E409A" w:rsidRDefault="00AE632D" w:rsidP="00C6442D">
      <w:pPr>
        <w:pStyle w:val="BodyText"/>
        <w:contextualSpacing/>
        <w:rPr>
          <w:rFonts w:asciiTheme="minorHAnsi" w:hAnsiTheme="minorHAnsi" w:cstheme="minorHAnsi"/>
        </w:rPr>
      </w:pPr>
    </w:p>
    <w:p w14:paraId="6B4BE831" w14:textId="77777777" w:rsidR="00AE632D" w:rsidRPr="005E409A" w:rsidRDefault="00AE632D" w:rsidP="00C6442D">
      <w:pPr>
        <w:pStyle w:val="BodyText"/>
        <w:contextualSpacing/>
        <w:rPr>
          <w:rFonts w:asciiTheme="minorHAnsi" w:hAnsiTheme="minorHAnsi" w:cstheme="minorHAnsi"/>
        </w:rPr>
      </w:pPr>
    </w:p>
    <w:p w14:paraId="5A178B9F" w14:textId="77777777" w:rsidR="00AE632D" w:rsidRPr="005E409A" w:rsidRDefault="00AE632D" w:rsidP="00C6442D">
      <w:pPr>
        <w:pStyle w:val="BodyText"/>
        <w:contextualSpacing/>
        <w:rPr>
          <w:rFonts w:asciiTheme="minorHAnsi" w:hAnsiTheme="minorHAnsi" w:cstheme="minorHAnsi"/>
        </w:rPr>
      </w:pPr>
    </w:p>
    <w:p w14:paraId="54543B49" w14:textId="77777777" w:rsidR="00C6442D" w:rsidRPr="005E409A" w:rsidRDefault="00C6442D" w:rsidP="00C6442D">
      <w:pPr>
        <w:pStyle w:val="BodyText"/>
        <w:contextualSpacing/>
        <w:jc w:val="center"/>
        <w:rPr>
          <w:rFonts w:asciiTheme="minorHAnsi" w:hAnsiTheme="minorHAnsi" w:cstheme="minorHAnsi"/>
        </w:rPr>
      </w:pPr>
      <w:r w:rsidRPr="005E409A">
        <w:rPr>
          <w:rFonts w:asciiTheme="minorHAnsi" w:hAnsiTheme="minorHAnsi" w:cstheme="minorHAnsi"/>
        </w:rPr>
        <w:t>Florida Gulf Coast University</w:t>
      </w:r>
    </w:p>
    <w:p w14:paraId="3E734845" w14:textId="77777777" w:rsidR="00C6442D" w:rsidRPr="005E409A" w:rsidRDefault="00C6442D" w:rsidP="00C6442D">
      <w:pPr>
        <w:pStyle w:val="BodyText"/>
        <w:contextualSpacing/>
        <w:jc w:val="center"/>
        <w:rPr>
          <w:rFonts w:asciiTheme="minorHAnsi" w:hAnsiTheme="minorHAnsi" w:cstheme="minorHAnsi"/>
        </w:rPr>
      </w:pPr>
      <w:r w:rsidRPr="005E409A">
        <w:rPr>
          <w:rFonts w:asciiTheme="minorHAnsi" w:hAnsiTheme="minorHAnsi" w:cstheme="minorHAnsi"/>
        </w:rPr>
        <w:t>Department of Social Work</w:t>
      </w:r>
    </w:p>
    <w:p w14:paraId="67A8565B" w14:textId="77777777" w:rsidR="00AE632D" w:rsidRPr="005E409A" w:rsidRDefault="00C6442D" w:rsidP="00C6442D">
      <w:pPr>
        <w:pStyle w:val="BodyText"/>
        <w:contextualSpacing/>
        <w:jc w:val="center"/>
        <w:rPr>
          <w:rFonts w:asciiTheme="minorHAnsi" w:hAnsiTheme="minorHAnsi" w:cstheme="minorHAnsi"/>
        </w:rPr>
      </w:pPr>
      <w:r w:rsidRPr="005E409A">
        <w:rPr>
          <w:rFonts w:asciiTheme="minorHAnsi" w:hAnsiTheme="minorHAnsi" w:cstheme="minorHAnsi"/>
        </w:rPr>
        <w:t>Merwin Hall 131A</w:t>
      </w:r>
    </w:p>
    <w:p w14:paraId="4005D25A" w14:textId="77777777" w:rsidR="00C6442D" w:rsidRPr="005E409A" w:rsidRDefault="00C6442D" w:rsidP="00C6442D">
      <w:pPr>
        <w:pStyle w:val="BodyText"/>
        <w:contextualSpacing/>
        <w:jc w:val="center"/>
        <w:rPr>
          <w:rFonts w:asciiTheme="minorHAnsi" w:hAnsiTheme="minorHAnsi" w:cstheme="minorHAnsi"/>
        </w:rPr>
      </w:pPr>
      <w:r w:rsidRPr="005E409A">
        <w:rPr>
          <w:rFonts w:asciiTheme="minorHAnsi" w:hAnsiTheme="minorHAnsi" w:cstheme="minorHAnsi"/>
        </w:rPr>
        <w:t xml:space="preserve">10501 FGCU Blvd., South </w:t>
      </w:r>
    </w:p>
    <w:p w14:paraId="3A6392C0" w14:textId="77777777" w:rsidR="00C6442D" w:rsidRPr="005E409A" w:rsidRDefault="00C6442D" w:rsidP="00C6442D">
      <w:pPr>
        <w:pStyle w:val="BodyText"/>
        <w:contextualSpacing/>
        <w:jc w:val="center"/>
        <w:rPr>
          <w:rFonts w:asciiTheme="minorHAnsi" w:hAnsiTheme="minorHAnsi" w:cstheme="minorHAnsi"/>
        </w:rPr>
      </w:pPr>
      <w:r w:rsidRPr="005E409A">
        <w:rPr>
          <w:rFonts w:asciiTheme="minorHAnsi" w:hAnsiTheme="minorHAnsi" w:cstheme="minorHAnsi"/>
        </w:rPr>
        <w:t>Fort Myers, FL 33965-6565</w:t>
      </w:r>
    </w:p>
    <w:p w14:paraId="1901913D" w14:textId="77777777" w:rsidR="00AE632D" w:rsidRPr="005E409A" w:rsidRDefault="00C6442D" w:rsidP="00C6442D">
      <w:pPr>
        <w:pStyle w:val="BodyText"/>
        <w:contextualSpacing/>
        <w:jc w:val="center"/>
        <w:rPr>
          <w:rFonts w:asciiTheme="minorHAnsi" w:hAnsiTheme="minorHAnsi" w:cstheme="minorHAnsi"/>
        </w:rPr>
      </w:pPr>
      <w:r w:rsidRPr="005E409A">
        <w:rPr>
          <w:rFonts w:asciiTheme="minorHAnsi" w:hAnsiTheme="minorHAnsi" w:cstheme="minorHAnsi"/>
        </w:rPr>
        <w:t>Main: (239) 590-7825</w:t>
      </w:r>
    </w:p>
    <w:p w14:paraId="2D9BC0F8" w14:textId="77777777" w:rsidR="00AE632D" w:rsidRPr="005E409A" w:rsidRDefault="00B271A6" w:rsidP="00C6442D">
      <w:pPr>
        <w:pStyle w:val="BodyText"/>
        <w:contextualSpacing/>
        <w:jc w:val="center"/>
        <w:rPr>
          <w:rFonts w:asciiTheme="minorHAnsi" w:hAnsiTheme="minorHAnsi" w:cstheme="minorHAnsi"/>
        </w:rPr>
      </w:pPr>
      <w:hyperlink r:id="rId14" w:history="1">
        <w:r w:rsidR="006D4942" w:rsidRPr="00895DED">
          <w:rPr>
            <w:rStyle w:val="Hyperlink"/>
            <w:rFonts w:asciiTheme="minorHAnsi" w:hAnsiTheme="minorHAnsi" w:cstheme="minorHAnsi"/>
          </w:rPr>
          <w:t>https://www2.fgcu.edu/mariebcollege/SocialWork/BSW/index.asp</w:t>
        </w:r>
      </w:hyperlink>
    </w:p>
    <w:p w14:paraId="4B46B1A6" w14:textId="77777777" w:rsidR="00AE632D" w:rsidRPr="005E409A" w:rsidRDefault="00AE632D" w:rsidP="00C6442D">
      <w:pPr>
        <w:contextualSpacing/>
        <w:rPr>
          <w:rFonts w:asciiTheme="minorHAnsi" w:hAnsiTheme="minorHAnsi" w:cstheme="minorHAnsi"/>
        </w:rPr>
        <w:sectPr w:rsidR="00AE632D" w:rsidRPr="005E409A" w:rsidSect="00C6442D">
          <w:pgSz w:w="12240" w:h="15840"/>
          <w:pgMar w:top="1440" w:right="1080" w:bottom="1440" w:left="1080" w:header="0" w:footer="1006" w:gutter="0"/>
          <w:cols w:space="720"/>
        </w:sectPr>
      </w:pPr>
    </w:p>
    <w:p w14:paraId="721A190D" w14:textId="77777777" w:rsidR="00AE632D" w:rsidRPr="005E409A" w:rsidRDefault="00C6442D" w:rsidP="00C6442D">
      <w:pPr>
        <w:pStyle w:val="Heading1"/>
        <w:ind w:left="0"/>
        <w:contextualSpacing/>
        <w:jc w:val="left"/>
        <w:rPr>
          <w:rFonts w:asciiTheme="minorHAnsi" w:hAnsiTheme="minorHAnsi" w:cstheme="minorHAnsi"/>
          <w:u w:val="none"/>
        </w:rPr>
      </w:pPr>
      <w:bookmarkStart w:id="2" w:name="_Toc49768797"/>
      <w:r w:rsidRPr="005E409A">
        <w:rPr>
          <w:rFonts w:asciiTheme="minorHAnsi" w:hAnsiTheme="minorHAnsi" w:cstheme="minorHAnsi"/>
        </w:rPr>
        <w:t>Faculty and Staff Directory</w:t>
      </w:r>
      <w:bookmarkEnd w:id="2"/>
    </w:p>
    <w:p w14:paraId="6E3FE934" w14:textId="77777777" w:rsidR="00AE632D" w:rsidRPr="005E409A" w:rsidRDefault="00AE632D" w:rsidP="00C6442D">
      <w:pPr>
        <w:pStyle w:val="BodyText"/>
        <w:contextualSpacing/>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5"/>
        <w:gridCol w:w="1993"/>
        <w:gridCol w:w="2421"/>
        <w:gridCol w:w="2421"/>
      </w:tblGrid>
      <w:tr w:rsidR="00C6442D" w:rsidRPr="005E409A" w14:paraId="1AB15759" w14:textId="77777777" w:rsidTr="006D4942">
        <w:trPr>
          <w:trHeight w:hRule="exact" w:val="550"/>
          <w:jc w:val="center"/>
        </w:trPr>
        <w:tc>
          <w:tcPr>
            <w:tcW w:w="3235" w:type="dxa"/>
            <w:noWrap/>
            <w:vAlign w:val="center"/>
          </w:tcPr>
          <w:p w14:paraId="24E255DF" w14:textId="77777777" w:rsidR="00C6442D" w:rsidRPr="005E409A" w:rsidRDefault="00C6442D" w:rsidP="006D4942">
            <w:pPr>
              <w:pStyle w:val="BodyText"/>
              <w:jc w:val="center"/>
              <w:rPr>
                <w:rFonts w:asciiTheme="minorHAnsi" w:eastAsia="Verdana" w:hAnsiTheme="minorHAnsi" w:cstheme="minorHAnsi"/>
                <w:b/>
                <w:u w:val="single"/>
              </w:rPr>
            </w:pPr>
            <w:r w:rsidRPr="005E409A">
              <w:rPr>
                <w:rFonts w:asciiTheme="minorHAnsi" w:hAnsiTheme="minorHAnsi" w:cstheme="minorHAnsi"/>
                <w:b/>
                <w:u w:val="single"/>
              </w:rPr>
              <w:t>Faculty</w:t>
            </w:r>
            <w:r w:rsidRPr="005E409A">
              <w:rPr>
                <w:rFonts w:asciiTheme="minorHAnsi" w:hAnsiTheme="minorHAnsi" w:cstheme="minorHAnsi"/>
                <w:b/>
                <w:spacing w:val="-18"/>
                <w:u w:val="single"/>
              </w:rPr>
              <w:t xml:space="preserve"> </w:t>
            </w:r>
            <w:r w:rsidRPr="005E409A">
              <w:rPr>
                <w:rFonts w:asciiTheme="minorHAnsi" w:hAnsiTheme="minorHAnsi" w:cstheme="minorHAnsi"/>
                <w:b/>
                <w:u w:val="single"/>
              </w:rPr>
              <w:t>Member</w:t>
            </w:r>
          </w:p>
        </w:tc>
        <w:tc>
          <w:tcPr>
            <w:tcW w:w="1993" w:type="dxa"/>
            <w:noWrap/>
            <w:vAlign w:val="center"/>
          </w:tcPr>
          <w:p w14:paraId="1A0507BB" w14:textId="77777777" w:rsidR="00C6442D" w:rsidRPr="005E409A" w:rsidRDefault="00C6442D" w:rsidP="006D4942">
            <w:pPr>
              <w:pStyle w:val="BodyText"/>
              <w:jc w:val="center"/>
              <w:rPr>
                <w:rFonts w:asciiTheme="minorHAnsi" w:eastAsia="Verdana" w:hAnsiTheme="minorHAnsi" w:cstheme="minorHAnsi"/>
                <w:b/>
                <w:u w:val="single"/>
              </w:rPr>
            </w:pPr>
            <w:r w:rsidRPr="005E409A">
              <w:rPr>
                <w:rFonts w:asciiTheme="minorHAnsi" w:hAnsiTheme="minorHAnsi" w:cstheme="minorHAnsi"/>
                <w:b/>
                <w:u w:val="single"/>
              </w:rPr>
              <w:t>Telephone</w:t>
            </w:r>
          </w:p>
        </w:tc>
        <w:tc>
          <w:tcPr>
            <w:tcW w:w="2421" w:type="dxa"/>
            <w:vAlign w:val="center"/>
          </w:tcPr>
          <w:p w14:paraId="4E0661DB" w14:textId="77777777" w:rsidR="00C6442D" w:rsidRPr="005E409A" w:rsidRDefault="00C6442D" w:rsidP="006D4942">
            <w:pPr>
              <w:pStyle w:val="BodyText"/>
              <w:jc w:val="center"/>
              <w:rPr>
                <w:rFonts w:asciiTheme="minorHAnsi" w:hAnsiTheme="minorHAnsi" w:cstheme="minorHAnsi"/>
                <w:b/>
                <w:u w:val="single"/>
              </w:rPr>
            </w:pPr>
            <w:r w:rsidRPr="005E409A">
              <w:rPr>
                <w:rFonts w:asciiTheme="minorHAnsi" w:hAnsiTheme="minorHAnsi" w:cstheme="minorHAnsi"/>
                <w:b/>
                <w:u w:val="single"/>
              </w:rPr>
              <w:t>Email Address</w:t>
            </w:r>
          </w:p>
        </w:tc>
        <w:tc>
          <w:tcPr>
            <w:tcW w:w="2421" w:type="dxa"/>
            <w:noWrap/>
            <w:vAlign w:val="center"/>
          </w:tcPr>
          <w:p w14:paraId="65E4EEFD" w14:textId="77777777" w:rsidR="00C6442D" w:rsidRPr="005E409A" w:rsidRDefault="00C6442D" w:rsidP="006D4942">
            <w:pPr>
              <w:pStyle w:val="BodyText"/>
              <w:jc w:val="center"/>
              <w:rPr>
                <w:rFonts w:asciiTheme="minorHAnsi" w:eastAsia="Verdana" w:hAnsiTheme="minorHAnsi" w:cstheme="minorHAnsi"/>
                <w:b/>
                <w:u w:val="single"/>
              </w:rPr>
            </w:pPr>
            <w:r w:rsidRPr="005E409A">
              <w:rPr>
                <w:rFonts w:asciiTheme="minorHAnsi" w:hAnsiTheme="minorHAnsi" w:cstheme="minorHAnsi"/>
                <w:b/>
                <w:u w:val="single"/>
              </w:rPr>
              <w:t>Office</w:t>
            </w:r>
          </w:p>
        </w:tc>
      </w:tr>
      <w:tr w:rsidR="00C6442D" w:rsidRPr="005E409A" w14:paraId="2E3536F8" w14:textId="77777777" w:rsidTr="006D4942">
        <w:trPr>
          <w:trHeight w:hRule="exact" w:val="1152"/>
          <w:jc w:val="center"/>
        </w:trPr>
        <w:tc>
          <w:tcPr>
            <w:tcW w:w="3235" w:type="dxa"/>
            <w:noWrap/>
            <w:vAlign w:val="center"/>
          </w:tcPr>
          <w:p w14:paraId="2070B957" w14:textId="77777777" w:rsidR="007139CC" w:rsidRPr="005E409A" w:rsidRDefault="007139CC" w:rsidP="007139CC">
            <w:pPr>
              <w:pStyle w:val="BodyText"/>
              <w:ind w:left="144" w:right="144"/>
              <w:rPr>
                <w:rFonts w:asciiTheme="minorHAnsi" w:hAnsiTheme="minorHAnsi" w:cstheme="minorHAnsi"/>
              </w:rPr>
            </w:pPr>
            <w:r w:rsidRPr="005E409A">
              <w:rPr>
                <w:rFonts w:asciiTheme="minorHAnsi" w:hAnsiTheme="minorHAnsi" w:cstheme="minorHAnsi"/>
              </w:rPr>
              <w:t>Hugh Clark, Ph</w:t>
            </w:r>
            <w:r>
              <w:rPr>
                <w:rFonts w:asciiTheme="minorHAnsi" w:hAnsiTheme="minorHAnsi" w:cstheme="minorHAnsi"/>
              </w:rPr>
              <w:t>.</w:t>
            </w:r>
            <w:r w:rsidRPr="005E409A">
              <w:rPr>
                <w:rFonts w:asciiTheme="minorHAnsi" w:hAnsiTheme="minorHAnsi" w:cstheme="minorHAnsi"/>
              </w:rPr>
              <w:t>D</w:t>
            </w:r>
            <w:r>
              <w:rPr>
                <w:rFonts w:asciiTheme="minorHAnsi" w:hAnsiTheme="minorHAnsi" w:cstheme="minorHAnsi"/>
              </w:rPr>
              <w:t>., MSSW</w:t>
            </w:r>
          </w:p>
          <w:p w14:paraId="1F830770" w14:textId="77777777" w:rsidR="00C6442D" w:rsidRPr="005E409A" w:rsidRDefault="007139CC" w:rsidP="007139CC">
            <w:pPr>
              <w:pStyle w:val="BodyText"/>
              <w:ind w:left="144" w:right="144"/>
              <w:rPr>
                <w:rFonts w:asciiTheme="minorHAnsi" w:eastAsia="Verdana" w:hAnsiTheme="minorHAnsi" w:cstheme="minorHAnsi"/>
              </w:rPr>
            </w:pPr>
            <w:r w:rsidRPr="005E409A">
              <w:rPr>
                <w:rFonts w:asciiTheme="minorHAnsi" w:hAnsiTheme="minorHAnsi" w:cstheme="minorHAnsi"/>
              </w:rPr>
              <w:t>Department Chair</w:t>
            </w:r>
            <w:r>
              <w:rPr>
                <w:rFonts w:asciiTheme="minorHAnsi" w:hAnsiTheme="minorHAnsi" w:cstheme="minorHAnsi"/>
              </w:rPr>
              <w:t xml:space="preserve">, </w:t>
            </w:r>
            <w:r w:rsidRPr="005E409A">
              <w:rPr>
                <w:rFonts w:asciiTheme="minorHAnsi" w:hAnsiTheme="minorHAnsi" w:cstheme="minorHAnsi"/>
              </w:rPr>
              <w:t xml:space="preserve">MSW Program Coordinator &amp; </w:t>
            </w:r>
            <w:r>
              <w:rPr>
                <w:rFonts w:asciiTheme="minorHAnsi" w:hAnsiTheme="minorHAnsi" w:cstheme="minorHAnsi"/>
              </w:rPr>
              <w:t>Associate Professor</w:t>
            </w:r>
            <w:r w:rsidRPr="005E409A">
              <w:rPr>
                <w:rFonts w:asciiTheme="minorHAnsi" w:hAnsiTheme="minorHAnsi" w:cstheme="minorHAnsi"/>
              </w:rPr>
              <w:t xml:space="preserve"> </w:t>
            </w:r>
          </w:p>
        </w:tc>
        <w:tc>
          <w:tcPr>
            <w:tcW w:w="1993" w:type="dxa"/>
            <w:noWrap/>
            <w:vAlign w:val="center"/>
          </w:tcPr>
          <w:p w14:paraId="00C11C72" w14:textId="77777777" w:rsidR="00C6442D" w:rsidRPr="005E409A" w:rsidRDefault="007139CC" w:rsidP="006D4942">
            <w:pPr>
              <w:pStyle w:val="BodyText"/>
              <w:jc w:val="center"/>
              <w:rPr>
                <w:rFonts w:asciiTheme="minorHAnsi" w:eastAsia="Verdana" w:hAnsiTheme="minorHAnsi" w:cstheme="minorHAnsi"/>
              </w:rPr>
            </w:pPr>
            <w:r w:rsidRPr="005E409A">
              <w:rPr>
                <w:rFonts w:asciiTheme="minorHAnsi" w:hAnsiTheme="minorHAnsi" w:cstheme="minorHAnsi"/>
              </w:rPr>
              <w:t>(239) 590-7824</w:t>
            </w:r>
          </w:p>
        </w:tc>
        <w:tc>
          <w:tcPr>
            <w:tcW w:w="2421" w:type="dxa"/>
            <w:vAlign w:val="center"/>
          </w:tcPr>
          <w:p w14:paraId="0B6D0334" w14:textId="77777777" w:rsidR="00C6442D" w:rsidRPr="005E409A" w:rsidRDefault="00B271A6" w:rsidP="006D4942">
            <w:pPr>
              <w:pStyle w:val="BodyText"/>
              <w:jc w:val="center"/>
              <w:rPr>
                <w:rFonts w:asciiTheme="minorHAnsi" w:hAnsiTheme="minorHAnsi" w:cstheme="minorHAnsi"/>
              </w:rPr>
            </w:pPr>
            <w:hyperlink r:id="rId15" w:history="1">
              <w:r w:rsidR="007139CC" w:rsidRPr="005E409A">
                <w:rPr>
                  <w:rStyle w:val="Hyperlink"/>
                  <w:rFonts w:asciiTheme="minorHAnsi" w:hAnsiTheme="minorHAnsi" w:cstheme="minorHAnsi"/>
                </w:rPr>
                <w:t>hclark@fgcu.edu</w:t>
              </w:r>
            </w:hyperlink>
            <w:r w:rsidR="007139CC" w:rsidRPr="005E409A">
              <w:rPr>
                <w:rFonts w:asciiTheme="minorHAnsi" w:hAnsiTheme="minorHAnsi" w:cstheme="minorHAnsi"/>
              </w:rPr>
              <w:t xml:space="preserve"> </w:t>
            </w:r>
          </w:p>
          <w:p w14:paraId="7020A7CC" w14:textId="77777777" w:rsidR="00C6442D" w:rsidRPr="005E409A" w:rsidRDefault="00C6442D" w:rsidP="006D4942">
            <w:pPr>
              <w:pStyle w:val="BodyText"/>
              <w:jc w:val="center"/>
              <w:rPr>
                <w:rFonts w:asciiTheme="minorHAnsi" w:hAnsiTheme="minorHAnsi" w:cstheme="minorHAnsi"/>
              </w:rPr>
            </w:pPr>
          </w:p>
        </w:tc>
        <w:tc>
          <w:tcPr>
            <w:tcW w:w="2421" w:type="dxa"/>
            <w:noWrap/>
            <w:vAlign w:val="center"/>
          </w:tcPr>
          <w:p w14:paraId="2FD23482" w14:textId="77777777" w:rsidR="00C6442D" w:rsidRPr="005E409A" w:rsidRDefault="00C6442D" w:rsidP="006D4942">
            <w:pPr>
              <w:pStyle w:val="BodyText"/>
              <w:jc w:val="center"/>
              <w:rPr>
                <w:rFonts w:asciiTheme="minorHAnsi" w:eastAsia="Verdana" w:hAnsiTheme="minorHAnsi" w:cstheme="minorHAnsi"/>
              </w:rPr>
            </w:pPr>
            <w:r w:rsidRPr="005E409A">
              <w:rPr>
                <w:rFonts w:asciiTheme="minorHAnsi" w:hAnsiTheme="minorHAnsi" w:cstheme="minorHAnsi"/>
              </w:rPr>
              <w:t>134-A Merwin Hall</w:t>
            </w:r>
          </w:p>
        </w:tc>
      </w:tr>
      <w:tr w:rsidR="00C6442D" w:rsidRPr="005E409A" w14:paraId="28F36695" w14:textId="77777777" w:rsidTr="006D4942">
        <w:trPr>
          <w:trHeight w:hRule="exact" w:val="1152"/>
          <w:jc w:val="center"/>
        </w:trPr>
        <w:tc>
          <w:tcPr>
            <w:tcW w:w="3235" w:type="dxa"/>
            <w:noWrap/>
            <w:vAlign w:val="center"/>
          </w:tcPr>
          <w:p w14:paraId="4A8A9678" w14:textId="77777777" w:rsidR="007139CC" w:rsidRPr="005E409A" w:rsidRDefault="007139CC" w:rsidP="007139CC">
            <w:pPr>
              <w:pStyle w:val="BodyText"/>
              <w:ind w:left="144" w:right="144"/>
              <w:rPr>
                <w:rFonts w:asciiTheme="minorHAnsi" w:hAnsiTheme="minorHAnsi" w:cstheme="minorHAnsi"/>
              </w:rPr>
            </w:pPr>
            <w:r w:rsidRPr="005E409A">
              <w:rPr>
                <w:rFonts w:asciiTheme="minorHAnsi" w:hAnsiTheme="minorHAnsi" w:cstheme="minorHAnsi"/>
              </w:rPr>
              <w:t>Thomas Felke, Ph.D.</w:t>
            </w:r>
            <w:r>
              <w:rPr>
                <w:rFonts w:asciiTheme="minorHAnsi" w:hAnsiTheme="minorHAnsi" w:cstheme="minorHAnsi"/>
              </w:rPr>
              <w:t>, MSW</w:t>
            </w:r>
          </w:p>
          <w:p w14:paraId="41BB5348" w14:textId="77777777" w:rsidR="00C6442D" w:rsidRPr="005E409A" w:rsidDel="00BE3D51" w:rsidRDefault="007139CC" w:rsidP="006D4942">
            <w:pPr>
              <w:pStyle w:val="BodyText"/>
              <w:ind w:left="144" w:right="144"/>
              <w:rPr>
                <w:rFonts w:asciiTheme="minorHAnsi" w:hAnsiTheme="minorHAnsi" w:cstheme="minorHAnsi"/>
              </w:rPr>
            </w:pPr>
            <w:r>
              <w:rPr>
                <w:rFonts w:asciiTheme="minorHAnsi" w:hAnsiTheme="minorHAnsi" w:cstheme="minorHAnsi"/>
              </w:rPr>
              <w:t>Associated Dean &amp; Associate Professor</w:t>
            </w:r>
          </w:p>
        </w:tc>
        <w:tc>
          <w:tcPr>
            <w:tcW w:w="1993" w:type="dxa"/>
            <w:noWrap/>
            <w:vAlign w:val="center"/>
          </w:tcPr>
          <w:p w14:paraId="4A76DB41" w14:textId="77777777" w:rsidR="00C6442D" w:rsidRPr="005E409A" w:rsidDel="00BE3D51" w:rsidRDefault="00C6442D" w:rsidP="006D4942">
            <w:pPr>
              <w:pStyle w:val="BodyText"/>
              <w:jc w:val="center"/>
              <w:rPr>
                <w:rFonts w:asciiTheme="minorHAnsi" w:hAnsiTheme="minorHAnsi" w:cstheme="minorHAnsi"/>
              </w:rPr>
            </w:pPr>
            <w:r w:rsidRPr="005E409A">
              <w:rPr>
                <w:rFonts w:asciiTheme="minorHAnsi" w:hAnsiTheme="minorHAnsi" w:cstheme="minorHAnsi"/>
              </w:rPr>
              <w:t>(239) 590-78</w:t>
            </w:r>
            <w:r w:rsidR="007139CC">
              <w:rPr>
                <w:rFonts w:asciiTheme="minorHAnsi" w:hAnsiTheme="minorHAnsi" w:cstheme="minorHAnsi"/>
              </w:rPr>
              <w:t>41</w:t>
            </w:r>
          </w:p>
        </w:tc>
        <w:tc>
          <w:tcPr>
            <w:tcW w:w="2421" w:type="dxa"/>
            <w:vAlign w:val="center"/>
          </w:tcPr>
          <w:p w14:paraId="4CC62E3F" w14:textId="77777777" w:rsidR="00C6442D" w:rsidRPr="005E409A" w:rsidDel="00BE3D51" w:rsidRDefault="00B271A6" w:rsidP="006D4942">
            <w:pPr>
              <w:pStyle w:val="BodyText"/>
              <w:jc w:val="center"/>
              <w:rPr>
                <w:rStyle w:val="Hyperlink"/>
                <w:rFonts w:asciiTheme="minorHAnsi" w:hAnsiTheme="minorHAnsi" w:cstheme="minorHAnsi"/>
              </w:rPr>
            </w:pPr>
            <w:hyperlink r:id="rId16" w:history="1">
              <w:r w:rsidR="007139CC" w:rsidRPr="005E409A">
                <w:rPr>
                  <w:rStyle w:val="Hyperlink"/>
                  <w:rFonts w:asciiTheme="minorHAnsi" w:hAnsiTheme="minorHAnsi" w:cstheme="minorHAnsi"/>
                </w:rPr>
                <w:t>tfelke@fgcu.edu</w:t>
              </w:r>
            </w:hyperlink>
          </w:p>
        </w:tc>
        <w:tc>
          <w:tcPr>
            <w:tcW w:w="2421" w:type="dxa"/>
            <w:noWrap/>
            <w:vAlign w:val="center"/>
          </w:tcPr>
          <w:p w14:paraId="69E8F45C" w14:textId="77777777" w:rsidR="00C6442D" w:rsidRPr="005E409A" w:rsidDel="00BE3D51" w:rsidRDefault="00D105DE" w:rsidP="006D4942">
            <w:pPr>
              <w:pStyle w:val="BodyText"/>
              <w:jc w:val="center"/>
              <w:rPr>
                <w:rFonts w:asciiTheme="minorHAnsi" w:hAnsiTheme="minorHAnsi" w:cstheme="minorHAnsi"/>
              </w:rPr>
            </w:pPr>
            <w:r>
              <w:rPr>
                <w:rFonts w:asciiTheme="minorHAnsi" w:hAnsiTheme="minorHAnsi" w:cstheme="minorHAnsi"/>
              </w:rPr>
              <w:t>438 Marieb Hall</w:t>
            </w:r>
          </w:p>
        </w:tc>
      </w:tr>
      <w:tr w:rsidR="006D4942" w:rsidRPr="005E409A" w14:paraId="372F0E39" w14:textId="77777777" w:rsidTr="006D4942">
        <w:trPr>
          <w:trHeight w:hRule="exact" w:val="1152"/>
          <w:jc w:val="center"/>
        </w:trPr>
        <w:tc>
          <w:tcPr>
            <w:tcW w:w="3235" w:type="dxa"/>
            <w:noWrap/>
            <w:vAlign w:val="center"/>
          </w:tcPr>
          <w:p w14:paraId="1CB330F5" w14:textId="77777777" w:rsidR="006D4942" w:rsidRPr="005E409A" w:rsidRDefault="006D4942" w:rsidP="006D4942">
            <w:pPr>
              <w:pStyle w:val="BodyText"/>
              <w:ind w:left="144" w:right="144"/>
              <w:rPr>
                <w:rFonts w:asciiTheme="minorHAnsi" w:hAnsiTheme="minorHAnsi" w:cstheme="minorHAnsi"/>
              </w:rPr>
            </w:pPr>
            <w:r w:rsidRPr="005E409A">
              <w:rPr>
                <w:rFonts w:asciiTheme="minorHAnsi" w:hAnsiTheme="minorHAnsi" w:cstheme="minorHAnsi"/>
              </w:rPr>
              <w:t>Nairruti Jani, Ph.D.</w:t>
            </w:r>
            <w:r>
              <w:rPr>
                <w:rFonts w:asciiTheme="minorHAnsi" w:hAnsiTheme="minorHAnsi" w:cstheme="minorHAnsi"/>
              </w:rPr>
              <w:t>, MSW</w:t>
            </w:r>
          </w:p>
          <w:p w14:paraId="2169DDC7" w14:textId="77777777" w:rsidR="006D4942" w:rsidRPr="005E409A" w:rsidRDefault="006D4942" w:rsidP="006D4942">
            <w:pPr>
              <w:pStyle w:val="BodyText"/>
              <w:ind w:left="144" w:right="144"/>
              <w:rPr>
                <w:rFonts w:asciiTheme="minorHAnsi" w:hAnsiTheme="minorHAnsi" w:cstheme="minorHAnsi"/>
              </w:rPr>
            </w:pPr>
            <w:r w:rsidRPr="005E409A">
              <w:rPr>
                <w:rFonts w:asciiTheme="minorHAnsi" w:hAnsiTheme="minorHAnsi" w:cstheme="minorHAnsi"/>
              </w:rPr>
              <w:t>A</w:t>
            </w:r>
            <w:r>
              <w:rPr>
                <w:rFonts w:asciiTheme="minorHAnsi" w:hAnsiTheme="minorHAnsi" w:cstheme="minorHAnsi"/>
              </w:rPr>
              <w:t>ssociate</w:t>
            </w:r>
            <w:r w:rsidRPr="005E409A">
              <w:rPr>
                <w:rFonts w:asciiTheme="minorHAnsi" w:hAnsiTheme="minorHAnsi" w:cstheme="minorHAnsi"/>
              </w:rPr>
              <w:t xml:space="preserve"> Professor</w:t>
            </w:r>
          </w:p>
        </w:tc>
        <w:tc>
          <w:tcPr>
            <w:tcW w:w="1993" w:type="dxa"/>
            <w:noWrap/>
            <w:vAlign w:val="center"/>
          </w:tcPr>
          <w:p w14:paraId="756DECAA" w14:textId="77777777" w:rsidR="006D4942" w:rsidRPr="005E409A" w:rsidRDefault="006D4942" w:rsidP="006D4942">
            <w:pPr>
              <w:pStyle w:val="BodyText"/>
              <w:jc w:val="center"/>
              <w:rPr>
                <w:rFonts w:asciiTheme="minorHAnsi" w:eastAsia="Verdana" w:hAnsiTheme="minorHAnsi" w:cstheme="minorHAnsi"/>
              </w:rPr>
            </w:pPr>
            <w:r w:rsidRPr="005E409A">
              <w:rPr>
                <w:rFonts w:asciiTheme="minorHAnsi" w:hAnsiTheme="minorHAnsi" w:cstheme="minorHAnsi"/>
              </w:rPr>
              <w:t>(239) 590-7828</w:t>
            </w:r>
          </w:p>
        </w:tc>
        <w:tc>
          <w:tcPr>
            <w:tcW w:w="2421" w:type="dxa"/>
            <w:vAlign w:val="center"/>
          </w:tcPr>
          <w:p w14:paraId="151D19A4" w14:textId="77777777" w:rsidR="006D4942" w:rsidRPr="005E409A" w:rsidRDefault="00B271A6" w:rsidP="006D4942">
            <w:pPr>
              <w:pStyle w:val="BodyText"/>
              <w:jc w:val="center"/>
              <w:rPr>
                <w:rFonts w:asciiTheme="minorHAnsi" w:hAnsiTheme="minorHAnsi" w:cstheme="minorHAnsi"/>
              </w:rPr>
            </w:pPr>
            <w:hyperlink r:id="rId17" w:history="1">
              <w:r w:rsidR="006D4942" w:rsidRPr="005E409A">
                <w:rPr>
                  <w:rStyle w:val="Hyperlink"/>
                  <w:rFonts w:asciiTheme="minorHAnsi" w:hAnsiTheme="minorHAnsi" w:cstheme="minorHAnsi"/>
                </w:rPr>
                <w:t>njani@fgcu.edu</w:t>
              </w:r>
            </w:hyperlink>
          </w:p>
        </w:tc>
        <w:tc>
          <w:tcPr>
            <w:tcW w:w="2421" w:type="dxa"/>
            <w:noWrap/>
            <w:vAlign w:val="center"/>
          </w:tcPr>
          <w:p w14:paraId="186D6100" w14:textId="77777777" w:rsidR="006D4942" w:rsidRPr="005E409A" w:rsidRDefault="006D4942" w:rsidP="006D4942">
            <w:pPr>
              <w:pStyle w:val="BodyText"/>
              <w:jc w:val="center"/>
              <w:rPr>
                <w:rFonts w:asciiTheme="minorHAnsi" w:eastAsia="Verdana" w:hAnsiTheme="minorHAnsi" w:cstheme="minorHAnsi"/>
              </w:rPr>
            </w:pPr>
            <w:r w:rsidRPr="005E409A">
              <w:rPr>
                <w:rFonts w:asciiTheme="minorHAnsi" w:hAnsiTheme="minorHAnsi" w:cstheme="minorHAnsi"/>
              </w:rPr>
              <w:t>143 Merwin Hall</w:t>
            </w:r>
          </w:p>
        </w:tc>
      </w:tr>
      <w:tr w:rsidR="006D4942" w:rsidRPr="005E409A" w14:paraId="395BA17B" w14:textId="77777777" w:rsidTr="006D4942">
        <w:trPr>
          <w:trHeight w:hRule="exact" w:val="1152"/>
          <w:jc w:val="center"/>
        </w:trPr>
        <w:tc>
          <w:tcPr>
            <w:tcW w:w="3235" w:type="dxa"/>
            <w:noWrap/>
            <w:vAlign w:val="center"/>
          </w:tcPr>
          <w:p w14:paraId="234176A7" w14:textId="77777777" w:rsidR="006D4942" w:rsidRPr="005E409A" w:rsidRDefault="006D4942" w:rsidP="006D4942">
            <w:pPr>
              <w:pStyle w:val="BodyText"/>
              <w:ind w:left="144" w:right="144"/>
              <w:rPr>
                <w:rFonts w:asciiTheme="minorHAnsi" w:hAnsiTheme="minorHAnsi" w:cstheme="minorHAnsi"/>
              </w:rPr>
            </w:pPr>
            <w:r w:rsidRPr="005E409A">
              <w:rPr>
                <w:rFonts w:asciiTheme="minorHAnsi" w:hAnsiTheme="minorHAnsi" w:cstheme="minorHAnsi"/>
              </w:rPr>
              <w:t>Leslie Meskin, DSW, LCSW</w:t>
            </w:r>
          </w:p>
          <w:p w14:paraId="2171A542" w14:textId="77777777" w:rsidR="006D4942" w:rsidRPr="005E409A" w:rsidRDefault="006D4942" w:rsidP="006D4942">
            <w:pPr>
              <w:pStyle w:val="BodyText"/>
              <w:ind w:left="144" w:right="144"/>
              <w:rPr>
                <w:rFonts w:asciiTheme="minorHAnsi" w:hAnsiTheme="minorHAnsi" w:cstheme="minorHAnsi"/>
              </w:rPr>
            </w:pPr>
            <w:r w:rsidRPr="005E409A">
              <w:rPr>
                <w:rFonts w:asciiTheme="minorHAnsi" w:hAnsiTheme="minorHAnsi" w:cstheme="minorHAnsi"/>
              </w:rPr>
              <w:t>Assistant Professor</w:t>
            </w:r>
          </w:p>
        </w:tc>
        <w:tc>
          <w:tcPr>
            <w:tcW w:w="1993" w:type="dxa"/>
            <w:noWrap/>
            <w:vAlign w:val="center"/>
          </w:tcPr>
          <w:p w14:paraId="1FDD9E7C" w14:textId="77777777" w:rsidR="006D4942" w:rsidRPr="005E409A" w:rsidRDefault="006D4942" w:rsidP="006D4942">
            <w:pPr>
              <w:pStyle w:val="BodyText"/>
              <w:jc w:val="center"/>
              <w:rPr>
                <w:rFonts w:asciiTheme="minorHAnsi" w:hAnsiTheme="minorHAnsi" w:cstheme="minorHAnsi"/>
              </w:rPr>
            </w:pPr>
            <w:r w:rsidRPr="005E409A">
              <w:rPr>
                <w:rFonts w:asciiTheme="minorHAnsi" w:hAnsiTheme="minorHAnsi" w:cstheme="minorHAnsi"/>
              </w:rPr>
              <w:t>(239)</w:t>
            </w:r>
            <w:r>
              <w:rPr>
                <w:rFonts w:asciiTheme="minorHAnsi" w:hAnsiTheme="minorHAnsi" w:cstheme="minorHAnsi"/>
              </w:rPr>
              <w:t xml:space="preserve"> </w:t>
            </w:r>
            <w:r w:rsidRPr="005E409A">
              <w:rPr>
                <w:rFonts w:asciiTheme="minorHAnsi" w:hAnsiTheme="minorHAnsi" w:cstheme="minorHAnsi"/>
              </w:rPr>
              <w:t>590-7829</w:t>
            </w:r>
          </w:p>
        </w:tc>
        <w:tc>
          <w:tcPr>
            <w:tcW w:w="2421" w:type="dxa"/>
            <w:vAlign w:val="center"/>
          </w:tcPr>
          <w:p w14:paraId="1415B5CB" w14:textId="77777777" w:rsidR="006D4942" w:rsidRPr="005E409A" w:rsidRDefault="00B271A6" w:rsidP="006D4942">
            <w:pPr>
              <w:pStyle w:val="BodyText"/>
              <w:jc w:val="center"/>
              <w:rPr>
                <w:rStyle w:val="Hyperlink"/>
                <w:rFonts w:asciiTheme="minorHAnsi" w:hAnsiTheme="minorHAnsi" w:cstheme="minorHAnsi"/>
              </w:rPr>
            </w:pPr>
            <w:hyperlink r:id="rId18" w:history="1">
              <w:r w:rsidR="006D4942" w:rsidRPr="005E409A">
                <w:rPr>
                  <w:rStyle w:val="Hyperlink"/>
                  <w:rFonts w:asciiTheme="minorHAnsi" w:hAnsiTheme="minorHAnsi" w:cstheme="minorHAnsi"/>
                </w:rPr>
                <w:t>lmeskin@fgcu.edu</w:t>
              </w:r>
            </w:hyperlink>
          </w:p>
        </w:tc>
        <w:tc>
          <w:tcPr>
            <w:tcW w:w="2421" w:type="dxa"/>
            <w:noWrap/>
            <w:vAlign w:val="center"/>
          </w:tcPr>
          <w:p w14:paraId="1FEBEFCF" w14:textId="77777777" w:rsidR="006D4942" w:rsidRPr="005E409A" w:rsidRDefault="006D4942" w:rsidP="006D4942">
            <w:pPr>
              <w:pStyle w:val="BodyText"/>
              <w:jc w:val="center"/>
              <w:rPr>
                <w:rFonts w:asciiTheme="minorHAnsi" w:hAnsiTheme="minorHAnsi" w:cstheme="minorHAnsi"/>
              </w:rPr>
            </w:pPr>
            <w:r w:rsidRPr="005E409A">
              <w:rPr>
                <w:rFonts w:asciiTheme="minorHAnsi" w:hAnsiTheme="minorHAnsi" w:cstheme="minorHAnsi"/>
              </w:rPr>
              <w:t>137 Merwin Hall</w:t>
            </w:r>
          </w:p>
        </w:tc>
      </w:tr>
      <w:tr w:rsidR="00C6442D" w:rsidRPr="005E409A" w14:paraId="220D3D1B" w14:textId="77777777" w:rsidTr="006D4942">
        <w:trPr>
          <w:trHeight w:hRule="exact" w:val="1152"/>
          <w:jc w:val="center"/>
        </w:trPr>
        <w:tc>
          <w:tcPr>
            <w:tcW w:w="3235" w:type="dxa"/>
            <w:noWrap/>
            <w:vAlign w:val="center"/>
          </w:tcPr>
          <w:p w14:paraId="0B4EB7E4" w14:textId="77777777" w:rsidR="00C6442D" w:rsidRPr="005E409A" w:rsidRDefault="00C6442D" w:rsidP="006D4942">
            <w:pPr>
              <w:pStyle w:val="BodyText"/>
              <w:ind w:left="144" w:right="144"/>
              <w:rPr>
                <w:rFonts w:asciiTheme="minorHAnsi" w:hAnsiTheme="minorHAnsi" w:cstheme="minorHAnsi"/>
              </w:rPr>
            </w:pPr>
            <w:r w:rsidRPr="005E409A">
              <w:rPr>
                <w:rFonts w:asciiTheme="minorHAnsi" w:hAnsiTheme="minorHAnsi" w:cstheme="minorHAnsi"/>
              </w:rPr>
              <w:t>Lirio Negroni, Ph.D.</w:t>
            </w:r>
            <w:r w:rsidR="006D4942">
              <w:rPr>
                <w:rFonts w:asciiTheme="minorHAnsi" w:hAnsiTheme="minorHAnsi" w:cstheme="minorHAnsi"/>
              </w:rPr>
              <w:t>, MSW</w:t>
            </w:r>
          </w:p>
          <w:p w14:paraId="65F14EE3" w14:textId="77777777" w:rsidR="00C6442D" w:rsidRPr="005E409A" w:rsidRDefault="00C6442D" w:rsidP="006D4942">
            <w:pPr>
              <w:pStyle w:val="BodyText"/>
              <w:ind w:left="144" w:right="144"/>
              <w:rPr>
                <w:rFonts w:asciiTheme="minorHAnsi" w:hAnsiTheme="minorHAnsi" w:cstheme="minorHAnsi"/>
              </w:rPr>
            </w:pPr>
            <w:r w:rsidRPr="005E409A">
              <w:rPr>
                <w:rFonts w:asciiTheme="minorHAnsi" w:hAnsiTheme="minorHAnsi" w:cstheme="minorHAnsi"/>
              </w:rPr>
              <w:t>Associate Professor</w:t>
            </w:r>
          </w:p>
        </w:tc>
        <w:tc>
          <w:tcPr>
            <w:tcW w:w="1993" w:type="dxa"/>
            <w:noWrap/>
            <w:vAlign w:val="center"/>
          </w:tcPr>
          <w:p w14:paraId="756C48FB" w14:textId="77777777" w:rsidR="00C6442D" w:rsidRPr="005E409A" w:rsidRDefault="00C6442D" w:rsidP="006D4942">
            <w:pPr>
              <w:pStyle w:val="BodyText"/>
              <w:jc w:val="center"/>
              <w:rPr>
                <w:rFonts w:asciiTheme="minorHAnsi" w:eastAsia="Verdana" w:hAnsiTheme="minorHAnsi" w:cstheme="minorHAnsi"/>
              </w:rPr>
            </w:pPr>
            <w:r w:rsidRPr="005E409A">
              <w:rPr>
                <w:rFonts w:asciiTheme="minorHAnsi" w:hAnsiTheme="minorHAnsi" w:cstheme="minorHAnsi"/>
              </w:rPr>
              <w:t>(239) 590-7497</w:t>
            </w:r>
          </w:p>
        </w:tc>
        <w:tc>
          <w:tcPr>
            <w:tcW w:w="2421" w:type="dxa"/>
            <w:vAlign w:val="center"/>
          </w:tcPr>
          <w:p w14:paraId="5638C250" w14:textId="77777777" w:rsidR="00C6442D" w:rsidRPr="005E409A" w:rsidRDefault="00B271A6" w:rsidP="006D4942">
            <w:pPr>
              <w:pStyle w:val="BodyText"/>
              <w:jc w:val="center"/>
              <w:rPr>
                <w:rFonts w:asciiTheme="minorHAnsi" w:hAnsiTheme="minorHAnsi" w:cstheme="minorHAnsi"/>
                <w:bCs/>
              </w:rPr>
            </w:pPr>
            <w:hyperlink r:id="rId19" w:history="1">
              <w:r w:rsidR="00C6442D" w:rsidRPr="005E409A">
                <w:rPr>
                  <w:rStyle w:val="Hyperlink"/>
                  <w:rFonts w:asciiTheme="minorHAnsi" w:eastAsia="Verdana" w:hAnsiTheme="minorHAnsi" w:cstheme="minorHAnsi"/>
                </w:rPr>
                <w:t>lnegroni@fgcu.edu</w:t>
              </w:r>
            </w:hyperlink>
          </w:p>
          <w:p w14:paraId="5A835E16" w14:textId="77777777" w:rsidR="00C6442D" w:rsidRPr="005E409A" w:rsidRDefault="00C6442D" w:rsidP="006D4942">
            <w:pPr>
              <w:pStyle w:val="BodyText"/>
              <w:jc w:val="center"/>
              <w:rPr>
                <w:rStyle w:val="Hyperlink"/>
                <w:rFonts w:asciiTheme="minorHAnsi" w:eastAsia="Verdana" w:hAnsiTheme="minorHAnsi" w:cstheme="minorHAnsi"/>
              </w:rPr>
            </w:pPr>
          </w:p>
          <w:p w14:paraId="7CBD68D3" w14:textId="77777777" w:rsidR="00C6442D" w:rsidRPr="005E409A" w:rsidRDefault="00C6442D" w:rsidP="006D4942">
            <w:pPr>
              <w:pStyle w:val="BodyText"/>
              <w:jc w:val="center"/>
              <w:rPr>
                <w:rFonts w:asciiTheme="minorHAnsi" w:hAnsiTheme="minorHAnsi" w:cstheme="minorHAnsi"/>
              </w:rPr>
            </w:pPr>
          </w:p>
        </w:tc>
        <w:tc>
          <w:tcPr>
            <w:tcW w:w="2421" w:type="dxa"/>
            <w:noWrap/>
            <w:vAlign w:val="center"/>
          </w:tcPr>
          <w:p w14:paraId="096B6A01" w14:textId="77777777" w:rsidR="00C6442D" w:rsidRPr="005E409A" w:rsidRDefault="00C6442D" w:rsidP="006D4942">
            <w:pPr>
              <w:pStyle w:val="BodyText"/>
              <w:jc w:val="center"/>
              <w:rPr>
                <w:rFonts w:asciiTheme="minorHAnsi" w:hAnsiTheme="minorHAnsi" w:cstheme="minorHAnsi"/>
              </w:rPr>
            </w:pPr>
            <w:r w:rsidRPr="005E409A">
              <w:rPr>
                <w:rFonts w:asciiTheme="minorHAnsi" w:hAnsiTheme="minorHAnsi" w:cstheme="minorHAnsi"/>
              </w:rPr>
              <w:t>140 Merwin Hall</w:t>
            </w:r>
          </w:p>
          <w:p w14:paraId="78CE6BDF" w14:textId="77777777" w:rsidR="00C6442D" w:rsidRPr="005E409A" w:rsidRDefault="00C6442D" w:rsidP="006D4942">
            <w:pPr>
              <w:pStyle w:val="BodyText"/>
              <w:jc w:val="center"/>
              <w:rPr>
                <w:rFonts w:asciiTheme="minorHAnsi" w:eastAsia="Verdana" w:hAnsiTheme="minorHAnsi" w:cstheme="minorHAnsi"/>
              </w:rPr>
            </w:pPr>
          </w:p>
        </w:tc>
      </w:tr>
      <w:tr w:rsidR="00C6442D" w:rsidRPr="005E409A" w14:paraId="7FAEA6E1" w14:textId="77777777" w:rsidTr="006D4942">
        <w:trPr>
          <w:trHeight w:hRule="exact" w:val="1152"/>
          <w:jc w:val="center"/>
        </w:trPr>
        <w:tc>
          <w:tcPr>
            <w:tcW w:w="3235" w:type="dxa"/>
            <w:noWrap/>
            <w:vAlign w:val="center"/>
          </w:tcPr>
          <w:p w14:paraId="70EDE848" w14:textId="77777777" w:rsidR="00C6442D" w:rsidRPr="005E409A" w:rsidRDefault="00C6442D" w:rsidP="006D4942">
            <w:pPr>
              <w:pStyle w:val="BodyText"/>
              <w:ind w:left="144" w:right="144"/>
              <w:rPr>
                <w:rFonts w:asciiTheme="minorHAnsi" w:hAnsiTheme="minorHAnsi" w:cstheme="minorHAnsi"/>
              </w:rPr>
            </w:pPr>
            <w:r w:rsidRPr="005E409A">
              <w:rPr>
                <w:rFonts w:asciiTheme="minorHAnsi" w:hAnsiTheme="minorHAnsi" w:cstheme="minorHAnsi"/>
              </w:rPr>
              <w:t>Leigh Taylor, PhD, MSW</w:t>
            </w:r>
          </w:p>
          <w:p w14:paraId="71F50A30" w14:textId="58A9B624" w:rsidR="00C6442D" w:rsidRPr="005E409A" w:rsidRDefault="006D4942" w:rsidP="006D4942">
            <w:pPr>
              <w:pStyle w:val="BodyText"/>
              <w:ind w:left="144" w:right="144"/>
              <w:rPr>
                <w:rFonts w:asciiTheme="minorHAnsi" w:hAnsiTheme="minorHAnsi" w:cstheme="minorHAnsi"/>
              </w:rPr>
            </w:pPr>
            <w:r>
              <w:rPr>
                <w:rFonts w:asciiTheme="minorHAnsi" w:hAnsiTheme="minorHAnsi" w:cstheme="minorHAnsi"/>
              </w:rPr>
              <w:t xml:space="preserve">BSW Program Coordinator &amp; </w:t>
            </w:r>
            <w:r w:rsidR="00C6442D" w:rsidRPr="005E409A">
              <w:rPr>
                <w:rFonts w:asciiTheme="minorHAnsi" w:hAnsiTheme="minorHAnsi" w:cstheme="minorHAnsi"/>
              </w:rPr>
              <w:t>Assistant Professor</w:t>
            </w:r>
          </w:p>
        </w:tc>
        <w:tc>
          <w:tcPr>
            <w:tcW w:w="1993" w:type="dxa"/>
            <w:noWrap/>
            <w:vAlign w:val="center"/>
          </w:tcPr>
          <w:p w14:paraId="6094D357" w14:textId="77777777" w:rsidR="00C6442D" w:rsidRPr="005E409A" w:rsidRDefault="00C6442D" w:rsidP="006D4942">
            <w:pPr>
              <w:pStyle w:val="BodyText"/>
              <w:jc w:val="center"/>
              <w:rPr>
                <w:rFonts w:asciiTheme="minorHAnsi" w:hAnsiTheme="minorHAnsi" w:cstheme="minorHAnsi"/>
              </w:rPr>
            </w:pPr>
            <w:r w:rsidRPr="005E409A">
              <w:rPr>
                <w:rFonts w:asciiTheme="minorHAnsi" w:hAnsiTheme="minorHAnsi" w:cstheme="minorHAnsi"/>
              </w:rPr>
              <w:t>(239)</w:t>
            </w:r>
            <w:r w:rsidR="006D4942">
              <w:rPr>
                <w:rFonts w:asciiTheme="minorHAnsi" w:hAnsiTheme="minorHAnsi" w:cstheme="minorHAnsi"/>
              </w:rPr>
              <w:t xml:space="preserve"> </w:t>
            </w:r>
            <w:r w:rsidRPr="005E409A">
              <w:rPr>
                <w:rFonts w:asciiTheme="minorHAnsi" w:hAnsiTheme="minorHAnsi" w:cstheme="minorHAnsi"/>
              </w:rPr>
              <w:t>590-7826</w:t>
            </w:r>
          </w:p>
        </w:tc>
        <w:tc>
          <w:tcPr>
            <w:tcW w:w="2421" w:type="dxa"/>
            <w:vAlign w:val="center"/>
          </w:tcPr>
          <w:p w14:paraId="487C8CD8" w14:textId="77777777" w:rsidR="00C6442D" w:rsidRPr="005E409A" w:rsidRDefault="00C6442D" w:rsidP="006D4942">
            <w:pPr>
              <w:pStyle w:val="BodyText"/>
              <w:jc w:val="center"/>
              <w:rPr>
                <w:rStyle w:val="Hyperlink"/>
                <w:rFonts w:asciiTheme="minorHAnsi" w:hAnsiTheme="minorHAnsi" w:cstheme="minorHAnsi"/>
              </w:rPr>
            </w:pPr>
            <w:r w:rsidRPr="005E409A">
              <w:rPr>
                <w:rStyle w:val="Hyperlink"/>
                <w:rFonts w:asciiTheme="minorHAnsi" w:hAnsiTheme="minorHAnsi" w:cstheme="minorHAnsi"/>
              </w:rPr>
              <w:t>lhtaylor@fgcu.edu</w:t>
            </w:r>
          </w:p>
        </w:tc>
        <w:tc>
          <w:tcPr>
            <w:tcW w:w="2421" w:type="dxa"/>
            <w:noWrap/>
            <w:vAlign w:val="center"/>
          </w:tcPr>
          <w:p w14:paraId="6D3404F2" w14:textId="77777777" w:rsidR="00C6442D" w:rsidRPr="005E409A" w:rsidRDefault="00C6442D" w:rsidP="006D4942">
            <w:pPr>
              <w:pStyle w:val="BodyText"/>
              <w:jc w:val="center"/>
              <w:rPr>
                <w:rFonts w:asciiTheme="minorHAnsi" w:hAnsiTheme="minorHAnsi" w:cstheme="minorHAnsi"/>
              </w:rPr>
            </w:pPr>
            <w:r w:rsidRPr="005E409A">
              <w:rPr>
                <w:rFonts w:asciiTheme="minorHAnsi" w:hAnsiTheme="minorHAnsi" w:cstheme="minorHAnsi"/>
              </w:rPr>
              <w:t>145 Merwin Hall</w:t>
            </w:r>
          </w:p>
        </w:tc>
      </w:tr>
      <w:tr w:rsidR="00C6442D" w:rsidRPr="005E409A" w14:paraId="5CC29A81" w14:textId="77777777" w:rsidTr="006D4942">
        <w:trPr>
          <w:trHeight w:hRule="exact" w:val="1152"/>
          <w:jc w:val="center"/>
        </w:trPr>
        <w:tc>
          <w:tcPr>
            <w:tcW w:w="3235" w:type="dxa"/>
            <w:noWrap/>
            <w:vAlign w:val="center"/>
          </w:tcPr>
          <w:p w14:paraId="6A450663" w14:textId="1FFF995A" w:rsidR="00C6442D" w:rsidRPr="005E409A" w:rsidRDefault="007139CC" w:rsidP="006D4942">
            <w:pPr>
              <w:pStyle w:val="BodyText"/>
              <w:ind w:left="144" w:right="144"/>
              <w:rPr>
                <w:rFonts w:asciiTheme="minorHAnsi" w:hAnsiTheme="minorHAnsi" w:cstheme="minorHAnsi"/>
              </w:rPr>
            </w:pPr>
            <w:r>
              <w:rPr>
                <w:rFonts w:asciiTheme="minorHAnsi" w:hAnsiTheme="minorHAnsi" w:cstheme="minorHAnsi"/>
              </w:rPr>
              <w:t xml:space="preserve">Tammy Walker, </w:t>
            </w:r>
            <w:r w:rsidR="00C96D51">
              <w:rPr>
                <w:rFonts w:asciiTheme="minorHAnsi" w:hAnsiTheme="minorHAnsi" w:cstheme="minorHAnsi"/>
              </w:rPr>
              <w:t xml:space="preserve">MSSW </w:t>
            </w:r>
          </w:p>
          <w:p w14:paraId="7512FF85" w14:textId="77777777" w:rsidR="00C6442D" w:rsidRPr="005E409A" w:rsidRDefault="00C6442D" w:rsidP="006D4942">
            <w:pPr>
              <w:pStyle w:val="BodyText"/>
              <w:ind w:left="144" w:right="144"/>
              <w:rPr>
                <w:rFonts w:asciiTheme="minorHAnsi" w:hAnsiTheme="minorHAnsi" w:cstheme="minorHAnsi"/>
              </w:rPr>
            </w:pPr>
            <w:r w:rsidRPr="005E409A">
              <w:rPr>
                <w:rFonts w:asciiTheme="minorHAnsi" w:hAnsiTheme="minorHAnsi" w:cstheme="minorHAnsi"/>
              </w:rPr>
              <w:t>Field Education Coordinator &amp;</w:t>
            </w:r>
          </w:p>
          <w:p w14:paraId="74E17F4F" w14:textId="77777777" w:rsidR="00C6442D" w:rsidRPr="005E409A" w:rsidRDefault="007139CC" w:rsidP="006D4942">
            <w:pPr>
              <w:pStyle w:val="BodyText"/>
              <w:ind w:left="144" w:right="144"/>
              <w:rPr>
                <w:rFonts w:asciiTheme="minorHAnsi" w:hAnsiTheme="minorHAnsi" w:cstheme="minorHAnsi"/>
              </w:rPr>
            </w:pPr>
            <w:r>
              <w:rPr>
                <w:rFonts w:asciiTheme="minorHAnsi" w:hAnsiTheme="minorHAnsi" w:cstheme="minorHAnsi"/>
              </w:rPr>
              <w:t>Instructor I</w:t>
            </w:r>
          </w:p>
        </w:tc>
        <w:tc>
          <w:tcPr>
            <w:tcW w:w="1993" w:type="dxa"/>
            <w:noWrap/>
            <w:vAlign w:val="center"/>
          </w:tcPr>
          <w:p w14:paraId="09DDEC6B" w14:textId="77777777" w:rsidR="00C6442D" w:rsidRPr="005E409A" w:rsidRDefault="00C6442D" w:rsidP="006D4942">
            <w:pPr>
              <w:pStyle w:val="BodyText"/>
              <w:jc w:val="center"/>
              <w:rPr>
                <w:rFonts w:asciiTheme="minorHAnsi" w:hAnsiTheme="minorHAnsi" w:cstheme="minorHAnsi"/>
              </w:rPr>
            </w:pPr>
            <w:r w:rsidRPr="005E409A">
              <w:rPr>
                <w:rFonts w:asciiTheme="minorHAnsi" w:hAnsiTheme="minorHAnsi" w:cstheme="minorHAnsi"/>
              </w:rPr>
              <w:t>(239)</w:t>
            </w:r>
            <w:r w:rsidR="006D4942">
              <w:rPr>
                <w:rFonts w:asciiTheme="minorHAnsi" w:hAnsiTheme="minorHAnsi" w:cstheme="minorHAnsi"/>
              </w:rPr>
              <w:t xml:space="preserve"> </w:t>
            </w:r>
            <w:r w:rsidRPr="005E409A">
              <w:rPr>
                <w:rFonts w:asciiTheme="minorHAnsi" w:hAnsiTheme="minorHAnsi" w:cstheme="minorHAnsi"/>
              </w:rPr>
              <w:t>590-7726</w:t>
            </w:r>
          </w:p>
        </w:tc>
        <w:tc>
          <w:tcPr>
            <w:tcW w:w="2421" w:type="dxa"/>
            <w:vAlign w:val="center"/>
          </w:tcPr>
          <w:p w14:paraId="21C37BF2" w14:textId="77777777" w:rsidR="00C6442D" w:rsidRPr="005E409A" w:rsidRDefault="00B271A6" w:rsidP="006D4942">
            <w:pPr>
              <w:pStyle w:val="BodyText"/>
              <w:jc w:val="center"/>
              <w:rPr>
                <w:rStyle w:val="Hyperlink"/>
                <w:rFonts w:asciiTheme="minorHAnsi" w:hAnsiTheme="minorHAnsi" w:cstheme="minorHAnsi"/>
              </w:rPr>
            </w:pPr>
            <w:hyperlink r:id="rId20" w:history="1">
              <w:r w:rsidR="007139CC" w:rsidRPr="00864737">
                <w:rPr>
                  <w:rStyle w:val="Hyperlink"/>
                  <w:rFonts w:asciiTheme="minorHAnsi" w:hAnsiTheme="minorHAnsi" w:cstheme="minorHAnsi"/>
                </w:rPr>
                <w:t>twalker@fgcu.edu</w:t>
              </w:r>
            </w:hyperlink>
          </w:p>
        </w:tc>
        <w:tc>
          <w:tcPr>
            <w:tcW w:w="2421" w:type="dxa"/>
            <w:noWrap/>
            <w:vAlign w:val="center"/>
          </w:tcPr>
          <w:p w14:paraId="6376B9CB" w14:textId="77777777" w:rsidR="00C6442D" w:rsidRPr="005E409A" w:rsidRDefault="00C6442D" w:rsidP="006D4942">
            <w:pPr>
              <w:pStyle w:val="BodyText"/>
              <w:jc w:val="center"/>
              <w:rPr>
                <w:rFonts w:asciiTheme="minorHAnsi" w:hAnsiTheme="minorHAnsi" w:cstheme="minorHAnsi"/>
              </w:rPr>
            </w:pPr>
            <w:r w:rsidRPr="005E409A">
              <w:rPr>
                <w:rFonts w:asciiTheme="minorHAnsi" w:hAnsiTheme="minorHAnsi" w:cstheme="minorHAnsi"/>
              </w:rPr>
              <w:t>142 Merwin Hall</w:t>
            </w:r>
          </w:p>
        </w:tc>
      </w:tr>
      <w:tr w:rsidR="00C6442D" w:rsidRPr="005E409A" w14:paraId="32CE4707" w14:textId="77777777" w:rsidTr="006D4942">
        <w:trPr>
          <w:trHeight w:hRule="exact" w:val="1152"/>
          <w:jc w:val="center"/>
        </w:trPr>
        <w:tc>
          <w:tcPr>
            <w:tcW w:w="3235" w:type="dxa"/>
            <w:noWrap/>
            <w:vAlign w:val="center"/>
          </w:tcPr>
          <w:p w14:paraId="30AE2713" w14:textId="77777777" w:rsidR="00C6442D" w:rsidRPr="005E409A" w:rsidRDefault="00C6442D" w:rsidP="006D4942">
            <w:pPr>
              <w:pStyle w:val="BodyText"/>
              <w:ind w:left="144" w:right="144"/>
              <w:rPr>
                <w:rFonts w:asciiTheme="minorHAnsi" w:hAnsiTheme="minorHAnsi" w:cstheme="minorHAnsi"/>
              </w:rPr>
            </w:pPr>
            <w:r w:rsidRPr="005E409A">
              <w:rPr>
                <w:rFonts w:asciiTheme="minorHAnsi" w:hAnsiTheme="minorHAnsi" w:cstheme="minorHAnsi"/>
              </w:rPr>
              <w:t>Theresa Aguiar</w:t>
            </w:r>
          </w:p>
          <w:p w14:paraId="241DC012" w14:textId="77777777" w:rsidR="00C6442D" w:rsidRPr="005E409A" w:rsidRDefault="00C6442D" w:rsidP="006D4942">
            <w:pPr>
              <w:pStyle w:val="BodyText"/>
              <w:ind w:left="144" w:right="144"/>
              <w:rPr>
                <w:rFonts w:asciiTheme="minorHAnsi" w:hAnsiTheme="minorHAnsi" w:cstheme="minorHAnsi"/>
              </w:rPr>
            </w:pPr>
            <w:r w:rsidRPr="005E409A">
              <w:rPr>
                <w:rFonts w:asciiTheme="minorHAnsi" w:hAnsiTheme="minorHAnsi" w:cstheme="minorHAnsi"/>
              </w:rPr>
              <w:t>Executive Secretary</w:t>
            </w:r>
          </w:p>
        </w:tc>
        <w:tc>
          <w:tcPr>
            <w:tcW w:w="1993" w:type="dxa"/>
            <w:noWrap/>
            <w:vAlign w:val="center"/>
          </w:tcPr>
          <w:p w14:paraId="245E46E9" w14:textId="77777777" w:rsidR="00C6442D" w:rsidRPr="005E409A" w:rsidRDefault="00C6442D" w:rsidP="006D4942">
            <w:pPr>
              <w:pStyle w:val="BodyText"/>
              <w:jc w:val="center"/>
              <w:rPr>
                <w:rFonts w:asciiTheme="minorHAnsi" w:eastAsia="Verdana" w:hAnsiTheme="minorHAnsi" w:cstheme="minorHAnsi"/>
              </w:rPr>
            </w:pPr>
            <w:r w:rsidRPr="005E409A">
              <w:rPr>
                <w:rFonts w:asciiTheme="minorHAnsi" w:hAnsiTheme="minorHAnsi" w:cstheme="minorHAnsi"/>
              </w:rPr>
              <w:t>(239) 590-7825</w:t>
            </w:r>
          </w:p>
        </w:tc>
        <w:tc>
          <w:tcPr>
            <w:tcW w:w="2421" w:type="dxa"/>
            <w:vAlign w:val="center"/>
          </w:tcPr>
          <w:p w14:paraId="4FD3205A" w14:textId="77777777" w:rsidR="00C6442D" w:rsidRPr="005E409A" w:rsidRDefault="00B271A6" w:rsidP="006D4942">
            <w:pPr>
              <w:pStyle w:val="BodyText"/>
              <w:jc w:val="center"/>
              <w:rPr>
                <w:rFonts w:asciiTheme="minorHAnsi" w:hAnsiTheme="minorHAnsi" w:cstheme="minorHAnsi"/>
              </w:rPr>
            </w:pPr>
            <w:hyperlink r:id="rId21" w:history="1">
              <w:r w:rsidR="00C6442D" w:rsidRPr="005E409A">
                <w:rPr>
                  <w:rStyle w:val="Hyperlink"/>
                  <w:rFonts w:asciiTheme="minorHAnsi" w:hAnsiTheme="minorHAnsi" w:cstheme="minorHAnsi"/>
                </w:rPr>
                <w:t>taguiar@fgcu.edu</w:t>
              </w:r>
            </w:hyperlink>
          </w:p>
          <w:p w14:paraId="718CF003" w14:textId="77777777" w:rsidR="00C6442D" w:rsidRPr="005E409A" w:rsidRDefault="00C6442D" w:rsidP="006D4942">
            <w:pPr>
              <w:pStyle w:val="BodyText"/>
              <w:jc w:val="center"/>
              <w:rPr>
                <w:rFonts w:asciiTheme="minorHAnsi" w:hAnsiTheme="minorHAnsi" w:cstheme="minorHAnsi"/>
              </w:rPr>
            </w:pPr>
          </w:p>
        </w:tc>
        <w:tc>
          <w:tcPr>
            <w:tcW w:w="2421" w:type="dxa"/>
            <w:noWrap/>
            <w:vAlign w:val="center"/>
          </w:tcPr>
          <w:p w14:paraId="46E0A2B1" w14:textId="77777777" w:rsidR="00C6442D" w:rsidRPr="005E409A" w:rsidRDefault="00C6442D" w:rsidP="006D4942">
            <w:pPr>
              <w:pStyle w:val="BodyText"/>
              <w:jc w:val="center"/>
              <w:rPr>
                <w:rFonts w:asciiTheme="minorHAnsi" w:eastAsia="Verdana" w:hAnsiTheme="minorHAnsi" w:cstheme="minorHAnsi"/>
              </w:rPr>
            </w:pPr>
            <w:r w:rsidRPr="005E409A">
              <w:rPr>
                <w:rFonts w:asciiTheme="minorHAnsi" w:hAnsiTheme="minorHAnsi" w:cstheme="minorHAnsi"/>
              </w:rPr>
              <w:t>131-A Merwin Hall</w:t>
            </w:r>
          </w:p>
        </w:tc>
      </w:tr>
    </w:tbl>
    <w:p w14:paraId="2E87B282" w14:textId="77777777" w:rsidR="00AE632D" w:rsidRPr="005E409A" w:rsidRDefault="00AE632D" w:rsidP="00C6442D">
      <w:pPr>
        <w:pStyle w:val="BodyText"/>
        <w:contextualSpacing/>
        <w:rPr>
          <w:rFonts w:asciiTheme="minorHAnsi" w:hAnsiTheme="minorHAnsi" w:cstheme="minorHAnsi"/>
          <w:b/>
        </w:rPr>
      </w:pPr>
    </w:p>
    <w:p w14:paraId="26D7EC56" w14:textId="77777777" w:rsidR="00C6442D" w:rsidRPr="005E409A" w:rsidRDefault="00C6442D">
      <w:pPr>
        <w:rPr>
          <w:rFonts w:asciiTheme="minorHAnsi" w:hAnsiTheme="minorHAnsi" w:cstheme="minorHAnsi"/>
          <w:b/>
          <w:bCs/>
          <w:u w:val="single" w:color="000000"/>
        </w:rPr>
      </w:pPr>
      <w:bookmarkStart w:id="3" w:name="Introduction"/>
      <w:bookmarkEnd w:id="3"/>
      <w:r w:rsidRPr="005E409A">
        <w:rPr>
          <w:rFonts w:asciiTheme="minorHAnsi" w:hAnsiTheme="minorHAnsi" w:cstheme="minorHAnsi"/>
        </w:rPr>
        <w:br w:type="page"/>
      </w:r>
    </w:p>
    <w:p w14:paraId="4492612E" w14:textId="77777777" w:rsidR="00AE632D" w:rsidRPr="005E409A" w:rsidRDefault="00C6442D" w:rsidP="00C6442D">
      <w:pPr>
        <w:pStyle w:val="Heading1"/>
        <w:ind w:left="0"/>
        <w:contextualSpacing/>
        <w:jc w:val="left"/>
        <w:rPr>
          <w:rFonts w:asciiTheme="minorHAnsi" w:hAnsiTheme="minorHAnsi" w:cstheme="minorHAnsi"/>
          <w:u w:val="none"/>
        </w:rPr>
      </w:pPr>
      <w:bookmarkStart w:id="4" w:name="_Toc49768798"/>
      <w:r w:rsidRPr="005E409A">
        <w:rPr>
          <w:rFonts w:asciiTheme="minorHAnsi" w:hAnsiTheme="minorHAnsi" w:cstheme="minorHAnsi"/>
        </w:rPr>
        <w:t>Introduction</w:t>
      </w:r>
      <w:bookmarkEnd w:id="4"/>
    </w:p>
    <w:p w14:paraId="3EA6F58E" w14:textId="77777777" w:rsidR="00AE632D" w:rsidRPr="005E409A" w:rsidRDefault="00AE632D" w:rsidP="00C6442D">
      <w:pPr>
        <w:pStyle w:val="BodyText"/>
        <w:contextualSpacing/>
        <w:rPr>
          <w:rFonts w:asciiTheme="minorHAnsi" w:hAnsiTheme="minorHAnsi" w:cstheme="minorHAnsi"/>
          <w:b/>
        </w:rPr>
      </w:pPr>
    </w:p>
    <w:p w14:paraId="26272C3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Florida</w:t>
      </w:r>
      <w:r w:rsidRPr="005E409A">
        <w:rPr>
          <w:rFonts w:asciiTheme="minorHAnsi" w:hAnsiTheme="minorHAnsi" w:cstheme="minorHAnsi"/>
          <w:spacing w:val="-7"/>
        </w:rPr>
        <w:t xml:space="preserve"> </w:t>
      </w:r>
      <w:r w:rsidRPr="005E409A">
        <w:rPr>
          <w:rFonts w:asciiTheme="minorHAnsi" w:hAnsiTheme="minorHAnsi" w:cstheme="minorHAnsi"/>
        </w:rPr>
        <w:t>Gulf</w:t>
      </w:r>
      <w:r w:rsidRPr="005E409A">
        <w:rPr>
          <w:rFonts w:asciiTheme="minorHAnsi" w:hAnsiTheme="minorHAnsi" w:cstheme="minorHAnsi"/>
          <w:spacing w:val="-8"/>
        </w:rPr>
        <w:t xml:space="preserve"> </w:t>
      </w:r>
      <w:r w:rsidRPr="005E409A">
        <w:rPr>
          <w:rFonts w:asciiTheme="minorHAnsi" w:hAnsiTheme="minorHAnsi" w:cstheme="minorHAnsi"/>
        </w:rPr>
        <w:t>Coast</w:t>
      </w:r>
      <w:r w:rsidRPr="005E409A">
        <w:rPr>
          <w:rFonts w:asciiTheme="minorHAnsi" w:hAnsiTheme="minorHAnsi" w:cstheme="minorHAnsi"/>
          <w:spacing w:val="-9"/>
        </w:rPr>
        <w:t xml:space="preserve"> </w:t>
      </w:r>
      <w:r w:rsidRPr="005E409A">
        <w:rPr>
          <w:rFonts w:asciiTheme="minorHAnsi" w:hAnsiTheme="minorHAnsi" w:cstheme="minorHAnsi"/>
        </w:rPr>
        <w:t>University</w:t>
      </w:r>
      <w:r w:rsidRPr="005E409A">
        <w:rPr>
          <w:rFonts w:asciiTheme="minorHAnsi" w:hAnsiTheme="minorHAnsi" w:cstheme="minorHAnsi"/>
          <w:spacing w:val="-4"/>
        </w:rPr>
        <w:t xml:space="preserve"> </w:t>
      </w:r>
      <w:r w:rsidRPr="005E409A">
        <w:rPr>
          <w:rFonts w:asciiTheme="minorHAnsi" w:hAnsiTheme="minorHAnsi" w:cstheme="minorHAnsi"/>
        </w:rPr>
        <w:t>(FGCU),</w:t>
      </w:r>
      <w:r w:rsidRPr="005E409A">
        <w:rPr>
          <w:rFonts w:asciiTheme="minorHAnsi" w:hAnsiTheme="minorHAnsi" w:cstheme="minorHAnsi"/>
          <w:spacing w:val="-5"/>
        </w:rPr>
        <w:t xml:space="preserve"> </w:t>
      </w:r>
      <w:r w:rsidRPr="005E409A">
        <w:rPr>
          <w:rFonts w:asciiTheme="minorHAnsi" w:hAnsiTheme="minorHAnsi" w:cstheme="minorHAnsi"/>
        </w:rPr>
        <w:t>located</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spacing w:val="-4"/>
        </w:rPr>
        <w:t>rapidly</w:t>
      </w:r>
      <w:r w:rsidRPr="005E409A">
        <w:rPr>
          <w:rFonts w:asciiTheme="minorHAnsi" w:hAnsiTheme="minorHAnsi" w:cstheme="minorHAnsi"/>
          <w:spacing w:val="-6"/>
        </w:rPr>
        <w:t xml:space="preserve"> </w:t>
      </w:r>
      <w:r w:rsidRPr="005E409A">
        <w:rPr>
          <w:rFonts w:asciiTheme="minorHAnsi" w:hAnsiTheme="minorHAnsi" w:cstheme="minorHAnsi"/>
        </w:rPr>
        <w:t>developing</w:t>
      </w:r>
      <w:r w:rsidRPr="005E409A">
        <w:rPr>
          <w:rFonts w:asciiTheme="minorHAnsi" w:hAnsiTheme="minorHAnsi" w:cstheme="minorHAnsi"/>
          <w:spacing w:val="-8"/>
        </w:rPr>
        <w:t xml:space="preserve"> </w:t>
      </w:r>
      <w:r w:rsidRPr="005E409A">
        <w:rPr>
          <w:rFonts w:asciiTheme="minorHAnsi" w:hAnsiTheme="minorHAnsi" w:cstheme="minorHAnsi"/>
        </w:rPr>
        <w:t>area</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5"/>
        </w:rPr>
        <w:t xml:space="preserve"> </w:t>
      </w:r>
      <w:r w:rsidRPr="005E409A">
        <w:rPr>
          <w:rFonts w:asciiTheme="minorHAnsi" w:hAnsiTheme="minorHAnsi" w:cstheme="minorHAnsi"/>
        </w:rPr>
        <w:t>Southwest</w:t>
      </w:r>
      <w:r w:rsidRPr="005E409A">
        <w:rPr>
          <w:rFonts w:asciiTheme="minorHAnsi" w:hAnsiTheme="minorHAnsi" w:cstheme="minorHAnsi"/>
          <w:spacing w:val="-5"/>
        </w:rPr>
        <w:t xml:space="preserve"> </w:t>
      </w:r>
      <w:r w:rsidRPr="005E409A">
        <w:rPr>
          <w:rFonts w:asciiTheme="minorHAnsi" w:hAnsiTheme="minorHAnsi" w:cstheme="minorHAnsi"/>
        </w:rPr>
        <w:t>Florida,</w:t>
      </w:r>
      <w:r w:rsidRPr="005E409A">
        <w:rPr>
          <w:rFonts w:asciiTheme="minorHAnsi" w:hAnsiTheme="minorHAnsi" w:cstheme="minorHAnsi"/>
          <w:spacing w:val="-6"/>
        </w:rPr>
        <w:t xml:space="preserve"> </w:t>
      </w:r>
      <w:r w:rsidRPr="005E409A">
        <w:rPr>
          <w:rFonts w:asciiTheme="minorHAnsi" w:hAnsiTheme="minorHAnsi" w:cstheme="minorHAnsi"/>
        </w:rPr>
        <w:t>is</w:t>
      </w:r>
      <w:r w:rsidRPr="005E409A">
        <w:rPr>
          <w:rFonts w:asciiTheme="minorHAnsi" w:hAnsiTheme="minorHAnsi" w:cstheme="minorHAnsi"/>
          <w:spacing w:val="-9"/>
        </w:rPr>
        <w:t xml:space="preserve"> </w:t>
      </w:r>
      <w:r w:rsidRPr="005E409A">
        <w:rPr>
          <w:rFonts w:asciiTheme="minorHAnsi" w:hAnsiTheme="minorHAnsi" w:cstheme="minorHAnsi"/>
          <w:spacing w:val="-3"/>
        </w:rPr>
        <w:t xml:space="preserve">the </w:t>
      </w:r>
      <w:r w:rsidRPr="005E409A">
        <w:rPr>
          <w:rFonts w:asciiTheme="minorHAnsi" w:hAnsiTheme="minorHAnsi" w:cstheme="minorHAnsi"/>
        </w:rPr>
        <w:t xml:space="preserve">tenth university in the Florida </w:t>
      </w:r>
      <w:r w:rsidRPr="005E409A">
        <w:rPr>
          <w:rFonts w:asciiTheme="minorHAnsi" w:hAnsiTheme="minorHAnsi" w:cstheme="minorHAnsi"/>
          <w:spacing w:val="-3"/>
        </w:rPr>
        <w:t xml:space="preserve">Higher </w:t>
      </w:r>
      <w:r w:rsidRPr="005E409A">
        <w:rPr>
          <w:rFonts w:asciiTheme="minorHAnsi" w:hAnsiTheme="minorHAnsi" w:cstheme="minorHAnsi"/>
        </w:rPr>
        <w:t>Education System; established in 1991 and opened for classes in 1997.</w:t>
      </w:r>
      <w:r w:rsidRPr="005E409A">
        <w:rPr>
          <w:rFonts w:asciiTheme="minorHAnsi" w:hAnsiTheme="minorHAnsi" w:cstheme="minorHAnsi"/>
          <w:spacing w:val="-9"/>
        </w:rPr>
        <w:t xml:space="preserve"> </w:t>
      </w:r>
      <w:r w:rsidRPr="005E409A">
        <w:rPr>
          <w:rFonts w:asciiTheme="minorHAnsi" w:hAnsiTheme="minorHAnsi" w:cstheme="minorHAnsi"/>
        </w:rPr>
        <w:t>FGCU</w:t>
      </w:r>
      <w:r w:rsidRPr="005E409A">
        <w:rPr>
          <w:rFonts w:asciiTheme="minorHAnsi" w:hAnsiTheme="minorHAnsi" w:cstheme="minorHAnsi"/>
          <w:spacing w:val="-10"/>
        </w:rPr>
        <w:t xml:space="preserve"> </w:t>
      </w:r>
      <w:r w:rsidRPr="005E409A">
        <w:rPr>
          <w:rFonts w:asciiTheme="minorHAnsi" w:hAnsiTheme="minorHAnsi" w:cstheme="minorHAnsi"/>
        </w:rPr>
        <w:t>accepts</w:t>
      </w:r>
      <w:r w:rsidRPr="005E409A">
        <w:rPr>
          <w:rFonts w:asciiTheme="minorHAnsi" w:hAnsiTheme="minorHAnsi" w:cstheme="minorHAnsi"/>
          <w:spacing w:val="-11"/>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leadership</w:t>
      </w:r>
      <w:r w:rsidRPr="005E409A">
        <w:rPr>
          <w:rFonts w:asciiTheme="minorHAnsi" w:hAnsiTheme="minorHAnsi" w:cstheme="minorHAnsi"/>
          <w:spacing w:val="-8"/>
        </w:rPr>
        <w:t xml:space="preserve"> </w:t>
      </w:r>
      <w:r w:rsidRPr="005E409A">
        <w:rPr>
          <w:rFonts w:asciiTheme="minorHAnsi" w:hAnsiTheme="minorHAnsi" w:cstheme="minorHAnsi"/>
        </w:rPr>
        <w:t>challenge</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obligation</w:t>
      </w:r>
      <w:r w:rsidRPr="005E409A">
        <w:rPr>
          <w:rFonts w:asciiTheme="minorHAnsi" w:hAnsiTheme="minorHAnsi" w:cstheme="minorHAnsi"/>
          <w:spacing w:val="-8"/>
        </w:rPr>
        <w:t xml:space="preserve"> </w:t>
      </w:r>
      <w:r w:rsidRPr="005E409A">
        <w:rPr>
          <w:rFonts w:asciiTheme="minorHAnsi" w:hAnsiTheme="minorHAnsi" w:cstheme="minorHAnsi"/>
        </w:rPr>
        <w:t>to</w:t>
      </w:r>
      <w:r w:rsidRPr="005E409A">
        <w:rPr>
          <w:rFonts w:asciiTheme="minorHAnsi" w:hAnsiTheme="minorHAnsi" w:cstheme="minorHAnsi"/>
          <w:spacing w:val="-10"/>
        </w:rPr>
        <w:t xml:space="preserve"> </w:t>
      </w:r>
      <w:r w:rsidRPr="005E409A">
        <w:rPr>
          <w:rFonts w:asciiTheme="minorHAnsi" w:hAnsiTheme="minorHAnsi" w:cstheme="minorHAnsi"/>
        </w:rPr>
        <w:t>meet</w:t>
      </w:r>
      <w:r w:rsidRPr="005E409A">
        <w:rPr>
          <w:rFonts w:asciiTheme="minorHAnsi" w:hAnsiTheme="minorHAnsi" w:cstheme="minorHAnsi"/>
          <w:spacing w:val="-5"/>
        </w:rPr>
        <w:t xml:space="preserve"> </w:t>
      </w:r>
      <w:r w:rsidRPr="005E409A">
        <w:rPr>
          <w:rFonts w:asciiTheme="minorHAnsi" w:hAnsiTheme="minorHAnsi" w:cstheme="minorHAnsi"/>
        </w:rPr>
        <w:t>the</w:t>
      </w:r>
      <w:r w:rsidRPr="005E409A">
        <w:rPr>
          <w:rFonts w:asciiTheme="minorHAnsi" w:hAnsiTheme="minorHAnsi" w:cstheme="minorHAnsi"/>
          <w:spacing w:val="-10"/>
        </w:rPr>
        <w:t xml:space="preserve"> </w:t>
      </w:r>
      <w:r w:rsidRPr="005E409A">
        <w:rPr>
          <w:rFonts w:asciiTheme="minorHAnsi" w:hAnsiTheme="minorHAnsi" w:cstheme="minorHAnsi"/>
        </w:rPr>
        <w:t>educational</w:t>
      </w:r>
      <w:r w:rsidRPr="005E409A">
        <w:rPr>
          <w:rFonts w:asciiTheme="minorHAnsi" w:hAnsiTheme="minorHAnsi" w:cstheme="minorHAnsi"/>
          <w:spacing w:val="-7"/>
        </w:rPr>
        <w:t xml:space="preserve"> </w:t>
      </w:r>
      <w:r w:rsidRPr="005E409A">
        <w:rPr>
          <w:rFonts w:asciiTheme="minorHAnsi" w:hAnsiTheme="minorHAnsi" w:cstheme="minorHAnsi"/>
        </w:rPr>
        <w:t>needs</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8"/>
        </w:rPr>
        <w:t xml:space="preserve"> </w:t>
      </w:r>
      <w:r w:rsidRPr="005E409A">
        <w:rPr>
          <w:rFonts w:asciiTheme="minorHAnsi" w:hAnsiTheme="minorHAnsi" w:cstheme="minorHAnsi"/>
        </w:rPr>
        <w:t>a</w:t>
      </w:r>
      <w:r w:rsidRPr="005E409A">
        <w:rPr>
          <w:rFonts w:asciiTheme="minorHAnsi" w:hAnsiTheme="minorHAnsi" w:cstheme="minorHAnsi"/>
          <w:spacing w:val="-7"/>
        </w:rPr>
        <w:t xml:space="preserve"> </w:t>
      </w:r>
      <w:r w:rsidRPr="005E409A">
        <w:rPr>
          <w:rFonts w:asciiTheme="minorHAnsi" w:hAnsiTheme="minorHAnsi" w:cstheme="minorHAnsi"/>
        </w:rPr>
        <w:t>diverse and</w:t>
      </w:r>
      <w:r w:rsidRPr="005E409A">
        <w:rPr>
          <w:rFonts w:asciiTheme="minorHAnsi" w:hAnsiTheme="minorHAnsi" w:cstheme="minorHAnsi"/>
          <w:spacing w:val="-8"/>
        </w:rPr>
        <w:t xml:space="preserve"> </w:t>
      </w:r>
      <w:r w:rsidRPr="005E409A">
        <w:rPr>
          <w:rFonts w:asciiTheme="minorHAnsi" w:hAnsiTheme="minorHAnsi" w:cstheme="minorHAnsi"/>
          <w:spacing w:val="-3"/>
        </w:rPr>
        <w:t>rapidly</w:t>
      </w:r>
      <w:r w:rsidRPr="005E409A">
        <w:rPr>
          <w:rFonts w:asciiTheme="minorHAnsi" w:hAnsiTheme="minorHAnsi" w:cstheme="minorHAnsi"/>
          <w:spacing w:val="-5"/>
        </w:rPr>
        <w:t xml:space="preserve"> </w:t>
      </w:r>
      <w:r w:rsidRPr="005E409A">
        <w:rPr>
          <w:rFonts w:asciiTheme="minorHAnsi" w:hAnsiTheme="minorHAnsi" w:cstheme="minorHAnsi"/>
          <w:spacing w:val="-3"/>
        </w:rPr>
        <w:t>growing</w:t>
      </w:r>
      <w:r w:rsidRPr="005E409A">
        <w:rPr>
          <w:rFonts w:asciiTheme="minorHAnsi" w:hAnsiTheme="minorHAnsi" w:cstheme="minorHAnsi"/>
          <w:spacing w:val="-11"/>
        </w:rPr>
        <w:t xml:space="preserve"> </w:t>
      </w:r>
      <w:r w:rsidRPr="005E409A">
        <w:rPr>
          <w:rFonts w:asciiTheme="minorHAnsi" w:hAnsiTheme="minorHAnsi" w:cstheme="minorHAnsi"/>
        </w:rPr>
        <w:t>region.</w:t>
      </w:r>
      <w:r w:rsidRPr="005E409A">
        <w:rPr>
          <w:rFonts w:asciiTheme="minorHAnsi" w:hAnsiTheme="minorHAnsi" w:cstheme="minorHAnsi"/>
          <w:spacing w:val="-7"/>
        </w:rPr>
        <w:t xml:space="preserve"> </w:t>
      </w:r>
      <w:r w:rsidRPr="005E409A">
        <w:rPr>
          <w:rFonts w:asciiTheme="minorHAnsi" w:hAnsiTheme="minorHAnsi" w:cstheme="minorHAnsi"/>
        </w:rPr>
        <w:t>As</w:t>
      </w:r>
      <w:r w:rsidRPr="005E409A">
        <w:rPr>
          <w:rFonts w:asciiTheme="minorHAnsi" w:hAnsiTheme="minorHAnsi" w:cstheme="minorHAnsi"/>
          <w:spacing w:val="-6"/>
        </w:rPr>
        <w:t xml:space="preserve"> </w:t>
      </w:r>
      <w:r w:rsidRPr="005E409A">
        <w:rPr>
          <w:rFonts w:asciiTheme="minorHAnsi" w:hAnsiTheme="minorHAnsi" w:cstheme="minorHAnsi"/>
        </w:rPr>
        <w:t>a</w:t>
      </w:r>
      <w:r w:rsidRPr="005E409A">
        <w:rPr>
          <w:rFonts w:asciiTheme="minorHAnsi" w:hAnsiTheme="minorHAnsi" w:cstheme="minorHAnsi"/>
          <w:spacing w:val="-7"/>
        </w:rPr>
        <w:t xml:space="preserve"> </w:t>
      </w:r>
      <w:r w:rsidRPr="005E409A">
        <w:rPr>
          <w:rFonts w:asciiTheme="minorHAnsi" w:hAnsiTheme="minorHAnsi" w:cstheme="minorHAnsi"/>
        </w:rPr>
        <w:t>public</w:t>
      </w:r>
      <w:r w:rsidRPr="005E409A">
        <w:rPr>
          <w:rFonts w:asciiTheme="minorHAnsi" w:hAnsiTheme="minorHAnsi" w:cstheme="minorHAnsi"/>
          <w:spacing w:val="-6"/>
        </w:rPr>
        <w:t xml:space="preserve"> </w:t>
      </w:r>
      <w:r w:rsidRPr="005E409A">
        <w:rPr>
          <w:rFonts w:asciiTheme="minorHAnsi" w:hAnsiTheme="minorHAnsi" w:cstheme="minorHAnsi"/>
        </w:rPr>
        <w:t>institution,</w:t>
      </w:r>
      <w:r w:rsidRPr="005E409A">
        <w:rPr>
          <w:rFonts w:asciiTheme="minorHAnsi" w:hAnsiTheme="minorHAnsi" w:cstheme="minorHAnsi"/>
          <w:spacing w:val="-8"/>
        </w:rPr>
        <w:t xml:space="preserve"> </w:t>
      </w:r>
      <w:r w:rsidRPr="005E409A">
        <w:rPr>
          <w:rFonts w:asciiTheme="minorHAnsi" w:hAnsiTheme="minorHAnsi" w:cstheme="minorHAnsi"/>
        </w:rPr>
        <w:t>FGCU</w:t>
      </w:r>
      <w:r w:rsidRPr="005E409A">
        <w:rPr>
          <w:rFonts w:asciiTheme="minorHAnsi" w:hAnsiTheme="minorHAnsi" w:cstheme="minorHAnsi"/>
          <w:spacing w:val="-5"/>
        </w:rPr>
        <w:t xml:space="preserve"> </w:t>
      </w:r>
      <w:r w:rsidRPr="005E409A">
        <w:rPr>
          <w:rFonts w:asciiTheme="minorHAnsi" w:hAnsiTheme="minorHAnsi" w:cstheme="minorHAnsi"/>
        </w:rPr>
        <w:t>pursues</w:t>
      </w:r>
      <w:r w:rsidRPr="005E409A">
        <w:rPr>
          <w:rFonts w:asciiTheme="minorHAnsi" w:hAnsiTheme="minorHAnsi" w:cstheme="minorHAnsi"/>
          <w:spacing w:val="-6"/>
        </w:rPr>
        <w:t xml:space="preserve"> </w:t>
      </w:r>
      <w:r w:rsidRPr="005E409A">
        <w:rPr>
          <w:rFonts w:asciiTheme="minorHAnsi" w:hAnsiTheme="minorHAnsi" w:cstheme="minorHAnsi"/>
        </w:rPr>
        <w:t>regional</w:t>
      </w:r>
      <w:r w:rsidRPr="005E409A">
        <w:rPr>
          <w:rFonts w:asciiTheme="minorHAnsi" w:hAnsiTheme="minorHAnsi" w:cstheme="minorHAnsi"/>
          <w:spacing w:val="-9"/>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community</w:t>
      </w:r>
      <w:r w:rsidRPr="005E409A">
        <w:rPr>
          <w:rFonts w:asciiTheme="minorHAnsi" w:hAnsiTheme="minorHAnsi" w:cstheme="minorHAnsi"/>
          <w:spacing w:val="-3"/>
        </w:rPr>
        <w:t xml:space="preserve"> </w:t>
      </w:r>
      <w:r w:rsidRPr="005E409A">
        <w:rPr>
          <w:rFonts w:asciiTheme="minorHAnsi" w:hAnsiTheme="minorHAnsi" w:cstheme="minorHAnsi"/>
        </w:rPr>
        <w:t>based</w:t>
      </w:r>
      <w:r w:rsidRPr="005E409A">
        <w:rPr>
          <w:rFonts w:asciiTheme="minorHAnsi" w:hAnsiTheme="minorHAnsi" w:cstheme="minorHAnsi"/>
          <w:spacing w:val="-8"/>
        </w:rPr>
        <w:t xml:space="preserve"> </w:t>
      </w:r>
      <w:r w:rsidRPr="005E409A">
        <w:rPr>
          <w:rFonts w:asciiTheme="minorHAnsi" w:hAnsiTheme="minorHAnsi" w:cstheme="minorHAnsi"/>
        </w:rPr>
        <w:t>public service activities and</w:t>
      </w:r>
      <w:r w:rsidRPr="005E409A">
        <w:rPr>
          <w:rFonts w:asciiTheme="minorHAnsi" w:hAnsiTheme="minorHAnsi" w:cstheme="minorHAnsi"/>
          <w:spacing w:val="-8"/>
        </w:rPr>
        <w:t xml:space="preserve"> </w:t>
      </w:r>
      <w:r w:rsidRPr="005E409A">
        <w:rPr>
          <w:rFonts w:asciiTheme="minorHAnsi" w:hAnsiTheme="minorHAnsi" w:cstheme="minorHAnsi"/>
        </w:rPr>
        <w:t>projects.</w:t>
      </w:r>
    </w:p>
    <w:p w14:paraId="47D91054" w14:textId="77777777" w:rsidR="00AE632D" w:rsidRPr="005E409A" w:rsidRDefault="00AE632D" w:rsidP="00C6442D">
      <w:pPr>
        <w:pStyle w:val="BodyText"/>
        <w:contextualSpacing/>
        <w:rPr>
          <w:rFonts w:asciiTheme="minorHAnsi" w:hAnsiTheme="minorHAnsi" w:cstheme="minorHAnsi"/>
        </w:rPr>
      </w:pPr>
    </w:p>
    <w:p w14:paraId="6D543D21"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University’s </w:t>
      </w:r>
      <w:r w:rsidRPr="005E409A">
        <w:rPr>
          <w:rFonts w:asciiTheme="minorHAnsi" w:hAnsiTheme="minorHAnsi" w:cstheme="minorHAnsi"/>
          <w:spacing w:val="-3"/>
        </w:rPr>
        <w:t xml:space="preserve">primary </w:t>
      </w:r>
      <w:r w:rsidRPr="005E409A">
        <w:rPr>
          <w:rFonts w:asciiTheme="minorHAnsi" w:hAnsiTheme="minorHAnsi" w:cstheme="minorHAnsi"/>
        </w:rPr>
        <w:t xml:space="preserve">service area consists of Lee, Collier, Charlotte, Hendry, </w:t>
      </w:r>
      <w:r w:rsidRPr="005E409A">
        <w:rPr>
          <w:rFonts w:asciiTheme="minorHAnsi" w:hAnsiTheme="minorHAnsi" w:cstheme="minorHAnsi"/>
          <w:spacing w:val="-3"/>
        </w:rPr>
        <w:t xml:space="preserve">and </w:t>
      </w:r>
      <w:r w:rsidRPr="005E409A">
        <w:rPr>
          <w:rFonts w:asciiTheme="minorHAnsi" w:hAnsiTheme="minorHAnsi" w:cstheme="minorHAnsi"/>
        </w:rPr>
        <w:t xml:space="preserve">Glades counties. Just under half of </w:t>
      </w:r>
      <w:r w:rsidRPr="005E409A">
        <w:rPr>
          <w:rFonts w:asciiTheme="minorHAnsi" w:hAnsiTheme="minorHAnsi" w:cstheme="minorHAnsi"/>
          <w:spacing w:val="-2"/>
        </w:rPr>
        <w:t xml:space="preserve">the </w:t>
      </w:r>
      <w:r w:rsidRPr="005E409A">
        <w:rPr>
          <w:rFonts w:asciiTheme="minorHAnsi" w:hAnsiTheme="minorHAnsi" w:cstheme="minorHAnsi"/>
        </w:rPr>
        <w:t xml:space="preserve">student population is </w:t>
      </w:r>
      <w:r w:rsidRPr="005E409A">
        <w:rPr>
          <w:rFonts w:asciiTheme="minorHAnsi" w:hAnsiTheme="minorHAnsi" w:cstheme="minorHAnsi"/>
          <w:spacing w:val="-3"/>
        </w:rPr>
        <w:t xml:space="preserve">from </w:t>
      </w:r>
      <w:r w:rsidRPr="005E409A">
        <w:rPr>
          <w:rFonts w:asciiTheme="minorHAnsi" w:hAnsiTheme="minorHAnsi" w:cstheme="minorHAnsi"/>
        </w:rPr>
        <w:t xml:space="preserve">these counties. On-campus offerings, distance </w:t>
      </w:r>
      <w:r w:rsidRPr="005E409A">
        <w:rPr>
          <w:rFonts w:asciiTheme="minorHAnsi" w:hAnsiTheme="minorHAnsi" w:cstheme="minorHAnsi"/>
          <w:spacing w:val="-3"/>
        </w:rPr>
        <w:t xml:space="preserve">education, </w:t>
      </w:r>
      <w:r w:rsidRPr="005E409A">
        <w:rPr>
          <w:rFonts w:asciiTheme="minorHAnsi" w:hAnsiTheme="minorHAnsi" w:cstheme="minorHAnsi"/>
        </w:rPr>
        <w:t xml:space="preserve">and public </w:t>
      </w:r>
      <w:r w:rsidRPr="005E409A">
        <w:rPr>
          <w:rFonts w:asciiTheme="minorHAnsi" w:hAnsiTheme="minorHAnsi" w:cstheme="minorHAnsi"/>
          <w:spacing w:val="-3"/>
        </w:rPr>
        <w:t xml:space="preserve">and </w:t>
      </w:r>
      <w:r w:rsidRPr="005E409A">
        <w:rPr>
          <w:rFonts w:asciiTheme="minorHAnsi" w:hAnsiTheme="minorHAnsi" w:cstheme="minorHAnsi"/>
        </w:rPr>
        <w:t xml:space="preserve">private organizational partnerships enable the university to collaborate with its various constituencies, </w:t>
      </w:r>
      <w:r w:rsidRPr="005E409A">
        <w:rPr>
          <w:rFonts w:asciiTheme="minorHAnsi" w:hAnsiTheme="minorHAnsi" w:cstheme="minorHAnsi"/>
          <w:spacing w:val="-3"/>
        </w:rPr>
        <w:t xml:space="preserve">build </w:t>
      </w:r>
      <w:r w:rsidRPr="005E409A">
        <w:rPr>
          <w:rFonts w:asciiTheme="minorHAnsi" w:hAnsiTheme="minorHAnsi" w:cstheme="minorHAnsi"/>
        </w:rPr>
        <w:t xml:space="preserve">on the intellectual heritage of the past, and plan its evolution systematically for </w:t>
      </w:r>
      <w:r w:rsidRPr="005E409A">
        <w:rPr>
          <w:rFonts w:asciiTheme="minorHAnsi" w:hAnsiTheme="minorHAnsi" w:cstheme="minorHAnsi"/>
          <w:spacing w:val="-3"/>
        </w:rPr>
        <w:t xml:space="preserve">the </w:t>
      </w:r>
      <w:r w:rsidRPr="005E409A">
        <w:rPr>
          <w:rFonts w:asciiTheme="minorHAnsi" w:hAnsiTheme="minorHAnsi" w:cstheme="minorHAnsi"/>
        </w:rPr>
        <w:t>twenty-first century. Each academic unit develops technological, environmental, and international perspectives. Excellence is expected in teaching, research and scholarship, and professional service.</w:t>
      </w:r>
    </w:p>
    <w:p w14:paraId="53BA1A4A" w14:textId="77777777" w:rsidR="00AE632D" w:rsidRPr="005E409A" w:rsidRDefault="00AE632D" w:rsidP="00C6442D">
      <w:pPr>
        <w:pStyle w:val="BodyText"/>
        <w:contextualSpacing/>
        <w:rPr>
          <w:rFonts w:asciiTheme="minorHAnsi" w:hAnsiTheme="minorHAnsi" w:cstheme="minorHAnsi"/>
        </w:rPr>
      </w:pPr>
    </w:p>
    <w:p w14:paraId="258F7A1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Florida</w:t>
      </w:r>
      <w:r w:rsidRPr="005E409A">
        <w:rPr>
          <w:rFonts w:asciiTheme="minorHAnsi" w:hAnsiTheme="minorHAnsi" w:cstheme="minorHAnsi"/>
          <w:spacing w:val="-9"/>
        </w:rPr>
        <w:t xml:space="preserve"> </w:t>
      </w:r>
      <w:r w:rsidRPr="005E409A">
        <w:rPr>
          <w:rFonts w:asciiTheme="minorHAnsi" w:hAnsiTheme="minorHAnsi" w:cstheme="minorHAnsi"/>
        </w:rPr>
        <w:t>Gulf</w:t>
      </w:r>
      <w:r w:rsidRPr="005E409A">
        <w:rPr>
          <w:rFonts w:asciiTheme="minorHAnsi" w:hAnsiTheme="minorHAnsi" w:cstheme="minorHAnsi"/>
          <w:spacing w:val="-10"/>
        </w:rPr>
        <w:t xml:space="preserve"> </w:t>
      </w:r>
      <w:r w:rsidRPr="005E409A">
        <w:rPr>
          <w:rFonts w:asciiTheme="minorHAnsi" w:hAnsiTheme="minorHAnsi" w:cstheme="minorHAnsi"/>
        </w:rPr>
        <w:t>Coast</w:t>
      </w:r>
      <w:r w:rsidRPr="005E409A">
        <w:rPr>
          <w:rFonts w:asciiTheme="minorHAnsi" w:hAnsiTheme="minorHAnsi" w:cstheme="minorHAnsi"/>
          <w:spacing w:val="-11"/>
        </w:rPr>
        <w:t xml:space="preserve"> </w:t>
      </w:r>
      <w:r w:rsidRPr="005E409A">
        <w:rPr>
          <w:rFonts w:asciiTheme="minorHAnsi" w:hAnsiTheme="minorHAnsi" w:cstheme="minorHAnsi"/>
        </w:rPr>
        <w:t>University’s</w:t>
      </w:r>
      <w:r w:rsidRPr="005E409A">
        <w:rPr>
          <w:rFonts w:asciiTheme="minorHAnsi" w:hAnsiTheme="minorHAnsi" w:cstheme="minorHAnsi"/>
          <w:spacing w:val="-9"/>
        </w:rPr>
        <w:t xml:space="preserve"> </w:t>
      </w:r>
      <w:r w:rsidRPr="005E409A">
        <w:rPr>
          <w:rFonts w:asciiTheme="minorHAnsi" w:hAnsiTheme="minorHAnsi" w:cstheme="minorHAnsi"/>
        </w:rPr>
        <w:t>enrollment</w:t>
      </w:r>
      <w:r w:rsidRPr="005E409A">
        <w:rPr>
          <w:rFonts w:asciiTheme="minorHAnsi" w:hAnsiTheme="minorHAnsi" w:cstheme="minorHAnsi"/>
          <w:spacing w:val="-10"/>
        </w:rPr>
        <w:t xml:space="preserve"> </w:t>
      </w:r>
      <w:r w:rsidRPr="005E409A">
        <w:rPr>
          <w:rFonts w:asciiTheme="minorHAnsi" w:hAnsiTheme="minorHAnsi" w:cstheme="minorHAnsi"/>
        </w:rPr>
        <w:t>exceeds</w:t>
      </w:r>
      <w:r w:rsidRPr="005E409A">
        <w:rPr>
          <w:rFonts w:asciiTheme="minorHAnsi" w:hAnsiTheme="minorHAnsi" w:cstheme="minorHAnsi"/>
          <w:spacing w:val="-12"/>
        </w:rPr>
        <w:t xml:space="preserve"> </w:t>
      </w:r>
      <w:r w:rsidRPr="005E409A">
        <w:rPr>
          <w:rFonts w:asciiTheme="minorHAnsi" w:hAnsiTheme="minorHAnsi" w:cstheme="minorHAnsi"/>
          <w:spacing w:val="-3"/>
        </w:rPr>
        <w:t>14,800</w:t>
      </w:r>
      <w:r w:rsidRPr="005E409A">
        <w:rPr>
          <w:rFonts w:asciiTheme="minorHAnsi" w:hAnsiTheme="minorHAnsi" w:cstheme="minorHAnsi"/>
          <w:spacing w:val="-11"/>
        </w:rPr>
        <w:t xml:space="preserve"> </w:t>
      </w:r>
      <w:r w:rsidRPr="005E409A">
        <w:rPr>
          <w:rFonts w:asciiTheme="minorHAnsi" w:hAnsiTheme="minorHAnsi" w:cstheme="minorHAnsi"/>
        </w:rPr>
        <w:t>students,</w:t>
      </w:r>
      <w:r w:rsidRPr="005E409A">
        <w:rPr>
          <w:rFonts w:asciiTheme="minorHAnsi" w:hAnsiTheme="minorHAnsi" w:cstheme="minorHAnsi"/>
          <w:spacing w:val="-11"/>
        </w:rPr>
        <w:t xml:space="preserve"> </w:t>
      </w:r>
      <w:r w:rsidRPr="005E409A">
        <w:rPr>
          <w:rFonts w:asciiTheme="minorHAnsi" w:hAnsiTheme="minorHAnsi" w:cstheme="minorHAnsi"/>
        </w:rPr>
        <w:t>which</w:t>
      </w:r>
      <w:r w:rsidRPr="005E409A">
        <w:rPr>
          <w:rFonts w:asciiTheme="minorHAnsi" w:hAnsiTheme="minorHAnsi" w:cstheme="minorHAnsi"/>
          <w:spacing w:val="-10"/>
        </w:rPr>
        <w:t xml:space="preserve"> </w:t>
      </w:r>
      <w:r w:rsidRPr="005E409A">
        <w:rPr>
          <w:rFonts w:asciiTheme="minorHAnsi" w:hAnsiTheme="minorHAnsi" w:cstheme="minorHAnsi"/>
        </w:rPr>
        <w:t>includes</w:t>
      </w:r>
      <w:r w:rsidRPr="005E409A">
        <w:rPr>
          <w:rFonts w:asciiTheme="minorHAnsi" w:hAnsiTheme="minorHAnsi" w:cstheme="minorHAnsi"/>
          <w:spacing w:val="-9"/>
        </w:rPr>
        <w:t xml:space="preserve"> </w:t>
      </w:r>
      <w:r w:rsidRPr="005E409A">
        <w:rPr>
          <w:rFonts w:asciiTheme="minorHAnsi" w:hAnsiTheme="minorHAnsi" w:cstheme="minorHAnsi"/>
        </w:rPr>
        <w:t>approximately</w:t>
      </w:r>
      <w:r w:rsidRPr="005E409A">
        <w:rPr>
          <w:rFonts w:asciiTheme="minorHAnsi" w:hAnsiTheme="minorHAnsi" w:cstheme="minorHAnsi"/>
          <w:spacing w:val="-6"/>
        </w:rPr>
        <w:t xml:space="preserve"> </w:t>
      </w:r>
      <w:r w:rsidRPr="005E409A">
        <w:rPr>
          <w:rFonts w:asciiTheme="minorHAnsi" w:hAnsiTheme="minorHAnsi" w:cstheme="minorHAnsi"/>
          <w:spacing w:val="-3"/>
        </w:rPr>
        <w:t xml:space="preserve">13,500 </w:t>
      </w:r>
      <w:r w:rsidRPr="005E409A">
        <w:rPr>
          <w:rFonts w:asciiTheme="minorHAnsi" w:hAnsiTheme="minorHAnsi" w:cstheme="minorHAnsi"/>
        </w:rPr>
        <w:t xml:space="preserve">undergraduate and 1,300 </w:t>
      </w:r>
      <w:r w:rsidRPr="005E409A">
        <w:rPr>
          <w:rFonts w:asciiTheme="minorHAnsi" w:hAnsiTheme="minorHAnsi" w:cstheme="minorHAnsi"/>
          <w:spacing w:val="-3"/>
        </w:rPr>
        <w:t xml:space="preserve">graduate </w:t>
      </w:r>
      <w:r w:rsidRPr="005E409A">
        <w:rPr>
          <w:rFonts w:asciiTheme="minorHAnsi" w:hAnsiTheme="minorHAnsi" w:cstheme="minorHAnsi"/>
        </w:rPr>
        <w:t xml:space="preserve">students. The university offers 53 </w:t>
      </w:r>
      <w:r w:rsidRPr="005E409A">
        <w:rPr>
          <w:rFonts w:asciiTheme="minorHAnsi" w:hAnsiTheme="minorHAnsi" w:cstheme="minorHAnsi"/>
          <w:spacing w:val="-2"/>
        </w:rPr>
        <w:t xml:space="preserve">undergraduate </w:t>
      </w:r>
      <w:r w:rsidRPr="005E409A">
        <w:rPr>
          <w:rFonts w:asciiTheme="minorHAnsi" w:hAnsiTheme="minorHAnsi" w:cstheme="minorHAnsi"/>
        </w:rPr>
        <w:t xml:space="preserve">degree programs, 23 graduate degree program, 3 doctoral programs, and 10 certificate programs. More than 500 faculty members share a commitment to the university’s teaching mission. Although they spend </w:t>
      </w:r>
      <w:r w:rsidRPr="005E409A">
        <w:rPr>
          <w:rFonts w:asciiTheme="minorHAnsi" w:hAnsiTheme="minorHAnsi" w:cstheme="minorHAnsi"/>
          <w:spacing w:val="-2"/>
        </w:rPr>
        <w:t xml:space="preserve">the </w:t>
      </w:r>
      <w:r w:rsidRPr="005E409A">
        <w:rPr>
          <w:rFonts w:asciiTheme="minorHAnsi" w:hAnsiTheme="minorHAnsi" w:cstheme="minorHAnsi"/>
        </w:rPr>
        <w:t>majority of their</w:t>
      </w:r>
      <w:r w:rsidRPr="005E409A">
        <w:rPr>
          <w:rFonts w:asciiTheme="minorHAnsi" w:hAnsiTheme="minorHAnsi" w:cstheme="minorHAnsi"/>
          <w:spacing w:val="-9"/>
        </w:rPr>
        <w:t xml:space="preserve"> </w:t>
      </w:r>
      <w:r w:rsidRPr="005E409A">
        <w:rPr>
          <w:rFonts w:asciiTheme="minorHAnsi" w:hAnsiTheme="minorHAnsi" w:cstheme="minorHAnsi"/>
        </w:rPr>
        <w:t>time</w:t>
      </w:r>
      <w:r w:rsidRPr="005E409A">
        <w:rPr>
          <w:rFonts w:asciiTheme="minorHAnsi" w:hAnsiTheme="minorHAnsi" w:cstheme="minorHAnsi"/>
          <w:spacing w:val="-8"/>
        </w:rPr>
        <w:t xml:space="preserve"> </w:t>
      </w:r>
      <w:r w:rsidRPr="005E409A">
        <w:rPr>
          <w:rFonts w:asciiTheme="minorHAnsi" w:hAnsiTheme="minorHAnsi" w:cstheme="minorHAnsi"/>
        </w:rPr>
        <w:t>in</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classroom,</w:t>
      </w:r>
      <w:r w:rsidRPr="005E409A">
        <w:rPr>
          <w:rFonts w:asciiTheme="minorHAnsi" w:hAnsiTheme="minorHAnsi" w:cstheme="minorHAnsi"/>
          <w:spacing w:val="-6"/>
        </w:rPr>
        <w:t xml:space="preserve"> </w:t>
      </w:r>
      <w:r w:rsidRPr="005E409A">
        <w:rPr>
          <w:rFonts w:asciiTheme="minorHAnsi" w:hAnsiTheme="minorHAnsi" w:cstheme="minorHAnsi"/>
        </w:rPr>
        <w:t>faculty</w:t>
      </w:r>
      <w:r w:rsidRPr="005E409A">
        <w:rPr>
          <w:rFonts w:asciiTheme="minorHAnsi" w:hAnsiTheme="minorHAnsi" w:cstheme="minorHAnsi"/>
          <w:spacing w:val="-7"/>
        </w:rPr>
        <w:t xml:space="preserve"> </w:t>
      </w:r>
      <w:r w:rsidRPr="005E409A">
        <w:rPr>
          <w:rFonts w:asciiTheme="minorHAnsi" w:hAnsiTheme="minorHAnsi" w:cstheme="minorHAnsi"/>
        </w:rPr>
        <w:t>members</w:t>
      </w:r>
      <w:r w:rsidRPr="005E409A">
        <w:rPr>
          <w:rFonts w:asciiTheme="minorHAnsi" w:hAnsiTheme="minorHAnsi" w:cstheme="minorHAnsi"/>
          <w:spacing w:val="-6"/>
        </w:rPr>
        <w:t xml:space="preserve"> </w:t>
      </w:r>
      <w:r w:rsidRPr="005E409A">
        <w:rPr>
          <w:rFonts w:asciiTheme="minorHAnsi" w:hAnsiTheme="minorHAnsi" w:cstheme="minorHAnsi"/>
        </w:rPr>
        <w:t>also</w:t>
      </w:r>
      <w:r w:rsidRPr="005E409A">
        <w:rPr>
          <w:rFonts w:asciiTheme="minorHAnsi" w:hAnsiTheme="minorHAnsi" w:cstheme="minorHAnsi"/>
          <w:spacing w:val="-10"/>
        </w:rPr>
        <w:t xml:space="preserve"> </w:t>
      </w:r>
      <w:r w:rsidRPr="005E409A">
        <w:rPr>
          <w:rFonts w:asciiTheme="minorHAnsi" w:hAnsiTheme="minorHAnsi" w:cstheme="minorHAnsi"/>
        </w:rPr>
        <w:t>advance</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10"/>
        </w:rPr>
        <w:t xml:space="preserve"> </w:t>
      </w:r>
      <w:r w:rsidRPr="005E409A">
        <w:rPr>
          <w:rFonts w:asciiTheme="minorHAnsi" w:hAnsiTheme="minorHAnsi" w:cstheme="minorHAnsi"/>
        </w:rPr>
        <w:t>knowledge</w:t>
      </w:r>
      <w:r w:rsidRPr="005E409A">
        <w:rPr>
          <w:rFonts w:asciiTheme="minorHAnsi" w:hAnsiTheme="minorHAnsi" w:cstheme="minorHAnsi"/>
          <w:spacing w:val="-8"/>
        </w:rPr>
        <w:t xml:space="preserve"> </w:t>
      </w:r>
      <w:r w:rsidRPr="005E409A">
        <w:rPr>
          <w:rFonts w:asciiTheme="minorHAnsi" w:hAnsiTheme="minorHAnsi" w:cstheme="minorHAnsi"/>
        </w:rPr>
        <w:t>in</w:t>
      </w:r>
      <w:r w:rsidRPr="005E409A">
        <w:rPr>
          <w:rFonts w:asciiTheme="minorHAnsi" w:hAnsiTheme="minorHAnsi" w:cstheme="minorHAnsi"/>
          <w:spacing w:val="-9"/>
        </w:rPr>
        <w:t xml:space="preserve"> </w:t>
      </w:r>
      <w:r w:rsidRPr="005E409A">
        <w:rPr>
          <w:rFonts w:asciiTheme="minorHAnsi" w:hAnsiTheme="minorHAnsi" w:cstheme="minorHAnsi"/>
        </w:rPr>
        <w:t>their</w:t>
      </w:r>
      <w:r w:rsidRPr="005E409A">
        <w:rPr>
          <w:rFonts w:asciiTheme="minorHAnsi" w:hAnsiTheme="minorHAnsi" w:cstheme="minorHAnsi"/>
          <w:spacing w:val="-6"/>
        </w:rPr>
        <w:t xml:space="preserve"> </w:t>
      </w:r>
      <w:r w:rsidRPr="005E409A">
        <w:rPr>
          <w:rFonts w:asciiTheme="minorHAnsi" w:hAnsiTheme="minorHAnsi" w:cstheme="minorHAnsi"/>
        </w:rPr>
        <w:t>fields</w:t>
      </w:r>
      <w:r w:rsidRPr="005E409A">
        <w:rPr>
          <w:rFonts w:asciiTheme="minorHAnsi" w:hAnsiTheme="minorHAnsi" w:cstheme="minorHAnsi"/>
          <w:spacing w:val="-8"/>
        </w:rPr>
        <w:t xml:space="preserve"> </w:t>
      </w:r>
      <w:r w:rsidRPr="005E409A">
        <w:rPr>
          <w:rFonts w:asciiTheme="minorHAnsi" w:hAnsiTheme="minorHAnsi" w:cstheme="minorHAnsi"/>
        </w:rPr>
        <w:t>through</w:t>
      </w:r>
      <w:r w:rsidRPr="005E409A">
        <w:rPr>
          <w:rFonts w:asciiTheme="minorHAnsi" w:hAnsiTheme="minorHAnsi" w:cstheme="minorHAnsi"/>
          <w:spacing w:val="-9"/>
        </w:rPr>
        <w:t xml:space="preserve"> </w:t>
      </w:r>
      <w:r w:rsidRPr="005E409A">
        <w:rPr>
          <w:rFonts w:asciiTheme="minorHAnsi" w:hAnsiTheme="minorHAnsi" w:cstheme="minorHAnsi"/>
        </w:rPr>
        <w:t xml:space="preserve">service, research, and </w:t>
      </w:r>
      <w:r w:rsidRPr="005E409A">
        <w:rPr>
          <w:rFonts w:asciiTheme="minorHAnsi" w:hAnsiTheme="minorHAnsi" w:cstheme="minorHAnsi"/>
          <w:spacing w:val="-3"/>
        </w:rPr>
        <w:t>scholarly</w:t>
      </w:r>
      <w:r w:rsidRPr="005E409A">
        <w:rPr>
          <w:rFonts w:asciiTheme="minorHAnsi" w:hAnsiTheme="minorHAnsi" w:cstheme="minorHAnsi"/>
          <w:spacing w:val="12"/>
        </w:rPr>
        <w:t xml:space="preserve"> </w:t>
      </w:r>
      <w:r w:rsidRPr="005E409A">
        <w:rPr>
          <w:rFonts w:asciiTheme="minorHAnsi" w:hAnsiTheme="minorHAnsi" w:cstheme="minorHAnsi"/>
        </w:rPr>
        <w:t>work.</w:t>
      </w:r>
    </w:p>
    <w:p w14:paraId="0C4BFC88" w14:textId="77777777" w:rsidR="00AE632D" w:rsidRPr="005E409A" w:rsidRDefault="00AE632D" w:rsidP="00C6442D">
      <w:pPr>
        <w:pStyle w:val="BodyText"/>
        <w:contextualSpacing/>
        <w:rPr>
          <w:rFonts w:asciiTheme="minorHAnsi" w:hAnsiTheme="minorHAnsi" w:cstheme="minorHAnsi"/>
        </w:rPr>
      </w:pPr>
    </w:p>
    <w:p w14:paraId="5A23B303"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University integrates technology into every aspect of the institution: All students are given an e-mail account, providing direct communication with faculty and classmates. All classes have a web page with course description, syllabus, assignments, and other information. Most classrooms feature a multimedia teaching podium, which enables instructors to integrate computer presentations, surf the Internet, view videotapes, and run CD ROMs. FGCU provides many courses via distance learning, which offers maximum flexibility for students.</w:t>
      </w:r>
    </w:p>
    <w:p w14:paraId="2697707A" w14:textId="77777777" w:rsidR="00AE632D" w:rsidRPr="005E409A" w:rsidRDefault="00AE632D" w:rsidP="00C6442D">
      <w:pPr>
        <w:pStyle w:val="BodyText"/>
        <w:contextualSpacing/>
        <w:rPr>
          <w:rFonts w:asciiTheme="minorHAnsi" w:hAnsiTheme="minorHAnsi" w:cstheme="minorHAnsi"/>
        </w:rPr>
      </w:pPr>
    </w:p>
    <w:p w14:paraId="1AC2D1DD" w14:textId="77777777" w:rsidR="00AE632D" w:rsidRPr="005E409A" w:rsidRDefault="00C6442D" w:rsidP="00C6442D">
      <w:pPr>
        <w:pStyle w:val="Heading1"/>
        <w:ind w:left="0"/>
        <w:contextualSpacing/>
        <w:jc w:val="left"/>
        <w:rPr>
          <w:rFonts w:asciiTheme="minorHAnsi" w:hAnsiTheme="minorHAnsi" w:cstheme="minorHAnsi"/>
          <w:u w:val="none"/>
        </w:rPr>
      </w:pPr>
      <w:bookmarkStart w:id="5" w:name="Mission_Statements"/>
      <w:bookmarkStart w:id="6" w:name="_Toc49768799"/>
      <w:bookmarkEnd w:id="5"/>
      <w:r w:rsidRPr="005E409A">
        <w:rPr>
          <w:rFonts w:asciiTheme="minorHAnsi" w:hAnsiTheme="minorHAnsi" w:cstheme="minorHAnsi"/>
        </w:rPr>
        <w:t>Mission Statements</w:t>
      </w:r>
      <w:bookmarkEnd w:id="6"/>
    </w:p>
    <w:p w14:paraId="3EF9C116" w14:textId="77777777" w:rsidR="00AE632D" w:rsidRPr="005E409A" w:rsidRDefault="00AE632D" w:rsidP="00C6442D">
      <w:pPr>
        <w:pStyle w:val="BodyText"/>
        <w:contextualSpacing/>
        <w:rPr>
          <w:rFonts w:asciiTheme="minorHAnsi" w:hAnsiTheme="minorHAnsi" w:cstheme="minorHAnsi"/>
          <w:b/>
        </w:rPr>
      </w:pPr>
    </w:p>
    <w:p w14:paraId="0E712C82" w14:textId="77777777" w:rsidR="00AE632D" w:rsidRPr="005E409A" w:rsidRDefault="00C6442D" w:rsidP="00C6442D">
      <w:pPr>
        <w:pStyle w:val="Heading2"/>
        <w:ind w:left="0"/>
        <w:contextualSpacing/>
        <w:rPr>
          <w:rFonts w:asciiTheme="minorHAnsi" w:hAnsiTheme="minorHAnsi" w:cstheme="minorHAnsi"/>
        </w:rPr>
      </w:pPr>
      <w:bookmarkStart w:id="7" w:name="Florida_Gulf_Coast_University"/>
      <w:bookmarkStart w:id="8" w:name="_Toc49768800"/>
      <w:bookmarkEnd w:id="7"/>
      <w:r w:rsidRPr="005E409A">
        <w:rPr>
          <w:rFonts w:asciiTheme="minorHAnsi" w:hAnsiTheme="minorHAnsi" w:cstheme="minorHAnsi"/>
        </w:rPr>
        <w:t>Florida Gulf Coast University</w:t>
      </w:r>
      <w:bookmarkEnd w:id="8"/>
    </w:p>
    <w:p w14:paraId="26C51D97" w14:textId="77777777" w:rsidR="00AE632D" w:rsidRPr="005E409A" w:rsidRDefault="00AE632D" w:rsidP="00C6442D">
      <w:pPr>
        <w:pStyle w:val="BodyText"/>
        <w:contextualSpacing/>
        <w:rPr>
          <w:rFonts w:asciiTheme="minorHAnsi" w:hAnsiTheme="minorHAnsi" w:cstheme="minorHAnsi"/>
          <w:b/>
          <w:i/>
        </w:rPr>
      </w:pPr>
    </w:p>
    <w:p w14:paraId="730D03B1" w14:textId="2BAAD881"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Florida Gulf Coast University, a regional comprehensive institution of higher education, offers undergraduate and graduate degree programs of strategic importance to Southwest Florida and beyond. FGCU seeks academic excellence in the development of selected programs and centers of excellence in science, technology, engineering and mathematics (STEM) disciplines, health professions, business, and marine and environmental sciences. Outstanding faculty and staff supported by a strong community of advisors prepare students for gainful employment and successful lives as responsible, productive and engaged citizens. FGCU emphasizes innovative, student-centered teaching and learning, promotes environmental sustainability, embraces diversity, nurtures community partnerships, values public service, encourages civic responsibility, and cultivates habits of lifelong learning and the discovery of new</w:t>
      </w:r>
      <w:r w:rsidR="008D30CB">
        <w:rPr>
          <w:rFonts w:asciiTheme="minorHAnsi" w:hAnsiTheme="minorHAnsi" w:cstheme="minorHAnsi"/>
        </w:rPr>
        <w:t xml:space="preserve"> knowledge. </w:t>
      </w:r>
      <w:r w:rsidRPr="005E409A">
        <w:rPr>
          <w:rFonts w:asciiTheme="minorHAnsi" w:hAnsiTheme="minorHAnsi" w:cstheme="minorHAnsi"/>
        </w:rPr>
        <w:t xml:space="preserve"> </w:t>
      </w:r>
      <w:r w:rsidR="008D30CB" w:rsidRPr="008D30CB">
        <w:rPr>
          <w:rFonts w:asciiTheme="minorHAnsi" w:hAnsiTheme="minorHAnsi" w:cstheme="minorHAnsi"/>
        </w:rPr>
        <w:t>https://www.fgcu.edu/about/#Mission</w:t>
      </w:r>
      <w:r w:rsidRPr="005E409A">
        <w:rPr>
          <w:rFonts w:asciiTheme="minorHAnsi" w:hAnsiTheme="minorHAnsi" w:cstheme="minorHAnsi"/>
        </w:rPr>
        <w:t>)</w:t>
      </w:r>
    </w:p>
    <w:p w14:paraId="55539556" w14:textId="77777777" w:rsidR="00AE632D" w:rsidRPr="005E409A" w:rsidRDefault="00AE632D" w:rsidP="00C6442D">
      <w:pPr>
        <w:contextualSpacing/>
        <w:rPr>
          <w:rFonts w:asciiTheme="minorHAnsi" w:hAnsiTheme="minorHAnsi" w:cstheme="minorHAnsi"/>
        </w:rPr>
        <w:sectPr w:rsidR="00AE632D" w:rsidRPr="005E409A" w:rsidSect="00C6442D">
          <w:footerReference w:type="default" r:id="rId22"/>
          <w:pgSz w:w="12240" w:h="15840"/>
          <w:pgMar w:top="1440" w:right="1080" w:bottom="1440" w:left="1080" w:header="0" w:footer="940" w:gutter="0"/>
          <w:pgNumType w:start="6"/>
          <w:cols w:space="720"/>
        </w:sectPr>
      </w:pPr>
    </w:p>
    <w:p w14:paraId="0294DDC9" w14:textId="77777777" w:rsidR="00AE632D" w:rsidRPr="005E409A" w:rsidRDefault="00C6442D" w:rsidP="00C6442D">
      <w:pPr>
        <w:pStyle w:val="Heading2"/>
        <w:ind w:left="0"/>
        <w:contextualSpacing/>
        <w:rPr>
          <w:rFonts w:asciiTheme="minorHAnsi" w:hAnsiTheme="minorHAnsi" w:cstheme="minorHAnsi"/>
        </w:rPr>
      </w:pPr>
      <w:bookmarkStart w:id="9" w:name="University_Guiding_Principles"/>
      <w:bookmarkStart w:id="10" w:name="_Toc49768801"/>
      <w:bookmarkEnd w:id="9"/>
      <w:r w:rsidRPr="005E409A">
        <w:rPr>
          <w:rFonts w:asciiTheme="minorHAnsi" w:hAnsiTheme="minorHAnsi" w:cstheme="minorHAnsi"/>
        </w:rPr>
        <w:t>University Guiding Principles</w:t>
      </w:r>
      <w:bookmarkEnd w:id="10"/>
    </w:p>
    <w:p w14:paraId="240D1DD2" w14:textId="77777777" w:rsidR="00AE632D" w:rsidRPr="005E409A" w:rsidRDefault="00AE632D" w:rsidP="00C6442D">
      <w:pPr>
        <w:pStyle w:val="BodyText"/>
        <w:contextualSpacing/>
        <w:rPr>
          <w:rFonts w:asciiTheme="minorHAnsi" w:hAnsiTheme="minorHAnsi" w:cstheme="minorHAnsi"/>
          <w:b/>
          <w:i/>
        </w:rPr>
      </w:pPr>
    </w:p>
    <w:p w14:paraId="263DC4C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FGCU is guided by the following principles:</w:t>
      </w:r>
    </w:p>
    <w:p w14:paraId="2AB3D034" w14:textId="77777777" w:rsidR="00AE632D" w:rsidRPr="005E409A" w:rsidRDefault="00AE632D" w:rsidP="00C6442D">
      <w:pPr>
        <w:pStyle w:val="BodyText"/>
        <w:contextualSpacing/>
        <w:rPr>
          <w:rFonts w:asciiTheme="minorHAnsi" w:hAnsiTheme="minorHAnsi" w:cstheme="minorHAnsi"/>
        </w:rPr>
      </w:pPr>
    </w:p>
    <w:p w14:paraId="4F472BAA"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 xml:space="preserve">Student success is at </w:t>
      </w:r>
      <w:r w:rsidRPr="005E409A">
        <w:rPr>
          <w:rFonts w:asciiTheme="minorHAnsi" w:hAnsiTheme="minorHAnsi" w:cstheme="minorHAnsi"/>
          <w:spacing w:val="-2"/>
        </w:rPr>
        <w:t xml:space="preserve">the </w:t>
      </w:r>
      <w:r w:rsidRPr="005E409A">
        <w:rPr>
          <w:rFonts w:asciiTheme="minorHAnsi" w:hAnsiTheme="minorHAnsi" w:cstheme="minorHAnsi"/>
        </w:rPr>
        <w:t>center of all University endeavors. The University is dedicated to the</w:t>
      </w:r>
      <w:r w:rsidRPr="005E409A">
        <w:rPr>
          <w:rFonts w:asciiTheme="minorHAnsi" w:hAnsiTheme="minorHAnsi" w:cstheme="minorHAnsi"/>
          <w:spacing w:val="-4"/>
        </w:rPr>
        <w:t xml:space="preserve"> </w:t>
      </w:r>
      <w:r w:rsidRPr="005E409A">
        <w:rPr>
          <w:rFonts w:asciiTheme="minorHAnsi" w:hAnsiTheme="minorHAnsi" w:cstheme="minorHAnsi"/>
        </w:rPr>
        <w:t>highest</w:t>
      </w:r>
      <w:r w:rsidRPr="005E409A">
        <w:rPr>
          <w:rFonts w:asciiTheme="minorHAnsi" w:hAnsiTheme="minorHAnsi" w:cstheme="minorHAnsi"/>
          <w:spacing w:val="15"/>
        </w:rPr>
        <w:t xml:space="preserve"> </w:t>
      </w:r>
      <w:r w:rsidRPr="005E409A">
        <w:rPr>
          <w:rFonts w:asciiTheme="minorHAnsi" w:hAnsiTheme="minorHAnsi" w:cstheme="minorHAnsi"/>
        </w:rPr>
        <w:t>quality</w:t>
      </w:r>
      <w:r w:rsidRPr="005E409A">
        <w:rPr>
          <w:rFonts w:asciiTheme="minorHAnsi" w:hAnsiTheme="minorHAnsi" w:cstheme="minorHAnsi"/>
          <w:spacing w:val="-5"/>
        </w:rPr>
        <w:t xml:space="preserve"> </w:t>
      </w:r>
      <w:r w:rsidRPr="005E409A">
        <w:rPr>
          <w:rFonts w:asciiTheme="minorHAnsi" w:hAnsiTheme="minorHAnsi" w:cstheme="minorHAnsi"/>
        </w:rPr>
        <w:t>education</w:t>
      </w:r>
      <w:r w:rsidRPr="005E409A">
        <w:rPr>
          <w:rFonts w:asciiTheme="minorHAnsi" w:hAnsiTheme="minorHAnsi" w:cstheme="minorHAnsi"/>
          <w:spacing w:val="-10"/>
        </w:rPr>
        <w:t xml:space="preserve"> </w:t>
      </w:r>
      <w:r w:rsidRPr="005E409A">
        <w:rPr>
          <w:rFonts w:asciiTheme="minorHAnsi" w:hAnsiTheme="minorHAnsi" w:cstheme="minorHAnsi"/>
        </w:rPr>
        <w:t>that</w:t>
      </w:r>
      <w:r w:rsidRPr="005E409A">
        <w:rPr>
          <w:rFonts w:asciiTheme="minorHAnsi" w:hAnsiTheme="minorHAnsi" w:cstheme="minorHAnsi"/>
          <w:spacing w:val="-4"/>
        </w:rPr>
        <w:t xml:space="preserve"> </w:t>
      </w:r>
      <w:r w:rsidRPr="005E409A">
        <w:rPr>
          <w:rFonts w:asciiTheme="minorHAnsi" w:hAnsiTheme="minorHAnsi" w:cstheme="minorHAnsi"/>
        </w:rPr>
        <w:t>develops</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whole</w:t>
      </w:r>
      <w:r w:rsidRPr="005E409A">
        <w:rPr>
          <w:rFonts w:asciiTheme="minorHAnsi" w:hAnsiTheme="minorHAnsi" w:cstheme="minorHAnsi"/>
          <w:spacing w:val="-8"/>
        </w:rPr>
        <w:t xml:space="preserve"> </w:t>
      </w:r>
      <w:r w:rsidRPr="005E409A">
        <w:rPr>
          <w:rFonts w:asciiTheme="minorHAnsi" w:hAnsiTheme="minorHAnsi" w:cstheme="minorHAnsi"/>
        </w:rPr>
        <w:t>person</w:t>
      </w:r>
      <w:r w:rsidRPr="005E409A">
        <w:rPr>
          <w:rFonts w:asciiTheme="minorHAnsi" w:hAnsiTheme="minorHAnsi" w:cstheme="minorHAnsi"/>
          <w:spacing w:val="-7"/>
        </w:rPr>
        <w:t xml:space="preserve"> </w:t>
      </w:r>
      <w:r w:rsidRPr="005E409A">
        <w:rPr>
          <w:rFonts w:asciiTheme="minorHAnsi" w:hAnsiTheme="minorHAnsi" w:cstheme="minorHAnsi"/>
        </w:rPr>
        <w:t>for</w:t>
      </w:r>
      <w:r w:rsidRPr="005E409A">
        <w:rPr>
          <w:rFonts w:asciiTheme="minorHAnsi" w:hAnsiTheme="minorHAnsi" w:cstheme="minorHAnsi"/>
          <w:spacing w:val="-10"/>
        </w:rPr>
        <w:t xml:space="preserve"> </w:t>
      </w:r>
      <w:r w:rsidRPr="005E409A">
        <w:rPr>
          <w:rFonts w:asciiTheme="minorHAnsi" w:hAnsiTheme="minorHAnsi" w:cstheme="minorHAnsi"/>
        </w:rPr>
        <w:t>success</w:t>
      </w:r>
      <w:r w:rsidRPr="005E409A">
        <w:rPr>
          <w:rFonts w:asciiTheme="minorHAnsi" w:hAnsiTheme="minorHAnsi" w:cstheme="minorHAnsi"/>
          <w:spacing w:val="-6"/>
        </w:rPr>
        <w:t xml:space="preserve"> </w:t>
      </w:r>
      <w:r w:rsidRPr="005E409A">
        <w:rPr>
          <w:rFonts w:asciiTheme="minorHAnsi" w:hAnsiTheme="minorHAnsi" w:cstheme="minorHAnsi"/>
        </w:rPr>
        <w:t>in</w:t>
      </w:r>
      <w:r w:rsidRPr="005E409A">
        <w:rPr>
          <w:rFonts w:asciiTheme="minorHAnsi" w:hAnsiTheme="minorHAnsi" w:cstheme="minorHAnsi"/>
          <w:spacing w:val="-8"/>
        </w:rPr>
        <w:t xml:space="preserve"> </w:t>
      </w:r>
      <w:r w:rsidRPr="005E409A">
        <w:rPr>
          <w:rFonts w:asciiTheme="minorHAnsi" w:hAnsiTheme="minorHAnsi" w:cstheme="minorHAnsi"/>
          <w:spacing w:val="-3"/>
        </w:rPr>
        <w:t>life</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9"/>
        </w:rPr>
        <w:t xml:space="preserve"> </w:t>
      </w:r>
      <w:r w:rsidRPr="005E409A">
        <w:rPr>
          <w:rFonts w:asciiTheme="minorHAnsi" w:hAnsiTheme="minorHAnsi" w:cstheme="minorHAnsi"/>
        </w:rPr>
        <w:t xml:space="preserve">work. Learner needs, rather than institutional preferences, determine priorities for academic planning, policies, and programs. Acceleration methods and assessment of prior and current learning are used to reduce time to degree. Quality teaching is </w:t>
      </w:r>
      <w:r w:rsidRPr="005E409A">
        <w:rPr>
          <w:rFonts w:asciiTheme="minorHAnsi" w:hAnsiTheme="minorHAnsi" w:cstheme="minorHAnsi"/>
          <w:spacing w:val="-4"/>
        </w:rPr>
        <w:t xml:space="preserve">demanded, </w:t>
      </w:r>
      <w:r w:rsidRPr="005E409A">
        <w:rPr>
          <w:rFonts w:asciiTheme="minorHAnsi" w:hAnsiTheme="minorHAnsi" w:cstheme="minorHAnsi"/>
        </w:rPr>
        <w:t>recognized, and</w:t>
      </w:r>
      <w:r w:rsidRPr="005E409A">
        <w:rPr>
          <w:rFonts w:asciiTheme="minorHAnsi" w:hAnsiTheme="minorHAnsi" w:cstheme="minorHAnsi"/>
          <w:spacing w:val="-4"/>
        </w:rPr>
        <w:t xml:space="preserve"> </w:t>
      </w:r>
      <w:r w:rsidRPr="005E409A">
        <w:rPr>
          <w:rFonts w:asciiTheme="minorHAnsi" w:hAnsiTheme="minorHAnsi" w:cstheme="minorHAnsi"/>
          <w:spacing w:val="-3"/>
        </w:rPr>
        <w:t>rewarded.</w:t>
      </w:r>
    </w:p>
    <w:p w14:paraId="7862EB40" w14:textId="77777777" w:rsidR="00AE632D" w:rsidRPr="005E409A" w:rsidRDefault="00AE632D" w:rsidP="00C6442D">
      <w:pPr>
        <w:pStyle w:val="BodyText"/>
        <w:contextualSpacing/>
        <w:rPr>
          <w:rFonts w:asciiTheme="minorHAnsi" w:hAnsiTheme="minorHAnsi" w:cstheme="minorHAnsi"/>
        </w:rPr>
      </w:pPr>
    </w:p>
    <w:p w14:paraId="05E7F5EF"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Academic</w:t>
      </w:r>
      <w:r w:rsidRPr="005E409A">
        <w:rPr>
          <w:rFonts w:asciiTheme="minorHAnsi" w:hAnsiTheme="minorHAnsi" w:cstheme="minorHAnsi"/>
          <w:spacing w:val="-7"/>
        </w:rPr>
        <w:t xml:space="preserve"> </w:t>
      </w:r>
      <w:r w:rsidRPr="005E409A">
        <w:rPr>
          <w:rFonts w:asciiTheme="minorHAnsi" w:hAnsiTheme="minorHAnsi" w:cstheme="minorHAnsi"/>
        </w:rPr>
        <w:t>freedom</w:t>
      </w:r>
      <w:r w:rsidRPr="005E409A">
        <w:rPr>
          <w:rFonts w:asciiTheme="minorHAnsi" w:hAnsiTheme="minorHAnsi" w:cstheme="minorHAnsi"/>
          <w:spacing w:val="-4"/>
        </w:rPr>
        <w:t xml:space="preserve"> </w:t>
      </w:r>
      <w:r w:rsidRPr="005E409A">
        <w:rPr>
          <w:rFonts w:asciiTheme="minorHAnsi" w:hAnsiTheme="minorHAnsi" w:cstheme="minorHAnsi"/>
        </w:rPr>
        <w:t>is</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4"/>
        </w:rPr>
        <w:t xml:space="preserve"> </w:t>
      </w:r>
      <w:r w:rsidRPr="005E409A">
        <w:rPr>
          <w:rFonts w:asciiTheme="minorHAnsi" w:hAnsiTheme="minorHAnsi" w:cstheme="minorHAnsi"/>
        </w:rPr>
        <w:t>foundation</w:t>
      </w:r>
      <w:r w:rsidRPr="005E409A">
        <w:rPr>
          <w:rFonts w:asciiTheme="minorHAnsi" w:hAnsiTheme="minorHAnsi" w:cstheme="minorHAnsi"/>
          <w:spacing w:val="-8"/>
        </w:rPr>
        <w:t xml:space="preserve"> </w:t>
      </w:r>
      <w:r w:rsidRPr="005E409A">
        <w:rPr>
          <w:rFonts w:asciiTheme="minorHAnsi" w:hAnsiTheme="minorHAnsi" w:cstheme="minorHAnsi"/>
        </w:rPr>
        <w:t>for</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transmission</w:t>
      </w:r>
      <w:r w:rsidRPr="005E409A">
        <w:rPr>
          <w:rFonts w:asciiTheme="minorHAnsi" w:hAnsiTheme="minorHAnsi" w:cstheme="minorHAnsi"/>
          <w:spacing w:val="-10"/>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spacing w:val="-3"/>
        </w:rPr>
        <w:t>advancement</w:t>
      </w:r>
      <w:r w:rsidRPr="005E409A">
        <w:rPr>
          <w:rFonts w:asciiTheme="minorHAnsi" w:hAnsiTheme="minorHAnsi" w:cstheme="minorHAnsi"/>
          <w:spacing w:val="-6"/>
        </w:rPr>
        <w:t xml:space="preserve"> </w:t>
      </w:r>
      <w:r w:rsidRPr="005E409A">
        <w:rPr>
          <w:rFonts w:asciiTheme="minorHAnsi" w:hAnsiTheme="minorHAnsi" w:cstheme="minorHAnsi"/>
        </w:rPr>
        <w:t>of</w:t>
      </w:r>
      <w:r w:rsidRPr="005E409A">
        <w:rPr>
          <w:rFonts w:asciiTheme="minorHAnsi" w:hAnsiTheme="minorHAnsi" w:cstheme="minorHAnsi"/>
          <w:spacing w:val="-9"/>
        </w:rPr>
        <w:t xml:space="preserve"> </w:t>
      </w:r>
      <w:r w:rsidRPr="005E409A">
        <w:rPr>
          <w:rFonts w:asciiTheme="minorHAnsi" w:hAnsiTheme="minorHAnsi" w:cstheme="minorHAnsi"/>
        </w:rPr>
        <w:t xml:space="preserve">knowledge. The University vigorously protects freedom of inquiry and expression and </w:t>
      </w:r>
      <w:r w:rsidRPr="005E409A">
        <w:rPr>
          <w:rFonts w:asciiTheme="minorHAnsi" w:hAnsiTheme="minorHAnsi" w:cstheme="minorHAnsi"/>
          <w:spacing w:val="-2"/>
        </w:rPr>
        <w:t xml:space="preserve">categorically </w:t>
      </w:r>
      <w:r w:rsidRPr="005E409A">
        <w:rPr>
          <w:rFonts w:asciiTheme="minorHAnsi" w:hAnsiTheme="minorHAnsi" w:cstheme="minorHAnsi"/>
        </w:rPr>
        <w:t>expects civility and mutual respect to be practiced in all</w:t>
      </w:r>
      <w:r w:rsidRPr="005E409A">
        <w:rPr>
          <w:rFonts w:asciiTheme="minorHAnsi" w:hAnsiTheme="minorHAnsi" w:cstheme="minorHAnsi"/>
          <w:spacing w:val="-31"/>
        </w:rPr>
        <w:t xml:space="preserve"> </w:t>
      </w:r>
      <w:r w:rsidRPr="005E409A">
        <w:rPr>
          <w:rFonts w:asciiTheme="minorHAnsi" w:hAnsiTheme="minorHAnsi" w:cstheme="minorHAnsi"/>
        </w:rPr>
        <w:t>deliberations.</w:t>
      </w:r>
    </w:p>
    <w:p w14:paraId="2ED272B8" w14:textId="77777777" w:rsidR="00AE632D" w:rsidRPr="005E409A" w:rsidRDefault="00AE632D" w:rsidP="00C6442D">
      <w:pPr>
        <w:pStyle w:val="BodyText"/>
        <w:contextualSpacing/>
        <w:rPr>
          <w:rFonts w:asciiTheme="minorHAnsi" w:hAnsiTheme="minorHAnsi" w:cstheme="minorHAnsi"/>
        </w:rPr>
      </w:pPr>
    </w:p>
    <w:p w14:paraId="5A87CCB7"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 xml:space="preserve">Diversity is a source of renewal and vitality. </w:t>
      </w:r>
      <w:r w:rsidRPr="005E409A">
        <w:rPr>
          <w:rFonts w:asciiTheme="minorHAnsi" w:hAnsiTheme="minorHAnsi" w:cstheme="minorHAnsi"/>
          <w:spacing w:val="-2"/>
        </w:rPr>
        <w:t xml:space="preserve">The </w:t>
      </w:r>
      <w:r w:rsidRPr="005E409A">
        <w:rPr>
          <w:rFonts w:asciiTheme="minorHAnsi" w:hAnsiTheme="minorHAnsi" w:cstheme="minorHAnsi"/>
        </w:rPr>
        <w:t xml:space="preserve">University is committed to developing capacities for living together in a </w:t>
      </w:r>
      <w:r w:rsidRPr="005E409A">
        <w:rPr>
          <w:rFonts w:asciiTheme="minorHAnsi" w:hAnsiTheme="minorHAnsi" w:cstheme="minorHAnsi"/>
          <w:spacing w:val="-3"/>
        </w:rPr>
        <w:t xml:space="preserve">democracy </w:t>
      </w:r>
      <w:r w:rsidRPr="005E409A">
        <w:rPr>
          <w:rFonts w:asciiTheme="minorHAnsi" w:hAnsiTheme="minorHAnsi" w:cstheme="minorHAnsi"/>
        </w:rPr>
        <w:t>whose hallmark is individual, social, cultural, and</w:t>
      </w:r>
      <w:r w:rsidRPr="005E409A">
        <w:rPr>
          <w:rFonts w:asciiTheme="minorHAnsi" w:hAnsiTheme="minorHAnsi" w:cstheme="minorHAnsi"/>
          <w:spacing w:val="-9"/>
        </w:rPr>
        <w:t xml:space="preserve"> </w:t>
      </w:r>
      <w:r w:rsidRPr="005E409A">
        <w:rPr>
          <w:rFonts w:asciiTheme="minorHAnsi" w:hAnsiTheme="minorHAnsi" w:cstheme="minorHAnsi"/>
        </w:rPr>
        <w:t>intellectual</w:t>
      </w:r>
      <w:r w:rsidRPr="005E409A">
        <w:rPr>
          <w:rFonts w:asciiTheme="minorHAnsi" w:hAnsiTheme="minorHAnsi" w:cstheme="minorHAnsi"/>
          <w:spacing w:val="-9"/>
        </w:rPr>
        <w:t xml:space="preserve"> </w:t>
      </w:r>
      <w:r w:rsidRPr="005E409A">
        <w:rPr>
          <w:rFonts w:asciiTheme="minorHAnsi" w:hAnsiTheme="minorHAnsi" w:cstheme="minorHAnsi"/>
        </w:rPr>
        <w:t>diversity.</w:t>
      </w:r>
      <w:r w:rsidRPr="005E409A">
        <w:rPr>
          <w:rFonts w:asciiTheme="minorHAnsi" w:hAnsiTheme="minorHAnsi" w:cstheme="minorHAnsi"/>
          <w:spacing w:val="-5"/>
        </w:rPr>
        <w:t xml:space="preserve"> </w:t>
      </w:r>
      <w:r w:rsidRPr="005E409A">
        <w:rPr>
          <w:rFonts w:asciiTheme="minorHAnsi" w:hAnsiTheme="minorHAnsi" w:cstheme="minorHAnsi"/>
        </w:rPr>
        <w:t>It</w:t>
      </w:r>
      <w:r w:rsidRPr="005E409A">
        <w:rPr>
          <w:rFonts w:asciiTheme="minorHAnsi" w:hAnsiTheme="minorHAnsi" w:cstheme="minorHAnsi"/>
          <w:spacing w:val="45"/>
        </w:rPr>
        <w:t xml:space="preserve"> </w:t>
      </w:r>
      <w:r w:rsidRPr="005E409A">
        <w:rPr>
          <w:rFonts w:asciiTheme="minorHAnsi" w:hAnsiTheme="minorHAnsi" w:cstheme="minorHAnsi"/>
        </w:rPr>
        <w:t>fosters</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10"/>
        </w:rPr>
        <w:t xml:space="preserve"> </w:t>
      </w:r>
      <w:r w:rsidRPr="005E409A">
        <w:rPr>
          <w:rFonts w:asciiTheme="minorHAnsi" w:hAnsiTheme="minorHAnsi" w:cstheme="minorHAnsi"/>
        </w:rPr>
        <w:t>climate</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10"/>
        </w:rPr>
        <w:t xml:space="preserve"> </w:t>
      </w:r>
      <w:r w:rsidRPr="005E409A">
        <w:rPr>
          <w:rFonts w:asciiTheme="minorHAnsi" w:hAnsiTheme="minorHAnsi" w:cstheme="minorHAnsi"/>
        </w:rPr>
        <w:t>models</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8"/>
        </w:rPr>
        <w:t xml:space="preserve"> </w:t>
      </w:r>
      <w:r w:rsidRPr="005E409A">
        <w:rPr>
          <w:rFonts w:asciiTheme="minorHAnsi" w:hAnsiTheme="minorHAnsi" w:cstheme="minorHAnsi"/>
        </w:rPr>
        <w:t>condition</w:t>
      </w:r>
      <w:r w:rsidRPr="005E409A">
        <w:rPr>
          <w:rFonts w:asciiTheme="minorHAnsi" w:hAnsiTheme="minorHAnsi" w:cstheme="minorHAnsi"/>
          <w:spacing w:val="-12"/>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openness</w:t>
      </w:r>
      <w:r w:rsidRPr="005E409A">
        <w:rPr>
          <w:rFonts w:asciiTheme="minorHAnsi" w:hAnsiTheme="minorHAnsi" w:cstheme="minorHAnsi"/>
          <w:spacing w:val="-9"/>
        </w:rPr>
        <w:t xml:space="preserve"> </w:t>
      </w:r>
      <w:r w:rsidRPr="005E409A">
        <w:rPr>
          <w:rFonts w:asciiTheme="minorHAnsi" w:hAnsiTheme="minorHAnsi" w:cstheme="minorHAnsi"/>
        </w:rPr>
        <w:t>in</w:t>
      </w:r>
      <w:r w:rsidRPr="005E409A">
        <w:rPr>
          <w:rFonts w:asciiTheme="minorHAnsi" w:hAnsiTheme="minorHAnsi" w:cstheme="minorHAnsi"/>
          <w:spacing w:val="-9"/>
        </w:rPr>
        <w:t xml:space="preserve"> </w:t>
      </w:r>
      <w:r w:rsidRPr="005E409A">
        <w:rPr>
          <w:rFonts w:asciiTheme="minorHAnsi" w:hAnsiTheme="minorHAnsi" w:cstheme="minorHAnsi"/>
        </w:rPr>
        <w:t xml:space="preserve">which students, faculty, </w:t>
      </w:r>
      <w:r w:rsidRPr="005E409A">
        <w:rPr>
          <w:rFonts w:asciiTheme="minorHAnsi" w:hAnsiTheme="minorHAnsi" w:cstheme="minorHAnsi"/>
          <w:spacing w:val="-3"/>
        </w:rPr>
        <w:t xml:space="preserve">and </w:t>
      </w:r>
      <w:r w:rsidRPr="005E409A">
        <w:rPr>
          <w:rFonts w:asciiTheme="minorHAnsi" w:hAnsiTheme="minorHAnsi" w:cstheme="minorHAnsi"/>
        </w:rPr>
        <w:t>staff engage</w:t>
      </w:r>
      <w:r w:rsidRPr="005E409A">
        <w:rPr>
          <w:rFonts w:asciiTheme="minorHAnsi" w:hAnsiTheme="minorHAnsi" w:cstheme="minorHAnsi"/>
          <w:spacing w:val="-18"/>
        </w:rPr>
        <w:t xml:space="preserve"> </w:t>
      </w:r>
      <w:r w:rsidRPr="005E409A">
        <w:rPr>
          <w:rFonts w:asciiTheme="minorHAnsi" w:hAnsiTheme="minorHAnsi" w:cstheme="minorHAnsi"/>
        </w:rPr>
        <w:t>multiplicity and difference with tolerance and equity.</w:t>
      </w:r>
    </w:p>
    <w:p w14:paraId="26C57A73" w14:textId="77777777" w:rsidR="00AE632D" w:rsidRPr="005E409A" w:rsidRDefault="00AE632D" w:rsidP="00C6442D">
      <w:pPr>
        <w:pStyle w:val="BodyText"/>
        <w:contextualSpacing/>
        <w:rPr>
          <w:rFonts w:asciiTheme="minorHAnsi" w:hAnsiTheme="minorHAnsi" w:cstheme="minorHAnsi"/>
        </w:rPr>
      </w:pPr>
    </w:p>
    <w:p w14:paraId="00F74BD2"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Informed</w:t>
      </w:r>
      <w:r w:rsidRPr="005E409A">
        <w:rPr>
          <w:rFonts w:asciiTheme="minorHAnsi" w:hAnsiTheme="minorHAnsi" w:cstheme="minorHAnsi"/>
          <w:spacing w:val="-8"/>
        </w:rPr>
        <w:t xml:space="preserve"> </w:t>
      </w:r>
      <w:r w:rsidRPr="005E409A">
        <w:rPr>
          <w:rFonts w:asciiTheme="minorHAnsi" w:hAnsiTheme="minorHAnsi" w:cstheme="minorHAnsi"/>
        </w:rPr>
        <w:t>and</w:t>
      </w:r>
      <w:r w:rsidRPr="005E409A">
        <w:rPr>
          <w:rFonts w:asciiTheme="minorHAnsi" w:hAnsiTheme="minorHAnsi" w:cstheme="minorHAnsi"/>
          <w:spacing w:val="-10"/>
        </w:rPr>
        <w:t xml:space="preserve"> </w:t>
      </w:r>
      <w:r w:rsidRPr="005E409A">
        <w:rPr>
          <w:rFonts w:asciiTheme="minorHAnsi" w:hAnsiTheme="minorHAnsi" w:cstheme="minorHAnsi"/>
        </w:rPr>
        <w:t>engaged</w:t>
      </w:r>
      <w:r w:rsidRPr="005E409A">
        <w:rPr>
          <w:rFonts w:asciiTheme="minorHAnsi" w:hAnsiTheme="minorHAnsi" w:cstheme="minorHAnsi"/>
          <w:spacing w:val="-8"/>
        </w:rPr>
        <w:t xml:space="preserve"> </w:t>
      </w:r>
      <w:r w:rsidRPr="005E409A">
        <w:rPr>
          <w:rFonts w:asciiTheme="minorHAnsi" w:hAnsiTheme="minorHAnsi" w:cstheme="minorHAnsi"/>
          <w:spacing w:val="-3"/>
        </w:rPr>
        <w:t>citizens</w:t>
      </w:r>
      <w:r w:rsidRPr="005E409A">
        <w:rPr>
          <w:rFonts w:asciiTheme="minorHAnsi" w:hAnsiTheme="minorHAnsi" w:cstheme="minorHAnsi"/>
          <w:spacing w:val="-6"/>
        </w:rPr>
        <w:t xml:space="preserve"> </w:t>
      </w:r>
      <w:r w:rsidRPr="005E409A">
        <w:rPr>
          <w:rFonts w:asciiTheme="minorHAnsi" w:hAnsiTheme="minorHAnsi" w:cstheme="minorHAnsi"/>
        </w:rPr>
        <w:t>are</w:t>
      </w:r>
      <w:r w:rsidRPr="005E409A">
        <w:rPr>
          <w:rFonts w:asciiTheme="minorHAnsi" w:hAnsiTheme="minorHAnsi" w:cstheme="minorHAnsi"/>
          <w:spacing w:val="-9"/>
        </w:rPr>
        <w:t xml:space="preserve"> </w:t>
      </w:r>
      <w:r w:rsidRPr="005E409A">
        <w:rPr>
          <w:rFonts w:asciiTheme="minorHAnsi" w:hAnsiTheme="minorHAnsi" w:cstheme="minorHAnsi"/>
        </w:rPr>
        <w:t>essential</w:t>
      </w:r>
      <w:r w:rsidRPr="005E409A">
        <w:rPr>
          <w:rFonts w:asciiTheme="minorHAnsi" w:hAnsiTheme="minorHAnsi" w:cstheme="minorHAnsi"/>
          <w:spacing w:val="-7"/>
        </w:rPr>
        <w:t xml:space="preserve"> </w:t>
      </w:r>
      <w:r w:rsidRPr="005E409A">
        <w:rPr>
          <w:rFonts w:asciiTheme="minorHAnsi" w:hAnsiTheme="minorHAnsi" w:cstheme="minorHAnsi"/>
        </w:rPr>
        <w:t>to</w:t>
      </w:r>
      <w:r w:rsidRPr="005E409A">
        <w:rPr>
          <w:rFonts w:asciiTheme="minorHAnsi" w:hAnsiTheme="minorHAnsi" w:cstheme="minorHAnsi"/>
          <w:spacing w:val="-4"/>
        </w:rPr>
        <w:t xml:space="preserve"> </w:t>
      </w:r>
      <w:r w:rsidRPr="005E409A">
        <w:rPr>
          <w:rFonts w:asciiTheme="minorHAnsi" w:hAnsiTheme="minorHAnsi" w:cstheme="minorHAnsi"/>
          <w:spacing w:val="-2"/>
        </w:rPr>
        <w:t>the</w:t>
      </w:r>
      <w:r w:rsidRPr="005E409A">
        <w:rPr>
          <w:rFonts w:asciiTheme="minorHAnsi" w:hAnsiTheme="minorHAnsi" w:cstheme="minorHAnsi"/>
          <w:spacing w:val="-7"/>
        </w:rPr>
        <w:t xml:space="preserve"> </w:t>
      </w:r>
      <w:r w:rsidRPr="005E409A">
        <w:rPr>
          <w:rFonts w:asciiTheme="minorHAnsi" w:hAnsiTheme="minorHAnsi" w:cstheme="minorHAnsi"/>
        </w:rPr>
        <w:t>creation</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9"/>
        </w:rPr>
        <w:t xml:space="preserve"> </w:t>
      </w:r>
      <w:r w:rsidRPr="005E409A">
        <w:rPr>
          <w:rFonts w:asciiTheme="minorHAnsi" w:hAnsiTheme="minorHAnsi" w:cstheme="minorHAnsi"/>
        </w:rPr>
        <w:t>civil</w:t>
      </w:r>
      <w:r w:rsidRPr="005E409A">
        <w:rPr>
          <w:rFonts w:asciiTheme="minorHAnsi" w:hAnsiTheme="minorHAnsi" w:cstheme="minorHAnsi"/>
          <w:spacing w:val="-9"/>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sustainable</w:t>
      </w:r>
      <w:r w:rsidRPr="005E409A">
        <w:rPr>
          <w:rFonts w:asciiTheme="minorHAnsi" w:hAnsiTheme="minorHAnsi" w:cstheme="minorHAnsi"/>
          <w:spacing w:val="-6"/>
        </w:rPr>
        <w:t xml:space="preserve"> </w:t>
      </w:r>
      <w:r w:rsidRPr="005E409A">
        <w:rPr>
          <w:rFonts w:asciiTheme="minorHAnsi" w:hAnsiTheme="minorHAnsi" w:cstheme="minorHAnsi"/>
        </w:rPr>
        <w:t xml:space="preserve">society. The University values the development of </w:t>
      </w:r>
      <w:r w:rsidRPr="005E409A">
        <w:rPr>
          <w:rFonts w:asciiTheme="minorHAnsi" w:hAnsiTheme="minorHAnsi" w:cstheme="minorHAnsi"/>
          <w:spacing w:val="-2"/>
        </w:rPr>
        <w:t xml:space="preserve">the </w:t>
      </w:r>
      <w:r w:rsidRPr="005E409A">
        <w:rPr>
          <w:rFonts w:asciiTheme="minorHAnsi" w:hAnsiTheme="minorHAnsi" w:cstheme="minorHAnsi"/>
        </w:rPr>
        <w:t xml:space="preserve">responsible self-grounded in honesty, courage, and compassion, and committed to advancing democratic ideals. Through service </w:t>
      </w:r>
      <w:r w:rsidRPr="005E409A">
        <w:rPr>
          <w:rFonts w:asciiTheme="minorHAnsi" w:hAnsiTheme="minorHAnsi" w:cstheme="minorHAnsi"/>
          <w:spacing w:val="-3"/>
        </w:rPr>
        <w:t xml:space="preserve">learning </w:t>
      </w:r>
      <w:r w:rsidRPr="005E409A">
        <w:rPr>
          <w:rFonts w:asciiTheme="minorHAnsi" w:hAnsiTheme="minorHAnsi" w:cstheme="minorHAnsi"/>
        </w:rPr>
        <w:t xml:space="preserve">requirements, </w:t>
      </w:r>
      <w:r w:rsidRPr="005E409A">
        <w:rPr>
          <w:rFonts w:asciiTheme="minorHAnsi" w:hAnsiTheme="minorHAnsi" w:cstheme="minorHAnsi"/>
          <w:spacing w:val="-2"/>
        </w:rPr>
        <w:t xml:space="preserve">the </w:t>
      </w:r>
      <w:r w:rsidRPr="005E409A">
        <w:rPr>
          <w:rFonts w:asciiTheme="minorHAnsi" w:hAnsiTheme="minorHAnsi" w:cstheme="minorHAnsi"/>
        </w:rPr>
        <w:t xml:space="preserve">University engages students in community involvement with time for formal reflection on their experiences. Integral to the University's </w:t>
      </w:r>
      <w:r w:rsidRPr="005E409A">
        <w:rPr>
          <w:rFonts w:asciiTheme="minorHAnsi" w:hAnsiTheme="minorHAnsi" w:cstheme="minorHAnsi"/>
          <w:spacing w:val="-3"/>
        </w:rPr>
        <w:t xml:space="preserve">philosophy </w:t>
      </w:r>
      <w:r w:rsidRPr="005E409A">
        <w:rPr>
          <w:rFonts w:asciiTheme="minorHAnsi" w:hAnsiTheme="minorHAnsi" w:cstheme="minorHAnsi"/>
        </w:rPr>
        <w:t xml:space="preserve">is instilling in students an environmental consciousness that </w:t>
      </w:r>
      <w:r w:rsidRPr="005E409A">
        <w:rPr>
          <w:rFonts w:asciiTheme="minorHAnsi" w:hAnsiTheme="minorHAnsi" w:cstheme="minorHAnsi"/>
          <w:spacing w:val="-3"/>
        </w:rPr>
        <w:t xml:space="preserve">balances </w:t>
      </w:r>
      <w:r w:rsidRPr="005E409A">
        <w:rPr>
          <w:rFonts w:asciiTheme="minorHAnsi" w:hAnsiTheme="minorHAnsi" w:cstheme="minorHAnsi"/>
        </w:rPr>
        <w:t>their economic and social aspirations with the imperative for ecological</w:t>
      </w:r>
      <w:r w:rsidRPr="005E409A">
        <w:rPr>
          <w:rFonts w:asciiTheme="minorHAnsi" w:hAnsiTheme="minorHAnsi" w:cstheme="minorHAnsi"/>
          <w:spacing w:val="2"/>
        </w:rPr>
        <w:t xml:space="preserve"> </w:t>
      </w:r>
      <w:r w:rsidRPr="005E409A">
        <w:rPr>
          <w:rFonts w:asciiTheme="minorHAnsi" w:hAnsiTheme="minorHAnsi" w:cstheme="minorHAnsi"/>
        </w:rPr>
        <w:t>sustainability.</w:t>
      </w:r>
    </w:p>
    <w:p w14:paraId="2A247A0D" w14:textId="77777777" w:rsidR="00AE632D" w:rsidRPr="005E409A" w:rsidRDefault="00AE632D" w:rsidP="00C6442D">
      <w:pPr>
        <w:pStyle w:val="BodyText"/>
        <w:contextualSpacing/>
        <w:rPr>
          <w:rFonts w:asciiTheme="minorHAnsi" w:hAnsiTheme="minorHAnsi" w:cstheme="minorHAnsi"/>
        </w:rPr>
      </w:pPr>
    </w:p>
    <w:p w14:paraId="546B187E"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 xml:space="preserve">Service to </w:t>
      </w:r>
      <w:r w:rsidRPr="005E409A">
        <w:rPr>
          <w:rFonts w:asciiTheme="minorHAnsi" w:hAnsiTheme="minorHAnsi" w:cstheme="minorHAnsi"/>
          <w:spacing w:val="-2"/>
        </w:rPr>
        <w:t xml:space="preserve">Southwest </w:t>
      </w:r>
      <w:r w:rsidRPr="005E409A">
        <w:rPr>
          <w:rFonts w:asciiTheme="minorHAnsi" w:hAnsiTheme="minorHAnsi" w:cstheme="minorHAnsi"/>
        </w:rPr>
        <w:t>Florida, including access to the University, is a public trust. The University is committed to forging partnerships and being responsive to its region. It strives to make available its knowledge resources, services, and educational offerings at times, place,</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forms</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6"/>
        </w:rPr>
        <w:t xml:space="preserve"> </w:t>
      </w:r>
      <w:r w:rsidRPr="005E409A">
        <w:rPr>
          <w:rFonts w:asciiTheme="minorHAnsi" w:hAnsiTheme="minorHAnsi" w:cstheme="minorHAnsi"/>
        </w:rPr>
        <w:t>by</w:t>
      </w:r>
      <w:r w:rsidRPr="005E409A">
        <w:rPr>
          <w:rFonts w:asciiTheme="minorHAnsi" w:hAnsiTheme="minorHAnsi" w:cstheme="minorHAnsi"/>
          <w:spacing w:val="-7"/>
        </w:rPr>
        <w:t xml:space="preserve"> </w:t>
      </w:r>
      <w:r w:rsidRPr="005E409A">
        <w:rPr>
          <w:rFonts w:asciiTheme="minorHAnsi" w:hAnsiTheme="minorHAnsi" w:cstheme="minorHAnsi"/>
        </w:rPr>
        <w:t>methods</w:t>
      </w:r>
      <w:r w:rsidRPr="005E409A">
        <w:rPr>
          <w:rFonts w:asciiTheme="minorHAnsi" w:hAnsiTheme="minorHAnsi" w:cstheme="minorHAnsi"/>
          <w:spacing w:val="-7"/>
        </w:rPr>
        <w:t xml:space="preserve"> </w:t>
      </w:r>
      <w:r w:rsidRPr="005E409A">
        <w:rPr>
          <w:rFonts w:asciiTheme="minorHAnsi" w:hAnsiTheme="minorHAnsi" w:cstheme="minorHAnsi"/>
        </w:rPr>
        <w:t>that</w:t>
      </w:r>
      <w:r w:rsidRPr="005E409A">
        <w:rPr>
          <w:rFonts w:asciiTheme="minorHAnsi" w:hAnsiTheme="minorHAnsi" w:cstheme="minorHAnsi"/>
          <w:spacing w:val="10"/>
        </w:rPr>
        <w:t xml:space="preserve"> </w:t>
      </w:r>
      <w:r w:rsidRPr="005E409A">
        <w:rPr>
          <w:rFonts w:asciiTheme="minorHAnsi" w:hAnsiTheme="minorHAnsi" w:cstheme="minorHAnsi"/>
        </w:rPr>
        <w:t>will</w:t>
      </w:r>
      <w:r w:rsidRPr="005E409A">
        <w:rPr>
          <w:rFonts w:asciiTheme="minorHAnsi" w:hAnsiTheme="minorHAnsi" w:cstheme="minorHAnsi"/>
          <w:spacing w:val="-6"/>
        </w:rPr>
        <w:t xml:space="preserve"> </w:t>
      </w:r>
      <w:r w:rsidRPr="005E409A">
        <w:rPr>
          <w:rFonts w:asciiTheme="minorHAnsi" w:hAnsiTheme="minorHAnsi" w:cstheme="minorHAnsi"/>
        </w:rPr>
        <w:t>meet</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spacing w:val="-3"/>
        </w:rPr>
        <w:t>needs</w:t>
      </w:r>
      <w:r w:rsidRPr="005E409A">
        <w:rPr>
          <w:rFonts w:asciiTheme="minorHAnsi" w:hAnsiTheme="minorHAnsi" w:cstheme="minorHAnsi"/>
          <w:spacing w:val="-5"/>
        </w:rPr>
        <w:t xml:space="preserve"> </w:t>
      </w:r>
      <w:r w:rsidRPr="005E409A">
        <w:rPr>
          <w:rFonts w:asciiTheme="minorHAnsi" w:hAnsiTheme="minorHAnsi" w:cstheme="minorHAnsi"/>
        </w:rPr>
        <w:t>of</w:t>
      </w:r>
      <w:r w:rsidRPr="005E409A">
        <w:rPr>
          <w:rFonts w:asciiTheme="minorHAnsi" w:hAnsiTheme="minorHAnsi" w:cstheme="minorHAnsi"/>
          <w:spacing w:val="-6"/>
        </w:rPr>
        <w:t xml:space="preserve"> </w:t>
      </w:r>
      <w:r w:rsidRPr="005E409A">
        <w:rPr>
          <w:rFonts w:asciiTheme="minorHAnsi" w:hAnsiTheme="minorHAnsi" w:cstheme="minorHAnsi"/>
        </w:rPr>
        <w:t>all</w:t>
      </w:r>
      <w:r w:rsidRPr="005E409A">
        <w:rPr>
          <w:rFonts w:asciiTheme="minorHAnsi" w:hAnsiTheme="minorHAnsi" w:cstheme="minorHAnsi"/>
          <w:spacing w:val="-7"/>
        </w:rPr>
        <w:t xml:space="preserve"> </w:t>
      </w:r>
      <w:r w:rsidRPr="005E409A">
        <w:rPr>
          <w:rFonts w:asciiTheme="minorHAnsi" w:hAnsiTheme="minorHAnsi" w:cstheme="minorHAnsi"/>
        </w:rPr>
        <w:t>its</w:t>
      </w:r>
      <w:r w:rsidRPr="005E409A">
        <w:rPr>
          <w:rFonts w:asciiTheme="minorHAnsi" w:hAnsiTheme="minorHAnsi" w:cstheme="minorHAnsi"/>
          <w:spacing w:val="-5"/>
        </w:rPr>
        <w:t xml:space="preserve"> </w:t>
      </w:r>
      <w:r w:rsidRPr="005E409A">
        <w:rPr>
          <w:rFonts w:asciiTheme="minorHAnsi" w:hAnsiTheme="minorHAnsi" w:cstheme="minorHAnsi"/>
        </w:rPr>
        <w:t>constituents.</w:t>
      </w:r>
      <w:r w:rsidRPr="005E409A">
        <w:rPr>
          <w:rFonts w:asciiTheme="minorHAnsi" w:hAnsiTheme="minorHAnsi" w:cstheme="minorHAnsi"/>
          <w:spacing w:val="-5"/>
        </w:rPr>
        <w:t xml:space="preserve"> </w:t>
      </w:r>
      <w:r w:rsidRPr="005E409A">
        <w:rPr>
          <w:rFonts w:asciiTheme="minorHAnsi" w:hAnsiTheme="minorHAnsi" w:cstheme="minorHAnsi"/>
        </w:rPr>
        <w:t>Access</w:t>
      </w:r>
      <w:r w:rsidRPr="005E409A">
        <w:rPr>
          <w:rFonts w:asciiTheme="minorHAnsi" w:hAnsiTheme="minorHAnsi" w:cstheme="minorHAnsi"/>
          <w:spacing w:val="-6"/>
        </w:rPr>
        <w:t xml:space="preserve"> </w:t>
      </w:r>
      <w:r w:rsidRPr="005E409A">
        <w:rPr>
          <w:rFonts w:asciiTheme="minorHAnsi" w:hAnsiTheme="minorHAnsi" w:cstheme="minorHAnsi"/>
          <w:spacing w:val="-3"/>
        </w:rPr>
        <w:t xml:space="preserve">means </w:t>
      </w:r>
      <w:r w:rsidRPr="005E409A">
        <w:rPr>
          <w:rFonts w:asciiTheme="minorHAnsi" w:hAnsiTheme="minorHAnsi" w:cstheme="minorHAnsi"/>
        </w:rPr>
        <w:t xml:space="preserve">not only admittance to buildings and programs, but </w:t>
      </w:r>
      <w:r w:rsidRPr="005E409A">
        <w:rPr>
          <w:rFonts w:asciiTheme="minorHAnsi" w:hAnsiTheme="minorHAnsi" w:cstheme="minorHAnsi"/>
          <w:spacing w:val="-3"/>
        </w:rPr>
        <w:t xml:space="preserve">also </w:t>
      </w:r>
      <w:r w:rsidRPr="005E409A">
        <w:rPr>
          <w:rFonts w:asciiTheme="minorHAnsi" w:hAnsiTheme="minorHAnsi" w:cstheme="minorHAnsi"/>
        </w:rPr>
        <w:t xml:space="preserve">entrance into the </w:t>
      </w:r>
      <w:r w:rsidRPr="005E409A">
        <w:rPr>
          <w:rFonts w:asciiTheme="minorHAnsi" w:hAnsiTheme="minorHAnsi" w:cstheme="minorHAnsi"/>
          <w:spacing w:val="-3"/>
        </w:rPr>
        <w:t xml:space="preserve">spirit </w:t>
      </w:r>
      <w:r w:rsidRPr="005E409A">
        <w:rPr>
          <w:rFonts w:asciiTheme="minorHAnsi" w:hAnsiTheme="minorHAnsi" w:cstheme="minorHAnsi"/>
        </w:rPr>
        <w:t xml:space="preserve">of intellectual and cultural community that </w:t>
      </w:r>
      <w:r w:rsidRPr="005E409A">
        <w:rPr>
          <w:rFonts w:asciiTheme="minorHAnsi" w:hAnsiTheme="minorHAnsi" w:cstheme="minorHAnsi"/>
          <w:spacing w:val="-2"/>
        </w:rPr>
        <w:t xml:space="preserve">the </w:t>
      </w:r>
      <w:r w:rsidRPr="005E409A">
        <w:rPr>
          <w:rFonts w:asciiTheme="minorHAnsi" w:hAnsiTheme="minorHAnsi" w:cstheme="minorHAnsi"/>
        </w:rPr>
        <w:t>University creates and</w:t>
      </w:r>
      <w:r w:rsidRPr="005E409A">
        <w:rPr>
          <w:rFonts w:asciiTheme="minorHAnsi" w:hAnsiTheme="minorHAnsi" w:cstheme="minorHAnsi"/>
          <w:spacing w:val="29"/>
        </w:rPr>
        <w:t xml:space="preserve"> </w:t>
      </w:r>
      <w:r w:rsidRPr="005E409A">
        <w:rPr>
          <w:rFonts w:asciiTheme="minorHAnsi" w:hAnsiTheme="minorHAnsi" w:cstheme="minorHAnsi"/>
        </w:rPr>
        <w:t>nourishes.</w:t>
      </w:r>
    </w:p>
    <w:p w14:paraId="2B9781F6" w14:textId="77777777" w:rsidR="00AE632D" w:rsidRPr="005E409A" w:rsidRDefault="00AE632D" w:rsidP="00C6442D">
      <w:pPr>
        <w:pStyle w:val="BodyText"/>
        <w:contextualSpacing/>
        <w:rPr>
          <w:rFonts w:asciiTheme="minorHAnsi" w:hAnsiTheme="minorHAnsi" w:cstheme="minorHAnsi"/>
        </w:rPr>
      </w:pPr>
    </w:p>
    <w:p w14:paraId="6E6196FA"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Technology is a fundamental tool in achieving educational quality, efficiency, and distribution.</w:t>
      </w:r>
      <w:r w:rsidRPr="005E409A">
        <w:rPr>
          <w:rFonts w:asciiTheme="minorHAnsi" w:hAnsiTheme="minorHAnsi" w:cstheme="minorHAnsi"/>
          <w:spacing w:val="-9"/>
        </w:rPr>
        <w:t xml:space="preserve"> </w:t>
      </w:r>
      <w:r w:rsidRPr="005E409A">
        <w:rPr>
          <w:rFonts w:asciiTheme="minorHAnsi" w:hAnsiTheme="minorHAnsi" w:cstheme="minorHAnsi"/>
          <w:spacing w:val="-2"/>
        </w:rPr>
        <w:t>The</w:t>
      </w:r>
      <w:r w:rsidRPr="005E409A">
        <w:rPr>
          <w:rFonts w:asciiTheme="minorHAnsi" w:hAnsiTheme="minorHAnsi" w:cstheme="minorHAnsi"/>
          <w:spacing w:val="45"/>
        </w:rPr>
        <w:t xml:space="preserve"> </w:t>
      </w:r>
      <w:r w:rsidRPr="005E409A">
        <w:rPr>
          <w:rFonts w:asciiTheme="minorHAnsi" w:hAnsiTheme="minorHAnsi" w:cstheme="minorHAnsi"/>
        </w:rPr>
        <w:t>University</w:t>
      </w:r>
      <w:r w:rsidRPr="005E409A">
        <w:rPr>
          <w:rFonts w:asciiTheme="minorHAnsi" w:hAnsiTheme="minorHAnsi" w:cstheme="minorHAnsi"/>
          <w:spacing w:val="-10"/>
        </w:rPr>
        <w:t xml:space="preserve"> </w:t>
      </w:r>
      <w:r w:rsidRPr="005E409A">
        <w:rPr>
          <w:rFonts w:asciiTheme="minorHAnsi" w:hAnsiTheme="minorHAnsi" w:cstheme="minorHAnsi"/>
        </w:rPr>
        <w:t>employs</w:t>
      </w:r>
      <w:r w:rsidRPr="005E409A">
        <w:rPr>
          <w:rFonts w:asciiTheme="minorHAnsi" w:hAnsiTheme="minorHAnsi" w:cstheme="minorHAnsi"/>
          <w:spacing w:val="-10"/>
        </w:rPr>
        <w:t xml:space="preserve"> </w:t>
      </w:r>
      <w:r w:rsidRPr="005E409A">
        <w:rPr>
          <w:rFonts w:asciiTheme="minorHAnsi" w:hAnsiTheme="minorHAnsi" w:cstheme="minorHAnsi"/>
        </w:rPr>
        <w:t>information</w:t>
      </w:r>
      <w:r w:rsidRPr="005E409A">
        <w:rPr>
          <w:rFonts w:asciiTheme="minorHAnsi" w:hAnsiTheme="minorHAnsi" w:cstheme="minorHAnsi"/>
          <w:spacing w:val="-12"/>
        </w:rPr>
        <w:t xml:space="preserve"> </w:t>
      </w:r>
      <w:r w:rsidRPr="005E409A">
        <w:rPr>
          <w:rFonts w:asciiTheme="minorHAnsi" w:hAnsiTheme="minorHAnsi" w:cstheme="minorHAnsi"/>
        </w:rPr>
        <w:t>technology</w:t>
      </w:r>
      <w:r w:rsidRPr="005E409A">
        <w:rPr>
          <w:rFonts w:asciiTheme="minorHAnsi" w:hAnsiTheme="minorHAnsi" w:cstheme="minorHAnsi"/>
          <w:spacing w:val="-9"/>
        </w:rPr>
        <w:t xml:space="preserve"> </w:t>
      </w:r>
      <w:r w:rsidRPr="005E409A">
        <w:rPr>
          <w:rFonts w:asciiTheme="minorHAnsi" w:hAnsiTheme="minorHAnsi" w:cstheme="minorHAnsi"/>
        </w:rPr>
        <w:t>in</w:t>
      </w:r>
      <w:r w:rsidRPr="005E409A">
        <w:rPr>
          <w:rFonts w:asciiTheme="minorHAnsi" w:hAnsiTheme="minorHAnsi" w:cstheme="minorHAnsi"/>
          <w:spacing w:val="-14"/>
        </w:rPr>
        <w:t xml:space="preserve"> </w:t>
      </w:r>
      <w:r w:rsidRPr="005E409A">
        <w:rPr>
          <w:rFonts w:asciiTheme="minorHAnsi" w:hAnsiTheme="minorHAnsi" w:cstheme="minorHAnsi"/>
        </w:rPr>
        <w:t>creative,</w:t>
      </w:r>
      <w:r w:rsidRPr="005E409A">
        <w:rPr>
          <w:rFonts w:asciiTheme="minorHAnsi" w:hAnsiTheme="minorHAnsi" w:cstheme="minorHAnsi"/>
          <w:spacing w:val="-10"/>
        </w:rPr>
        <w:t xml:space="preserve"> </w:t>
      </w:r>
      <w:r w:rsidRPr="005E409A">
        <w:rPr>
          <w:rFonts w:asciiTheme="minorHAnsi" w:hAnsiTheme="minorHAnsi" w:cstheme="minorHAnsi"/>
        </w:rPr>
        <w:t>experimental,</w:t>
      </w:r>
      <w:r w:rsidRPr="005E409A">
        <w:rPr>
          <w:rFonts w:asciiTheme="minorHAnsi" w:hAnsiTheme="minorHAnsi" w:cstheme="minorHAnsi"/>
          <w:spacing w:val="-13"/>
        </w:rPr>
        <w:t xml:space="preserve"> </w:t>
      </w:r>
      <w:r w:rsidRPr="005E409A">
        <w:rPr>
          <w:rFonts w:asciiTheme="minorHAnsi" w:hAnsiTheme="minorHAnsi" w:cstheme="minorHAnsi"/>
        </w:rPr>
        <w:t xml:space="preserve">and practical ways for delivery of instruction, for administrative and information management, and for student </w:t>
      </w:r>
      <w:r w:rsidRPr="005E409A">
        <w:rPr>
          <w:rFonts w:asciiTheme="minorHAnsi" w:hAnsiTheme="minorHAnsi" w:cstheme="minorHAnsi"/>
          <w:spacing w:val="-3"/>
        </w:rPr>
        <w:t xml:space="preserve">access </w:t>
      </w:r>
      <w:r w:rsidRPr="005E409A">
        <w:rPr>
          <w:rFonts w:asciiTheme="minorHAnsi" w:hAnsiTheme="minorHAnsi" w:cstheme="minorHAnsi"/>
        </w:rPr>
        <w:t xml:space="preserve">and support. It promotes and provides distance and time free </w:t>
      </w:r>
      <w:r w:rsidRPr="005E409A">
        <w:rPr>
          <w:rFonts w:asciiTheme="minorHAnsi" w:hAnsiTheme="minorHAnsi" w:cstheme="minorHAnsi"/>
          <w:spacing w:val="-3"/>
        </w:rPr>
        <w:t xml:space="preserve">learning. </w:t>
      </w:r>
      <w:r w:rsidRPr="005E409A">
        <w:rPr>
          <w:rFonts w:asciiTheme="minorHAnsi" w:hAnsiTheme="minorHAnsi" w:cstheme="minorHAnsi"/>
        </w:rPr>
        <w:t>It requires and cultivates technological literacy</w:t>
      </w:r>
      <w:r w:rsidRPr="005E409A">
        <w:rPr>
          <w:rFonts w:asciiTheme="minorHAnsi" w:hAnsiTheme="minorHAnsi" w:cstheme="minorHAnsi"/>
          <w:spacing w:val="8"/>
        </w:rPr>
        <w:t xml:space="preserve"> </w:t>
      </w:r>
      <w:r w:rsidRPr="005E409A">
        <w:rPr>
          <w:rFonts w:asciiTheme="minorHAnsi" w:hAnsiTheme="minorHAnsi" w:cstheme="minorHAnsi"/>
        </w:rPr>
        <w:t>in its students and employees.</w:t>
      </w:r>
    </w:p>
    <w:p w14:paraId="30E9E224" w14:textId="77777777" w:rsidR="00AE632D" w:rsidRPr="005E409A" w:rsidRDefault="00AE632D" w:rsidP="00C6442D">
      <w:pPr>
        <w:pStyle w:val="BodyText"/>
        <w:contextualSpacing/>
        <w:rPr>
          <w:rFonts w:asciiTheme="minorHAnsi" w:hAnsiTheme="minorHAnsi" w:cstheme="minorHAnsi"/>
        </w:rPr>
      </w:pPr>
    </w:p>
    <w:p w14:paraId="17955985"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 xml:space="preserve">Connected knowing and collaborative learning are </w:t>
      </w:r>
      <w:r w:rsidRPr="005E409A">
        <w:rPr>
          <w:rFonts w:asciiTheme="minorHAnsi" w:hAnsiTheme="minorHAnsi" w:cstheme="minorHAnsi"/>
          <w:spacing w:val="-3"/>
        </w:rPr>
        <w:t xml:space="preserve">basic </w:t>
      </w:r>
      <w:r w:rsidRPr="005E409A">
        <w:rPr>
          <w:rFonts w:asciiTheme="minorHAnsi" w:hAnsiTheme="minorHAnsi" w:cstheme="minorHAnsi"/>
        </w:rPr>
        <w:t xml:space="preserve">to being well educated. The University structures interdisciplinary learning experiences throughout the curriculum to endow students with </w:t>
      </w:r>
      <w:r w:rsidRPr="005E409A">
        <w:rPr>
          <w:rFonts w:asciiTheme="minorHAnsi" w:hAnsiTheme="minorHAnsi" w:cstheme="minorHAnsi"/>
          <w:spacing w:val="-2"/>
        </w:rPr>
        <w:t xml:space="preserve">the </w:t>
      </w:r>
      <w:r w:rsidRPr="005E409A">
        <w:rPr>
          <w:rFonts w:asciiTheme="minorHAnsi" w:hAnsiTheme="minorHAnsi" w:cstheme="minorHAnsi"/>
        </w:rPr>
        <w:t xml:space="preserve">ability to think in whole </w:t>
      </w:r>
      <w:r w:rsidRPr="005E409A">
        <w:rPr>
          <w:rFonts w:asciiTheme="minorHAnsi" w:hAnsiTheme="minorHAnsi" w:cstheme="minorHAnsi"/>
          <w:spacing w:val="-3"/>
        </w:rPr>
        <w:t xml:space="preserve">systems </w:t>
      </w:r>
      <w:r w:rsidRPr="005E409A">
        <w:rPr>
          <w:rFonts w:asciiTheme="minorHAnsi" w:hAnsiTheme="minorHAnsi" w:cstheme="minorHAnsi"/>
        </w:rPr>
        <w:t xml:space="preserve">and to understand </w:t>
      </w:r>
      <w:r w:rsidRPr="005E409A">
        <w:rPr>
          <w:rFonts w:asciiTheme="minorHAnsi" w:hAnsiTheme="minorHAnsi" w:cstheme="minorHAnsi"/>
          <w:spacing w:val="-4"/>
        </w:rPr>
        <w:t xml:space="preserve">the </w:t>
      </w:r>
      <w:r w:rsidRPr="005E409A">
        <w:rPr>
          <w:rFonts w:asciiTheme="minorHAnsi" w:hAnsiTheme="minorHAnsi" w:cstheme="minorHAnsi"/>
        </w:rPr>
        <w:t xml:space="preserve">interrelatedness of knowledge across disciplines. Emphasis is placed on </w:t>
      </w:r>
      <w:r w:rsidRPr="005E409A">
        <w:rPr>
          <w:rFonts w:asciiTheme="minorHAnsi" w:hAnsiTheme="minorHAnsi" w:cstheme="minorHAnsi"/>
          <w:spacing w:val="-2"/>
        </w:rPr>
        <w:t xml:space="preserve">the </w:t>
      </w:r>
      <w:r w:rsidRPr="005E409A">
        <w:rPr>
          <w:rFonts w:asciiTheme="minorHAnsi" w:hAnsiTheme="minorHAnsi" w:cstheme="minorHAnsi"/>
        </w:rPr>
        <w:t>development of teamwork</w:t>
      </w:r>
      <w:r w:rsidRPr="005E409A">
        <w:rPr>
          <w:rFonts w:asciiTheme="minorHAnsi" w:hAnsiTheme="minorHAnsi" w:cstheme="minorHAnsi"/>
          <w:spacing w:val="-12"/>
        </w:rPr>
        <w:t xml:space="preserve"> </w:t>
      </w:r>
      <w:r w:rsidRPr="005E409A">
        <w:rPr>
          <w:rFonts w:asciiTheme="minorHAnsi" w:hAnsiTheme="minorHAnsi" w:cstheme="minorHAnsi"/>
        </w:rPr>
        <w:t>skills</w:t>
      </w:r>
      <w:r w:rsidRPr="005E409A">
        <w:rPr>
          <w:rFonts w:asciiTheme="minorHAnsi" w:hAnsiTheme="minorHAnsi" w:cstheme="minorHAnsi"/>
          <w:spacing w:val="-11"/>
        </w:rPr>
        <w:t xml:space="preserve"> </w:t>
      </w:r>
      <w:r w:rsidRPr="005E409A">
        <w:rPr>
          <w:rFonts w:asciiTheme="minorHAnsi" w:hAnsiTheme="minorHAnsi" w:cstheme="minorHAnsi"/>
        </w:rPr>
        <w:t>through</w:t>
      </w:r>
      <w:r w:rsidRPr="005E409A">
        <w:rPr>
          <w:rFonts w:asciiTheme="minorHAnsi" w:hAnsiTheme="minorHAnsi" w:cstheme="minorHAnsi"/>
          <w:spacing w:val="-11"/>
        </w:rPr>
        <w:t xml:space="preserve"> </w:t>
      </w:r>
      <w:r w:rsidRPr="005E409A">
        <w:rPr>
          <w:rFonts w:asciiTheme="minorHAnsi" w:hAnsiTheme="minorHAnsi" w:cstheme="minorHAnsi"/>
        </w:rPr>
        <w:t>collaborative</w:t>
      </w:r>
      <w:r w:rsidRPr="005E409A">
        <w:rPr>
          <w:rFonts w:asciiTheme="minorHAnsi" w:hAnsiTheme="minorHAnsi" w:cstheme="minorHAnsi"/>
          <w:spacing w:val="-12"/>
        </w:rPr>
        <w:t xml:space="preserve"> </w:t>
      </w:r>
      <w:r w:rsidRPr="005E409A">
        <w:rPr>
          <w:rFonts w:asciiTheme="minorHAnsi" w:hAnsiTheme="minorHAnsi" w:cstheme="minorHAnsi"/>
        </w:rPr>
        <w:t>opportunities.</w:t>
      </w:r>
      <w:r w:rsidRPr="005E409A">
        <w:rPr>
          <w:rFonts w:asciiTheme="minorHAnsi" w:hAnsiTheme="minorHAnsi" w:cstheme="minorHAnsi"/>
          <w:spacing w:val="-10"/>
        </w:rPr>
        <w:t xml:space="preserve"> </w:t>
      </w:r>
      <w:r w:rsidRPr="005E409A">
        <w:rPr>
          <w:rFonts w:asciiTheme="minorHAnsi" w:hAnsiTheme="minorHAnsi" w:cstheme="minorHAnsi"/>
        </w:rPr>
        <w:t>Overall,</w:t>
      </w:r>
      <w:r w:rsidRPr="005E409A">
        <w:rPr>
          <w:rFonts w:asciiTheme="minorHAnsi" w:hAnsiTheme="minorHAnsi" w:cstheme="minorHAnsi"/>
          <w:spacing w:val="2"/>
        </w:rPr>
        <w:t xml:space="preserve"> </w:t>
      </w:r>
      <w:r w:rsidRPr="005E409A">
        <w:rPr>
          <w:rFonts w:asciiTheme="minorHAnsi" w:hAnsiTheme="minorHAnsi" w:cstheme="minorHAnsi"/>
        </w:rPr>
        <w:t>the</w:t>
      </w:r>
      <w:r w:rsidRPr="005E409A">
        <w:rPr>
          <w:rFonts w:asciiTheme="minorHAnsi" w:hAnsiTheme="minorHAnsi" w:cstheme="minorHAnsi"/>
          <w:spacing w:val="-11"/>
        </w:rPr>
        <w:t xml:space="preserve"> </w:t>
      </w:r>
      <w:r w:rsidRPr="005E409A">
        <w:rPr>
          <w:rFonts w:asciiTheme="minorHAnsi" w:hAnsiTheme="minorHAnsi" w:cstheme="minorHAnsi"/>
        </w:rPr>
        <w:t>University</w:t>
      </w:r>
      <w:r w:rsidRPr="005E409A">
        <w:rPr>
          <w:rFonts w:asciiTheme="minorHAnsi" w:hAnsiTheme="minorHAnsi" w:cstheme="minorHAnsi"/>
          <w:spacing w:val="-7"/>
        </w:rPr>
        <w:t xml:space="preserve"> </w:t>
      </w:r>
      <w:r w:rsidRPr="005E409A">
        <w:rPr>
          <w:rFonts w:asciiTheme="minorHAnsi" w:hAnsiTheme="minorHAnsi" w:cstheme="minorHAnsi"/>
        </w:rPr>
        <w:t>practices</w:t>
      </w:r>
      <w:r w:rsidRPr="005E409A">
        <w:rPr>
          <w:rFonts w:asciiTheme="minorHAnsi" w:hAnsiTheme="minorHAnsi" w:cstheme="minorHAnsi"/>
          <w:spacing w:val="-13"/>
        </w:rPr>
        <w:t xml:space="preserve"> </w:t>
      </w:r>
      <w:r w:rsidRPr="005E409A">
        <w:rPr>
          <w:rFonts w:asciiTheme="minorHAnsi" w:hAnsiTheme="minorHAnsi" w:cstheme="minorHAnsi"/>
        </w:rPr>
        <w:t>the</w:t>
      </w:r>
      <w:r w:rsidRPr="005E409A">
        <w:rPr>
          <w:rFonts w:asciiTheme="minorHAnsi" w:hAnsiTheme="minorHAnsi" w:cstheme="minorHAnsi"/>
          <w:spacing w:val="-12"/>
        </w:rPr>
        <w:t xml:space="preserve"> </w:t>
      </w:r>
      <w:r w:rsidRPr="005E409A">
        <w:rPr>
          <w:rFonts w:asciiTheme="minorHAnsi" w:hAnsiTheme="minorHAnsi" w:cstheme="minorHAnsi"/>
          <w:spacing w:val="-3"/>
        </w:rPr>
        <w:t xml:space="preserve">art </w:t>
      </w:r>
      <w:r w:rsidRPr="005E409A">
        <w:rPr>
          <w:rFonts w:asciiTheme="minorHAnsi" w:hAnsiTheme="minorHAnsi" w:cstheme="minorHAnsi"/>
        </w:rPr>
        <w:t xml:space="preserve">of collective learning </w:t>
      </w:r>
      <w:r w:rsidRPr="005E409A">
        <w:rPr>
          <w:rFonts w:asciiTheme="minorHAnsi" w:hAnsiTheme="minorHAnsi" w:cstheme="minorHAnsi"/>
          <w:spacing w:val="-3"/>
        </w:rPr>
        <w:t xml:space="preserve">and </w:t>
      </w:r>
      <w:r w:rsidRPr="005E409A">
        <w:rPr>
          <w:rFonts w:asciiTheme="minorHAnsi" w:hAnsiTheme="minorHAnsi" w:cstheme="minorHAnsi"/>
        </w:rPr>
        <w:t>collaboration in governance, operations, and</w:t>
      </w:r>
      <w:r w:rsidRPr="005E409A">
        <w:rPr>
          <w:rFonts w:asciiTheme="minorHAnsi" w:hAnsiTheme="minorHAnsi" w:cstheme="minorHAnsi"/>
          <w:spacing w:val="19"/>
        </w:rPr>
        <w:t xml:space="preserve"> </w:t>
      </w:r>
      <w:r w:rsidRPr="005E409A">
        <w:rPr>
          <w:rFonts w:asciiTheme="minorHAnsi" w:hAnsiTheme="minorHAnsi" w:cstheme="minorHAnsi"/>
        </w:rPr>
        <w:t>planning.</w:t>
      </w:r>
    </w:p>
    <w:p w14:paraId="57980002" w14:textId="77777777" w:rsidR="00AE632D" w:rsidRPr="005E409A" w:rsidRDefault="00AE632D" w:rsidP="00C6442D">
      <w:pPr>
        <w:contextualSpacing/>
        <w:rPr>
          <w:rFonts w:asciiTheme="minorHAnsi" w:hAnsiTheme="minorHAnsi" w:cstheme="minorHAnsi"/>
        </w:rPr>
        <w:sectPr w:rsidR="00AE632D" w:rsidRPr="005E409A" w:rsidSect="00C6442D">
          <w:pgSz w:w="12240" w:h="15840"/>
          <w:pgMar w:top="1440" w:right="1080" w:bottom="1440" w:left="1080" w:header="0" w:footer="940" w:gutter="0"/>
          <w:cols w:space="720"/>
        </w:sectPr>
      </w:pPr>
    </w:p>
    <w:p w14:paraId="7D452B82" w14:textId="77777777" w:rsidR="00AE632D" w:rsidRPr="005E409A" w:rsidRDefault="00C6442D" w:rsidP="00BF4664">
      <w:pPr>
        <w:pStyle w:val="ListParagraph"/>
        <w:numPr>
          <w:ilvl w:val="0"/>
          <w:numId w:val="1"/>
        </w:numPr>
        <w:contextualSpacing/>
        <w:rPr>
          <w:rFonts w:asciiTheme="minorHAnsi" w:hAnsiTheme="minorHAnsi" w:cstheme="minorHAnsi"/>
        </w:rPr>
      </w:pPr>
      <w:r w:rsidRPr="005E409A">
        <w:rPr>
          <w:rFonts w:asciiTheme="minorHAnsi" w:hAnsiTheme="minorHAnsi" w:cstheme="minorHAnsi"/>
        </w:rPr>
        <w:t>Assessment</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all</w:t>
      </w:r>
      <w:r w:rsidRPr="005E409A">
        <w:rPr>
          <w:rFonts w:asciiTheme="minorHAnsi" w:hAnsiTheme="minorHAnsi" w:cstheme="minorHAnsi"/>
          <w:spacing w:val="-5"/>
        </w:rPr>
        <w:t xml:space="preserve"> </w:t>
      </w:r>
      <w:r w:rsidRPr="005E409A">
        <w:rPr>
          <w:rFonts w:asciiTheme="minorHAnsi" w:hAnsiTheme="minorHAnsi" w:cstheme="minorHAnsi"/>
        </w:rPr>
        <w:t>functions</w:t>
      </w:r>
      <w:r w:rsidRPr="005E409A">
        <w:rPr>
          <w:rFonts w:asciiTheme="minorHAnsi" w:hAnsiTheme="minorHAnsi" w:cstheme="minorHAnsi"/>
          <w:spacing w:val="-10"/>
        </w:rPr>
        <w:t xml:space="preserve"> </w:t>
      </w:r>
      <w:r w:rsidRPr="005E409A">
        <w:rPr>
          <w:rFonts w:asciiTheme="minorHAnsi" w:hAnsiTheme="minorHAnsi" w:cstheme="minorHAnsi"/>
        </w:rPr>
        <w:t>is</w:t>
      </w:r>
      <w:r w:rsidRPr="005E409A">
        <w:rPr>
          <w:rFonts w:asciiTheme="minorHAnsi" w:hAnsiTheme="minorHAnsi" w:cstheme="minorHAnsi"/>
          <w:spacing w:val="-5"/>
        </w:rPr>
        <w:t xml:space="preserve"> </w:t>
      </w:r>
      <w:r w:rsidRPr="005E409A">
        <w:rPr>
          <w:rFonts w:asciiTheme="minorHAnsi" w:hAnsiTheme="minorHAnsi" w:cstheme="minorHAnsi"/>
          <w:spacing w:val="-2"/>
        </w:rPr>
        <w:t>necessary</w:t>
      </w:r>
      <w:r w:rsidRPr="005E409A">
        <w:rPr>
          <w:rFonts w:asciiTheme="minorHAnsi" w:hAnsiTheme="minorHAnsi" w:cstheme="minorHAnsi"/>
          <w:spacing w:val="-5"/>
        </w:rPr>
        <w:t xml:space="preserve"> </w:t>
      </w:r>
      <w:r w:rsidRPr="005E409A">
        <w:rPr>
          <w:rFonts w:asciiTheme="minorHAnsi" w:hAnsiTheme="minorHAnsi" w:cstheme="minorHAnsi"/>
        </w:rPr>
        <w:t>for</w:t>
      </w:r>
      <w:r w:rsidRPr="005E409A">
        <w:rPr>
          <w:rFonts w:asciiTheme="minorHAnsi" w:hAnsiTheme="minorHAnsi" w:cstheme="minorHAnsi"/>
          <w:spacing w:val="-8"/>
        </w:rPr>
        <w:t xml:space="preserve"> </w:t>
      </w:r>
      <w:r w:rsidRPr="005E409A">
        <w:rPr>
          <w:rFonts w:asciiTheme="minorHAnsi" w:hAnsiTheme="minorHAnsi" w:cstheme="minorHAnsi"/>
        </w:rPr>
        <w:t>improvement</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continual</w:t>
      </w:r>
      <w:r w:rsidRPr="005E409A">
        <w:rPr>
          <w:rFonts w:asciiTheme="minorHAnsi" w:hAnsiTheme="minorHAnsi" w:cstheme="minorHAnsi"/>
          <w:spacing w:val="-8"/>
        </w:rPr>
        <w:t xml:space="preserve"> </w:t>
      </w:r>
      <w:r w:rsidRPr="005E409A">
        <w:rPr>
          <w:rFonts w:asciiTheme="minorHAnsi" w:hAnsiTheme="minorHAnsi" w:cstheme="minorHAnsi"/>
        </w:rPr>
        <w:t>renewal.</w:t>
      </w:r>
      <w:r w:rsidRPr="005E409A">
        <w:rPr>
          <w:rFonts w:asciiTheme="minorHAnsi" w:hAnsiTheme="minorHAnsi" w:cstheme="minorHAnsi"/>
          <w:spacing w:val="-9"/>
        </w:rPr>
        <w:t xml:space="preserve"> </w:t>
      </w:r>
      <w:r w:rsidRPr="005E409A">
        <w:rPr>
          <w:rFonts w:asciiTheme="minorHAnsi" w:hAnsiTheme="minorHAnsi" w:cstheme="minorHAnsi"/>
        </w:rPr>
        <w:t>The University is committed to accounting for its effectiveness through the use of comprehensive</w:t>
      </w:r>
      <w:r w:rsidRPr="005E409A">
        <w:rPr>
          <w:rFonts w:asciiTheme="minorHAnsi" w:hAnsiTheme="minorHAnsi" w:cstheme="minorHAnsi"/>
          <w:spacing w:val="-12"/>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systematic</w:t>
      </w:r>
      <w:r w:rsidRPr="005E409A">
        <w:rPr>
          <w:rFonts w:asciiTheme="minorHAnsi" w:hAnsiTheme="minorHAnsi" w:cstheme="minorHAnsi"/>
          <w:spacing w:val="49"/>
        </w:rPr>
        <w:t xml:space="preserve"> </w:t>
      </w:r>
      <w:r w:rsidRPr="005E409A">
        <w:rPr>
          <w:rFonts w:asciiTheme="minorHAnsi" w:hAnsiTheme="minorHAnsi" w:cstheme="minorHAnsi"/>
        </w:rPr>
        <w:t>assessment.</w:t>
      </w:r>
      <w:r w:rsidRPr="005E409A">
        <w:rPr>
          <w:rFonts w:asciiTheme="minorHAnsi" w:hAnsiTheme="minorHAnsi" w:cstheme="minorHAnsi"/>
          <w:spacing w:val="-13"/>
        </w:rPr>
        <w:t xml:space="preserve"> </w:t>
      </w:r>
      <w:r w:rsidRPr="005E409A">
        <w:rPr>
          <w:rFonts w:asciiTheme="minorHAnsi" w:hAnsiTheme="minorHAnsi" w:cstheme="minorHAnsi"/>
        </w:rPr>
        <w:t>Tradition</w:t>
      </w:r>
      <w:r w:rsidRPr="005E409A">
        <w:rPr>
          <w:rFonts w:asciiTheme="minorHAnsi" w:hAnsiTheme="minorHAnsi" w:cstheme="minorHAnsi"/>
          <w:spacing w:val="-13"/>
        </w:rPr>
        <w:t xml:space="preserve"> </w:t>
      </w:r>
      <w:r w:rsidRPr="005E409A">
        <w:rPr>
          <w:rFonts w:asciiTheme="minorHAnsi" w:hAnsiTheme="minorHAnsi" w:cstheme="minorHAnsi"/>
        </w:rPr>
        <w:t>is</w:t>
      </w:r>
      <w:r w:rsidRPr="005E409A">
        <w:rPr>
          <w:rFonts w:asciiTheme="minorHAnsi" w:hAnsiTheme="minorHAnsi" w:cstheme="minorHAnsi"/>
          <w:spacing w:val="-10"/>
        </w:rPr>
        <w:t xml:space="preserve"> </w:t>
      </w:r>
      <w:r w:rsidRPr="005E409A">
        <w:rPr>
          <w:rFonts w:asciiTheme="minorHAnsi" w:hAnsiTheme="minorHAnsi" w:cstheme="minorHAnsi"/>
        </w:rPr>
        <w:t>challenged;</w:t>
      </w:r>
      <w:r w:rsidRPr="005E409A">
        <w:rPr>
          <w:rFonts w:asciiTheme="minorHAnsi" w:hAnsiTheme="minorHAnsi" w:cstheme="minorHAnsi"/>
          <w:spacing w:val="-7"/>
        </w:rPr>
        <w:t xml:space="preserve"> </w:t>
      </w:r>
      <w:r w:rsidRPr="005E409A">
        <w:rPr>
          <w:rFonts w:asciiTheme="minorHAnsi" w:hAnsiTheme="minorHAnsi" w:cstheme="minorHAnsi"/>
          <w:spacing w:val="-2"/>
        </w:rPr>
        <w:t>the</w:t>
      </w:r>
      <w:r w:rsidRPr="005E409A">
        <w:rPr>
          <w:rFonts w:asciiTheme="minorHAnsi" w:hAnsiTheme="minorHAnsi" w:cstheme="minorHAnsi"/>
          <w:spacing w:val="-10"/>
        </w:rPr>
        <w:t xml:space="preserve"> </w:t>
      </w:r>
      <w:r w:rsidRPr="005E409A">
        <w:rPr>
          <w:rFonts w:asciiTheme="minorHAnsi" w:hAnsiTheme="minorHAnsi" w:cstheme="minorHAnsi"/>
        </w:rPr>
        <w:t>status-quo</w:t>
      </w:r>
      <w:r w:rsidRPr="005E409A">
        <w:rPr>
          <w:rFonts w:asciiTheme="minorHAnsi" w:hAnsiTheme="minorHAnsi" w:cstheme="minorHAnsi"/>
          <w:spacing w:val="-7"/>
        </w:rPr>
        <w:t xml:space="preserve"> </w:t>
      </w:r>
      <w:r w:rsidRPr="005E409A">
        <w:rPr>
          <w:rFonts w:asciiTheme="minorHAnsi" w:hAnsiTheme="minorHAnsi" w:cstheme="minorHAnsi"/>
          <w:spacing w:val="-3"/>
        </w:rPr>
        <w:t xml:space="preserve">is </w:t>
      </w:r>
      <w:r w:rsidRPr="005E409A">
        <w:rPr>
          <w:rFonts w:asciiTheme="minorHAnsi" w:hAnsiTheme="minorHAnsi" w:cstheme="minorHAnsi"/>
        </w:rPr>
        <w:t>questioned; change is</w:t>
      </w:r>
      <w:r w:rsidRPr="005E409A">
        <w:rPr>
          <w:rFonts w:asciiTheme="minorHAnsi" w:hAnsiTheme="minorHAnsi" w:cstheme="minorHAnsi"/>
          <w:spacing w:val="-4"/>
        </w:rPr>
        <w:t xml:space="preserve"> </w:t>
      </w:r>
      <w:r w:rsidRPr="005E409A">
        <w:rPr>
          <w:rFonts w:asciiTheme="minorHAnsi" w:hAnsiTheme="minorHAnsi" w:cstheme="minorHAnsi"/>
        </w:rPr>
        <w:t>implemented.</w:t>
      </w:r>
    </w:p>
    <w:p w14:paraId="61A311CF" w14:textId="77777777" w:rsidR="00AE632D" w:rsidRPr="005E409A" w:rsidRDefault="00AE632D" w:rsidP="00C6442D">
      <w:pPr>
        <w:pStyle w:val="BodyText"/>
        <w:contextualSpacing/>
        <w:rPr>
          <w:rFonts w:asciiTheme="minorHAnsi" w:hAnsiTheme="minorHAnsi" w:cstheme="minorHAnsi"/>
        </w:rPr>
      </w:pPr>
    </w:p>
    <w:p w14:paraId="47EF2E81" w14:textId="77777777" w:rsidR="00AE632D" w:rsidRPr="005E409A" w:rsidRDefault="00C6442D" w:rsidP="00C6442D">
      <w:pPr>
        <w:pStyle w:val="Heading2"/>
        <w:ind w:left="0"/>
        <w:contextualSpacing/>
        <w:rPr>
          <w:rFonts w:asciiTheme="minorHAnsi" w:hAnsiTheme="minorHAnsi" w:cstheme="minorHAnsi"/>
        </w:rPr>
      </w:pPr>
      <w:bookmarkStart w:id="11" w:name="Marieb_College_of_Health_&amp;_Human_Service"/>
      <w:bookmarkStart w:id="12" w:name="_Toc49768802"/>
      <w:bookmarkEnd w:id="11"/>
      <w:r w:rsidRPr="005E409A">
        <w:rPr>
          <w:rFonts w:asciiTheme="minorHAnsi" w:hAnsiTheme="minorHAnsi" w:cstheme="minorHAnsi"/>
        </w:rPr>
        <w:t>Marieb College of Health &amp; Human Services</w:t>
      </w:r>
      <w:bookmarkEnd w:id="12"/>
    </w:p>
    <w:p w14:paraId="3DD7F1D1" w14:textId="77777777" w:rsidR="00AE632D" w:rsidRPr="005E409A" w:rsidRDefault="00AE632D" w:rsidP="00C6442D">
      <w:pPr>
        <w:pStyle w:val="BodyText"/>
        <w:contextualSpacing/>
        <w:rPr>
          <w:rFonts w:asciiTheme="minorHAnsi" w:hAnsiTheme="minorHAnsi" w:cstheme="minorHAnsi"/>
          <w:b/>
          <w:i/>
        </w:rPr>
      </w:pPr>
    </w:p>
    <w:p w14:paraId="2064A86F"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Marieb College of Health &amp; Human Services provides students with health and human services professions education, which is grounded in academic excellence, critical thinking, ethical practice, and interdisciplinary collaboration. The College facilitates active learning, emphasizes evidence-based practice, uses multiple delivery systems, develops interdisciplinary relationships, and cooperates with community partners to prepare competent and caring health and human service professionals who recognize, and demonstrate an understanding of the importance of diversity.</w:t>
      </w:r>
    </w:p>
    <w:p w14:paraId="509E6511" w14:textId="77777777" w:rsidR="00AE632D" w:rsidRPr="005E409A" w:rsidRDefault="00AE632D" w:rsidP="00C6442D">
      <w:pPr>
        <w:pStyle w:val="BodyText"/>
        <w:contextualSpacing/>
        <w:rPr>
          <w:rFonts w:asciiTheme="minorHAnsi" w:hAnsiTheme="minorHAnsi" w:cstheme="minorHAnsi"/>
        </w:rPr>
      </w:pPr>
    </w:p>
    <w:p w14:paraId="67982699" w14:textId="77777777" w:rsidR="00AE632D" w:rsidRPr="005E409A" w:rsidRDefault="00C6442D" w:rsidP="00C6442D">
      <w:pPr>
        <w:pStyle w:val="Heading2"/>
        <w:ind w:left="0"/>
        <w:contextualSpacing/>
        <w:rPr>
          <w:rFonts w:asciiTheme="minorHAnsi" w:hAnsiTheme="minorHAnsi" w:cstheme="minorHAnsi"/>
        </w:rPr>
      </w:pPr>
      <w:bookmarkStart w:id="13" w:name="Department_of_Social_Work"/>
      <w:bookmarkStart w:id="14" w:name="_Toc49768803"/>
      <w:bookmarkEnd w:id="13"/>
      <w:r w:rsidRPr="005E409A">
        <w:rPr>
          <w:rFonts w:asciiTheme="minorHAnsi" w:hAnsiTheme="minorHAnsi" w:cstheme="minorHAnsi"/>
        </w:rPr>
        <w:t>Department of Social Work</w:t>
      </w:r>
      <w:bookmarkEnd w:id="14"/>
    </w:p>
    <w:p w14:paraId="530DAB39" w14:textId="77777777" w:rsidR="00AE632D" w:rsidRPr="005E409A" w:rsidRDefault="00AE632D" w:rsidP="00C6442D">
      <w:pPr>
        <w:pStyle w:val="BodyText"/>
        <w:contextualSpacing/>
        <w:rPr>
          <w:rFonts w:asciiTheme="minorHAnsi" w:hAnsiTheme="minorHAnsi" w:cstheme="minorHAnsi"/>
          <w:b/>
          <w:i/>
        </w:rPr>
      </w:pPr>
    </w:p>
    <w:p w14:paraId="4E6E9C46"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mission of the Department of Social Work at FGCU is to prepare students with knowledge, skills, and values of professional social work practice. Graduates will demonstrate competence in strengths-based generalist practice and advanced clinical practice with diverse individuals, families, groups, organizations, and</w:t>
      </w:r>
      <w:r w:rsidRPr="005E409A">
        <w:rPr>
          <w:rFonts w:asciiTheme="minorHAnsi" w:hAnsiTheme="minorHAnsi" w:cstheme="minorHAnsi"/>
          <w:spacing w:val="-4"/>
        </w:rPr>
        <w:t xml:space="preserve"> </w:t>
      </w:r>
      <w:r w:rsidRPr="005E409A">
        <w:rPr>
          <w:rFonts w:asciiTheme="minorHAnsi" w:hAnsiTheme="minorHAnsi" w:cstheme="minorHAnsi"/>
        </w:rPr>
        <w:t>communities.</w:t>
      </w:r>
    </w:p>
    <w:p w14:paraId="046DF8DC" w14:textId="77777777" w:rsidR="00AE632D" w:rsidRPr="005E409A" w:rsidRDefault="00AE632D" w:rsidP="00C6442D">
      <w:pPr>
        <w:pStyle w:val="BodyText"/>
        <w:contextualSpacing/>
        <w:rPr>
          <w:rFonts w:asciiTheme="minorHAnsi" w:hAnsiTheme="minorHAnsi" w:cstheme="minorHAnsi"/>
        </w:rPr>
      </w:pPr>
    </w:p>
    <w:p w14:paraId="09F0B1B8" w14:textId="77777777" w:rsidR="00AE632D" w:rsidRPr="005E409A" w:rsidRDefault="00C6442D" w:rsidP="00C6442D">
      <w:pPr>
        <w:pStyle w:val="Heading2"/>
        <w:ind w:left="0"/>
        <w:contextualSpacing/>
        <w:rPr>
          <w:rFonts w:asciiTheme="minorHAnsi" w:hAnsiTheme="minorHAnsi" w:cstheme="minorHAnsi"/>
        </w:rPr>
      </w:pPr>
      <w:bookmarkStart w:id="15" w:name="Bachelor_of_Social_Work_(BSW)_Program"/>
      <w:bookmarkStart w:id="16" w:name="_Toc49768804"/>
      <w:bookmarkEnd w:id="15"/>
      <w:r w:rsidRPr="005E409A">
        <w:rPr>
          <w:rFonts w:asciiTheme="minorHAnsi" w:hAnsiTheme="minorHAnsi" w:cstheme="minorHAnsi"/>
        </w:rPr>
        <w:t>Bachelor of Social Work (BSW) Program</w:t>
      </w:r>
      <w:bookmarkEnd w:id="16"/>
    </w:p>
    <w:p w14:paraId="71DE903F" w14:textId="77777777" w:rsidR="00AE632D" w:rsidRPr="005E409A" w:rsidRDefault="00AE632D" w:rsidP="00C6442D">
      <w:pPr>
        <w:pStyle w:val="BodyText"/>
        <w:contextualSpacing/>
        <w:rPr>
          <w:rFonts w:asciiTheme="minorHAnsi" w:hAnsiTheme="minorHAnsi" w:cstheme="minorHAnsi"/>
          <w:b/>
          <w:i/>
        </w:rPr>
      </w:pPr>
    </w:p>
    <w:p w14:paraId="0250A7C4"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mission of the </w:t>
      </w:r>
      <w:r w:rsidRPr="005E409A">
        <w:rPr>
          <w:rFonts w:asciiTheme="minorHAnsi" w:hAnsiTheme="minorHAnsi" w:cstheme="minorHAnsi"/>
          <w:spacing w:val="-3"/>
        </w:rPr>
        <w:t xml:space="preserve">BSW </w:t>
      </w:r>
      <w:r w:rsidRPr="005E409A">
        <w:rPr>
          <w:rFonts w:asciiTheme="minorHAnsi" w:hAnsiTheme="minorHAnsi" w:cstheme="minorHAnsi"/>
        </w:rPr>
        <w:t xml:space="preserve">Program at Florida Gulf </w:t>
      </w:r>
      <w:r w:rsidRPr="005E409A">
        <w:rPr>
          <w:rFonts w:asciiTheme="minorHAnsi" w:hAnsiTheme="minorHAnsi" w:cstheme="minorHAnsi"/>
          <w:spacing w:val="-3"/>
        </w:rPr>
        <w:t xml:space="preserve">Coast </w:t>
      </w:r>
      <w:r w:rsidRPr="005E409A">
        <w:rPr>
          <w:rFonts w:asciiTheme="minorHAnsi" w:hAnsiTheme="minorHAnsi" w:cstheme="minorHAnsi"/>
        </w:rPr>
        <w:t xml:space="preserve">University is to prepare competent and effective entry-level generalist social work professionals, to develop social work knowledge, and provide leadership in the </w:t>
      </w:r>
      <w:r w:rsidRPr="005E409A">
        <w:rPr>
          <w:rFonts w:asciiTheme="minorHAnsi" w:hAnsiTheme="minorHAnsi" w:cstheme="minorHAnsi"/>
          <w:spacing w:val="-3"/>
        </w:rPr>
        <w:t xml:space="preserve">development </w:t>
      </w:r>
      <w:r w:rsidRPr="005E409A">
        <w:rPr>
          <w:rFonts w:asciiTheme="minorHAnsi" w:hAnsiTheme="minorHAnsi" w:cstheme="minorHAnsi"/>
        </w:rPr>
        <w:t>of service delivery systems appropriate to the entry level of professional generalist</w:t>
      </w:r>
      <w:r w:rsidRPr="005E409A">
        <w:rPr>
          <w:rFonts w:asciiTheme="minorHAnsi" w:hAnsiTheme="minorHAnsi" w:cstheme="minorHAnsi"/>
          <w:spacing w:val="-9"/>
        </w:rPr>
        <w:t xml:space="preserve"> </w:t>
      </w:r>
      <w:r w:rsidRPr="005E409A">
        <w:rPr>
          <w:rFonts w:asciiTheme="minorHAnsi" w:hAnsiTheme="minorHAnsi" w:cstheme="minorHAnsi"/>
        </w:rPr>
        <w:t>social</w:t>
      </w:r>
      <w:r w:rsidRPr="005E409A">
        <w:rPr>
          <w:rFonts w:asciiTheme="minorHAnsi" w:hAnsiTheme="minorHAnsi" w:cstheme="minorHAnsi"/>
          <w:spacing w:val="-12"/>
        </w:rPr>
        <w:t xml:space="preserve"> </w:t>
      </w:r>
      <w:r w:rsidRPr="005E409A">
        <w:rPr>
          <w:rFonts w:asciiTheme="minorHAnsi" w:hAnsiTheme="minorHAnsi" w:cstheme="minorHAnsi"/>
        </w:rPr>
        <w:t>work.</w:t>
      </w:r>
      <w:r w:rsidRPr="005E409A">
        <w:rPr>
          <w:rFonts w:asciiTheme="minorHAnsi" w:hAnsiTheme="minorHAnsi" w:cstheme="minorHAnsi"/>
          <w:spacing w:val="-9"/>
        </w:rPr>
        <w:t xml:space="preserve"> </w:t>
      </w:r>
      <w:r w:rsidRPr="005E409A">
        <w:rPr>
          <w:rFonts w:asciiTheme="minorHAnsi" w:hAnsiTheme="minorHAnsi" w:cstheme="minorHAnsi"/>
        </w:rPr>
        <w:t>Generalist</w:t>
      </w:r>
      <w:r w:rsidRPr="005E409A">
        <w:rPr>
          <w:rFonts w:asciiTheme="minorHAnsi" w:hAnsiTheme="minorHAnsi" w:cstheme="minorHAnsi"/>
          <w:spacing w:val="-9"/>
        </w:rPr>
        <w:t xml:space="preserve"> </w:t>
      </w:r>
      <w:r w:rsidRPr="005E409A">
        <w:rPr>
          <w:rFonts w:asciiTheme="minorHAnsi" w:hAnsiTheme="minorHAnsi" w:cstheme="minorHAnsi"/>
        </w:rPr>
        <w:t>social</w:t>
      </w:r>
      <w:r w:rsidRPr="005E409A">
        <w:rPr>
          <w:rFonts w:asciiTheme="minorHAnsi" w:hAnsiTheme="minorHAnsi" w:cstheme="minorHAnsi"/>
          <w:spacing w:val="-11"/>
        </w:rPr>
        <w:t xml:space="preserve"> </w:t>
      </w:r>
      <w:r w:rsidRPr="005E409A">
        <w:rPr>
          <w:rFonts w:asciiTheme="minorHAnsi" w:hAnsiTheme="minorHAnsi" w:cstheme="minorHAnsi"/>
        </w:rPr>
        <w:t>work</w:t>
      </w:r>
      <w:r w:rsidRPr="005E409A">
        <w:rPr>
          <w:rFonts w:asciiTheme="minorHAnsi" w:hAnsiTheme="minorHAnsi" w:cstheme="minorHAnsi"/>
          <w:spacing w:val="-11"/>
        </w:rPr>
        <w:t xml:space="preserve"> </w:t>
      </w:r>
      <w:r w:rsidRPr="005E409A">
        <w:rPr>
          <w:rFonts w:asciiTheme="minorHAnsi" w:hAnsiTheme="minorHAnsi" w:cstheme="minorHAnsi"/>
        </w:rPr>
        <w:t>education</w:t>
      </w:r>
      <w:r w:rsidRPr="005E409A">
        <w:rPr>
          <w:rFonts w:asciiTheme="minorHAnsi" w:hAnsiTheme="minorHAnsi" w:cstheme="minorHAnsi"/>
          <w:spacing w:val="-8"/>
        </w:rPr>
        <w:t xml:space="preserve"> </w:t>
      </w:r>
      <w:r w:rsidRPr="005E409A">
        <w:rPr>
          <w:rFonts w:asciiTheme="minorHAnsi" w:hAnsiTheme="minorHAnsi" w:cstheme="minorHAnsi"/>
        </w:rPr>
        <w:t>is</w:t>
      </w:r>
      <w:r w:rsidRPr="005E409A">
        <w:rPr>
          <w:rFonts w:asciiTheme="minorHAnsi" w:hAnsiTheme="minorHAnsi" w:cstheme="minorHAnsi"/>
          <w:spacing w:val="-7"/>
        </w:rPr>
        <w:t xml:space="preserve"> </w:t>
      </w:r>
      <w:r w:rsidRPr="005E409A">
        <w:rPr>
          <w:rFonts w:asciiTheme="minorHAnsi" w:hAnsiTheme="minorHAnsi" w:cstheme="minorHAnsi"/>
        </w:rPr>
        <w:t>grounded</w:t>
      </w:r>
      <w:r w:rsidRPr="005E409A">
        <w:rPr>
          <w:rFonts w:asciiTheme="minorHAnsi" w:hAnsiTheme="minorHAnsi" w:cstheme="minorHAnsi"/>
          <w:spacing w:val="-9"/>
        </w:rPr>
        <w:t xml:space="preserve"> </w:t>
      </w:r>
      <w:r w:rsidRPr="005E409A">
        <w:rPr>
          <w:rFonts w:asciiTheme="minorHAnsi" w:hAnsiTheme="minorHAnsi" w:cstheme="minorHAnsi"/>
        </w:rPr>
        <w:t>in</w:t>
      </w:r>
      <w:r w:rsidRPr="005E409A">
        <w:rPr>
          <w:rFonts w:asciiTheme="minorHAnsi" w:hAnsiTheme="minorHAnsi" w:cstheme="minorHAnsi"/>
          <w:spacing w:val="-10"/>
        </w:rPr>
        <w:t xml:space="preserve"> </w:t>
      </w:r>
      <w:r w:rsidRPr="005E409A">
        <w:rPr>
          <w:rFonts w:asciiTheme="minorHAnsi" w:hAnsiTheme="minorHAnsi" w:cstheme="minorHAnsi"/>
        </w:rPr>
        <w:t>social</w:t>
      </w:r>
      <w:r w:rsidRPr="005E409A">
        <w:rPr>
          <w:rFonts w:asciiTheme="minorHAnsi" w:hAnsiTheme="minorHAnsi" w:cstheme="minorHAnsi"/>
          <w:spacing w:val="-11"/>
        </w:rPr>
        <w:t xml:space="preserve"> </w:t>
      </w:r>
      <w:r w:rsidRPr="005E409A">
        <w:rPr>
          <w:rFonts w:asciiTheme="minorHAnsi" w:hAnsiTheme="minorHAnsi" w:cstheme="minorHAnsi"/>
        </w:rPr>
        <w:t>work</w:t>
      </w:r>
      <w:r w:rsidRPr="005E409A">
        <w:rPr>
          <w:rFonts w:asciiTheme="minorHAnsi" w:hAnsiTheme="minorHAnsi" w:cstheme="minorHAnsi"/>
          <w:spacing w:val="-9"/>
        </w:rPr>
        <w:t xml:space="preserve"> </w:t>
      </w:r>
      <w:r w:rsidRPr="005E409A">
        <w:rPr>
          <w:rFonts w:asciiTheme="minorHAnsi" w:hAnsiTheme="minorHAnsi" w:cstheme="minorHAnsi"/>
        </w:rPr>
        <w:t>history,</w:t>
      </w:r>
      <w:r w:rsidRPr="005E409A">
        <w:rPr>
          <w:rFonts w:asciiTheme="minorHAnsi" w:hAnsiTheme="minorHAnsi" w:cstheme="minorHAnsi"/>
          <w:spacing w:val="-11"/>
        </w:rPr>
        <w:t xml:space="preserve"> </w:t>
      </w:r>
      <w:r w:rsidRPr="005E409A">
        <w:rPr>
          <w:rFonts w:asciiTheme="minorHAnsi" w:hAnsiTheme="minorHAnsi" w:cstheme="minorHAnsi"/>
        </w:rPr>
        <w:t>purposes,</w:t>
      </w:r>
      <w:r w:rsidRPr="005E409A">
        <w:rPr>
          <w:rFonts w:asciiTheme="minorHAnsi" w:hAnsiTheme="minorHAnsi" w:cstheme="minorHAnsi"/>
          <w:spacing w:val="-7"/>
        </w:rPr>
        <w:t xml:space="preserve"> </w:t>
      </w:r>
      <w:r w:rsidRPr="005E409A">
        <w:rPr>
          <w:rFonts w:asciiTheme="minorHAnsi" w:hAnsiTheme="minorHAnsi" w:cstheme="minorHAnsi"/>
          <w:spacing w:val="-4"/>
        </w:rPr>
        <w:t xml:space="preserve">and </w:t>
      </w:r>
      <w:r w:rsidRPr="005E409A">
        <w:rPr>
          <w:rFonts w:asciiTheme="minorHAnsi" w:hAnsiTheme="minorHAnsi" w:cstheme="minorHAnsi"/>
        </w:rPr>
        <w:t>philosophy.</w:t>
      </w:r>
      <w:r w:rsidRPr="005E409A">
        <w:rPr>
          <w:rFonts w:asciiTheme="minorHAnsi" w:hAnsiTheme="minorHAnsi" w:cstheme="minorHAnsi"/>
          <w:spacing w:val="-6"/>
        </w:rPr>
        <w:t xml:space="preserve"> </w:t>
      </w:r>
      <w:r w:rsidRPr="005E409A">
        <w:rPr>
          <w:rFonts w:asciiTheme="minorHAnsi" w:hAnsiTheme="minorHAnsi" w:cstheme="minorHAnsi"/>
        </w:rPr>
        <w:t>It</w:t>
      </w:r>
      <w:r w:rsidRPr="005E409A">
        <w:rPr>
          <w:rFonts w:asciiTheme="minorHAnsi" w:hAnsiTheme="minorHAnsi" w:cstheme="minorHAnsi"/>
          <w:spacing w:val="-8"/>
        </w:rPr>
        <w:t xml:space="preserve"> </w:t>
      </w:r>
      <w:r w:rsidRPr="005E409A">
        <w:rPr>
          <w:rFonts w:asciiTheme="minorHAnsi" w:hAnsiTheme="minorHAnsi" w:cstheme="minorHAnsi"/>
        </w:rPr>
        <w:t>is</w:t>
      </w:r>
      <w:r w:rsidRPr="005E409A">
        <w:rPr>
          <w:rFonts w:asciiTheme="minorHAnsi" w:hAnsiTheme="minorHAnsi" w:cstheme="minorHAnsi"/>
          <w:spacing w:val="-6"/>
        </w:rPr>
        <w:t xml:space="preserve"> </w:t>
      </w:r>
      <w:r w:rsidRPr="005E409A">
        <w:rPr>
          <w:rFonts w:asciiTheme="minorHAnsi" w:hAnsiTheme="minorHAnsi" w:cstheme="minorHAnsi"/>
        </w:rPr>
        <w:t>based</w:t>
      </w:r>
      <w:r w:rsidRPr="005E409A">
        <w:rPr>
          <w:rFonts w:asciiTheme="minorHAnsi" w:hAnsiTheme="minorHAnsi" w:cstheme="minorHAnsi"/>
          <w:spacing w:val="-10"/>
        </w:rPr>
        <w:t xml:space="preserve"> </w:t>
      </w:r>
      <w:r w:rsidRPr="005E409A">
        <w:rPr>
          <w:rFonts w:asciiTheme="minorHAnsi" w:hAnsiTheme="minorHAnsi" w:cstheme="minorHAnsi"/>
        </w:rPr>
        <w:t>on</w:t>
      </w:r>
      <w:r w:rsidRPr="005E409A">
        <w:rPr>
          <w:rFonts w:asciiTheme="minorHAnsi" w:hAnsiTheme="minorHAnsi" w:cstheme="minorHAnsi"/>
          <w:spacing w:val="-13"/>
        </w:rPr>
        <w:t xml:space="preserve"> </w:t>
      </w:r>
      <w:r w:rsidRPr="005E409A">
        <w:rPr>
          <w:rFonts w:asciiTheme="minorHAnsi" w:hAnsiTheme="minorHAnsi" w:cstheme="minorHAnsi"/>
        </w:rPr>
        <w:t>accepted</w:t>
      </w:r>
      <w:r w:rsidRPr="005E409A">
        <w:rPr>
          <w:rFonts w:asciiTheme="minorHAnsi" w:hAnsiTheme="minorHAnsi" w:cstheme="minorHAnsi"/>
          <w:spacing w:val="-11"/>
        </w:rPr>
        <w:t xml:space="preserve"> </w:t>
      </w:r>
      <w:r w:rsidRPr="005E409A">
        <w:rPr>
          <w:rFonts w:asciiTheme="minorHAnsi" w:hAnsiTheme="minorHAnsi" w:cstheme="minorHAnsi"/>
        </w:rPr>
        <w:t>generalist</w:t>
      </w:r>
      <w:r w:rsidRPr="005E409A">
        <w:rPr>
          <w:rFonts w:asciiTheme="minorHAnsi" w:hAnsiTheme="minorHAnsi" w:cstheme="minorHAnsi"/>
          <w:spacing w:val="-5"/>
        </w:rPr>
        <w:t xml:space="preserve"> </w:t>
      </w:r>
      <w:r w:rsidRPr="005E409A">
        <w:rPr>
          <w:rFonts w:asciiTheme="minorHAnsi" w:hAnsiTheme="minorHAnsi" w:cstheme="minorHAnsi"/>
        </w:rPr>
        <w:t>social</w:t>
      </w:r>
      <w:r w:rsidRPr="005E409A">
        <w:rPr>
          <w:rFonts w:asciiTheme="minorHAnsi" w:hAnsiTheme="minorHAnsi" w:cstheme="minorHAnsi"/>
          <w:spacing w:val="-10"/>
        </w:rPr>
        <w:t xml:space="preserve"> </w:t>
      </w:r>
      <w:r w:rsidRPr="005E409A">
        <w:rPr>
          <w:rFonts w:asciiTheme="minorHAnsi" w:hAnsiTheme="minorHAnsi" w:cstheme="minorHAnsi"/>
        </w:rPr>
        <w:t>work</w:t>
      </w:r>
      <w:r w:rsidRPr="005E409A">
        <w:rPr>
          <w:rFonts w:asciiTheme="minorHAnsi" w:hAnsiTheme="minorHAnsi" w:cstheme="minorHAnsi"/>
          <w:spacing w:val="-10"/>
        </w:rPr>
        <w:t xml:space="preserve"> </w:t>
      </w:r>
      <w:r w:rsidRPr="005E409A">
        <w:rPr>
          <w:rFonts w:asciiTheme="minorHAnsi" w:hAnsiTheme="minorHAnsi" w:cstheme="minorHAnsi"/>
        </w:rPr>
        <w:t>knowledge,</w:t>
      </w:r>
      <w:r w:rsidRPr="005E409A">
        <w:rPr>
          <w:rFonts w:asciiTheme="minorHAnsi" w:hAnsiTheme="minorHAnsi" w:cstheme="minorHAnsi"/>
          <w:spacing w:val="-7"/>
        </w:rPr>
        <w:t xml:space="preserve"> </w:t>
      </w:r>
      <w:r w:rsidRPr="005E409A">
        <w:rPr>
          <w:rFonts w:asciiTheme="minorHAnsi" w:hAnsiTheme="minorHAnsi" w:cstheme="minorHAnsi"/>
        </w:rPr>
        <w:t>social</w:t>
      </w:r>
      <w:r w:rsidRPr="005E409A">
        <w:rPr>
          <w:rFonts w:asciiTheme="minorHAnsi" w:hAnsiTheme="minorHAnsi" w:cstheme="minorHAnsi"/>
          <w:spacing w:val="-11"/>
        </w:rPr>
        <w:t xml:space="preserve"> </w:t>
      </w:r>
      <w:r w:rsidRPr="005E409A">
        <w:rPr>
          <w:rFonts w:asciiTheme="minorHAnsi" w:hAnsiTheme="minorHAnsi" w:cstheme="minorHAnsi"/>
        </w:rPr>
        <w:t>work</w:t>
      </w:r>
      <w:r w:rsidRPr="005E409A">
        <w:rPr>
          <w:rFonts w:asciiTheme="minorHAnsi" w:hAnsiTheme="minorHAnsi" w:cstheme="minorHAnsi"/>
          <w:spacing w:val="-7"/>
        </w:rPr>
        <w:t xml:space="preserve"> </w:t>
      </w:r>
      <w:r w:rsidRPr="005E409A">
        <w:rPr>
          <w:rFonts w:asciiTheme="minorHAnsi" w:hAnsiTheme="minorHAnsi" w:cstheme="minorHAnsi"/>
        </w:rPr>
        <w:t>values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9"/>
        </w:rPr>
        <w:t xml:space="preserve"> </w:t>
      </w:r>
      <w:r w:rsidRPr="005E409A">
        <w:rPr>
          <w:rFonts w:asciiTheme="minorHAnsi" w:hAnsiTheme="minorHAnsi" w:cstheme="minorHAnsi"/>
        </w:rPr>
        <w:t>ethics,</w:t>
      </w:r>
      <w:r w:rsidRPr="005E409A">
        <w:rPr>
          <w:rFonts w:asciiTheme="minorHAnsi" w:hAnsiTheme="minorHAnsi" w:cstheme="minorHAnsi"/>
          <w:spacing w:val="-7"/>
        </w:rPr>
        <w:t xml:space="preserve"> </w:t>
      </w:r>
      <w:r w:rsidRPr="005E409A">
        <w:rPr>
          <w:rFonts w:asciiTheme="minorHAnsi" w:hAnsiTheme="minorHAnsi" w:cstheme="minorHAnsi"/>
          <w:spacing w:val="-3"/>
        </w:rPr>
        <w:t xml:space="preserve">and </w:t>
      </w:r>
      <w:r w:rsidRPr="005E409A">
        <w:rPr>
          <w:rFonts w:asciiTheme="minorHAnsi" w:hAnsiTheme="minorHAnsi" w:cstheme="minorHAnsi"/>
        </w:rPr>
        <w:t xml:space="preserve">generalist social work practice with systems of all sizes. This education ensures integration of </w:t>
      </w:r>
      <w:r w:rsidRPr="005E409A">
        <w:rPr>
          <w:rFonts w:asciiTheme="minorHAnsi" w:hAnsiTheme="minorHAnsi" w:cstheme="minorHAnsi"/>
          <w:spacing w:val="-4"/>
        </w:rPr>
        <w:t xml:space="preserve">the </w:t>
      </w:r>
      <w:r w:rsidRPr="005E409A">
        <w:rPr>
          <w:rFonts w:asciiTheme="minorHAnsi" w:hAnsiTheme="minorHAnsi" w:cstheme="minorHAnsi"/>
        </w:rPr>
        <w:t>knowledge,</w:t>
      </w:r>
      <w:r w:rsidRPr="005E409A">
        <w:rPr>
          <w:rFonts w:asciiTheme="minorHAnsi" w:hAnsiTheme="minorHAnsi" w:cstheme="minorHAnsi"/>
          <w:spacing w:val="-9"/>
        </w:rPr>
        <w:t xml:space="preserve"> </w:t>
      </w:r>
      <w:r w:rsidRPr="005E409A">
        <w:rPr>
          <w:rFonts w:asciiTheme="minorHAnsi" w:hAnsiTheme="minorHAnsi" w:cstheme="minorHAnsi"/>
        </w:rPr>
        <w:t>values,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10"/>
        </w:rPr>
        <w:t xml:space="preserve"> </w:t>
      </w:r>
      <w:r w:rsidRPr="005E409A">
        <w:rPr>
          <w:rFonts w:asciiTheme="minorHAnsi" w:hAnsiTheme="minorHAnsi" w:cstheme="minorHAnsi"/>
        </w:rPr>
        <w:t>skills</w:t>
      </w:r>
      <w:r w:rsidRPr="005E409A">
        <w:rPr>
          <w:rFonts w:asciiTheme="minorHAnsi" w:hAnsiTheme="minorHAnsi" w:cstheme="minorHAnsi"/>
          <w:spacing w:val="-6"/>
        </w:rPr>
        <w:t xml:space="preserve"> </w:t>
      </w:r>
      <w:r w:rsidRPr="005E409A">
        <w:rPr>
          <w:rFonts w:asciiTheme="minorHAnsi" w:hAnsiTheme="minorHAnsi" w:cstheme="minorHAnsi"/>
        </w:rPr>
        <w:t>necessary</w:t>
      </w:r>
      <w:r w:rsidRPr="005E409A">
        <w:rPr>
          <w:rFonts w:asciiTheme="minorHAnsi" w:hAnsiTheme="minorHAnsi" w:cstheme="minorHAnsi"/>
          <w:spacing w:val="-5"/>
        </w:rPr>
        <w:t xml:space="preserve"> </w:t>
      </w:r>
      <w:r w:rsidRPr="005E409A">
        <w:rPr>
          <w:rFonts w:asciiTheme="minorHAnsi" w:hAnsiTheme="minorHAnsi" w:cstheme="minorHAnsi"/>
        </w:rPr>
        <w:t>for</w:t>
      </w:r>
      <w:r w:rsidRPr="005E409A">
        <w:rPr>
          <w:rFonts w:asciiTheme="minorHAnsi" w:hAnsiTheme="minorHAnsi" w:cstheme="minorHAnsi"/>
          <w:spacing w:val="-6"/>
        </w:rPr>
        <w:t xml:space="preserve"> </w:t>
      </w:r>
      <w:r w:rsidRPr="005E409A">
        <w:rPr>
          <w:rFonts w:asciiTheme="minorHAnsi" w:hAnsiTheme="minorHAnsi" w:cstheme="minorHAnsi"/>
        </w:rPr>
        <w:t>competent</w:t>
      </w:r>
      <w:r w:rsidRPr="005E409A">
        <w:rPr>
          <w:rFonts w:asciiTheme="minorHAnsi" w:hAnsiTheme="minorHAnsi" w:cstheme="minorHAnsi"/>
          <w:spacing w:val="-6"/>
        </w:rPr>
        <w:t xml:space="preserve"> </w:t>
      </w:r>
      <w:r w:rsidRPr="005E409A">
        <w:rPr>
          <w:rFonts w:asciiTheme="minorHAnsi" w:hAnsiTheme="minorHAnsi" w:cstheme="minorHAnsi"/>
        </w:rPr>
        <w:t>entry-level</w:t>
      </w:r>
      <w:r w:rsidRPr="005E409A">
        <w:rPr>
          <w:rFonts w:asciiTheme="minorHAnsi" w:hAnsiTheme="minorHAnsi" w:cstheme="minorHAnsi"/>
          <w:spacing w:val="-9"/>
        </w:rPr>
        <w:t xml:space="preserve"> </w:t>
      </w:r>
      <w:r w:rsidRPr="005E409A">
        <w:rPr>
          <w:rFonts w:asciiTheme="minorHAnsi" w:hAnsiTheme="minorHAnsi" w:cstheme="minorHAnsi"/>
        </w:rPr>
        <w:t>generalist</w:t>
      </w:r>
      <w:r w:rsidRPr="005E409A">
        <w:rPr>
          <w:rFonts w:asciiTheme="minorHAnsi" w:hAnsiTheme="minorHAnsi" w:cstheme="minorHAnsi"/>
          <w:spacing w:val="-4"/>
        </w:rPr>
        <w:t xml:space="preserve"> </w:t>
      </w:r>
      <w:r w:rsidRPr="005E409A">
        <w:rPr>
          <w:rFonts w:asciiTheme="minorHAnsi" w:hAnsiTheme="minorHAnsi" w:cstheme="minorHAnsi"/>
        </w:rPr>
        <w:t>social</w:t>
      </w:r>
      <w:r w:rsidRPr="005E409A">
        <w:rPr>
          <w:rFonts w:asciiTheme="minorHAnsi" w:hAnsiTheme="minorHAnsi" w:cstheme="minorHAnsi"/>
          <w:spacing w:val="-9"/>
        </w:rPr>
        <w:t xml:space="preserve"> </w:t>
      </w:r>
      <w:r w:rsidRPr="005E409A">
        <w:rPr>
          <w:rFonts w:asciiTheme="minorHAnsi" w:hAnsiTheme="minorHAnsi" w:cstheme="minorHAnsi"/>
        </w:rPr>
        <w:t>work</w:t>
      </w:r>
      <w:r w:rsidRPr="005E409A">
        <w:rPr>
          <w:rFonts w:asciiTheme="minorHAnsi" w:hAnsiTheme="minorHAnsi" w:cstheme="minorHAnsi"/>
          <w:spacing w:val="-3"/>
        </w:rPr>
        <w:t xml:space="preserve"> </w:t>
      </w:r>
      <w:r w:rsidRPr="005E409A">
        <w:rPr>
          <w:rFonts w:asciiTheme="minorHAnsi" w:hAnsiTheme="minorHAnsi" w:cstheme="minorHAnsi"/>
        </w:rPr>
        <w:t>practice.</w:t>
      </w:r>
    </w:p>
    <w:p w14:paraId="6B40CCD0" w14:textId="77777777" w:rsidR="00AE632D" w:rsidRPr="005E409A" w:rsidRDefault="00AE632D" w:rsidP="00C6442D">
      <w:pPr>
        <w:pStyle w:val="BodyText"/>
        <w:contextualSpacing/>
        <w:rPr>
          <w:rFonts w:asciiTheme="minorHAnsi" w:hAnsiTheme="minorHAnsi" w:cstheme="minorHAnsi"/>
        </w:rPr>
      </w:pPr>
    </w:p>
    <w:p w14:paraId="2FFE33C3"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Bachelor of Social Work (BSW) Program, in accord with the mission of FGCU and the values and ethics of the social work profession, seeks to prepare competent, reflective, and proactive graduates who will promote social welfare and social justice locally, regionally, nationally, and internationally. Southwest Florida represents tremendous economic disparity, cultural diversity, and political inequity. Graduates will know, respect, and build upon the strengths of diverse groups with priority placed on service to the most vulnerable. The BSW Program empowers graduates to become practitioners and critical thinkers who develop, evaluate, and use knowledge selectively. They will use relevant information and communication technologies and social work traditions, methods, values, and ethics to promote a more just social order.</w:t>
      </w:r>
    </w:p>
    <w:p w14:paraId="4614957C" w14:textId="77777777" w:rsidR="00AE632D" w:rsidRPr="005E409A" w:rsidRDefault="00AE632D" w:rsidP="00C6442D">
      <w:pPr>
        <w:pStyle w:val="BodyText"/>
        <w:contextualSpacing/>
        <w:rPr>
          <w:rFonts w:asciiTheme="minorHAnsi" w:hAnsiTheme="minorHAnsi" w:cstheme="minorHAnsi"/>
        </w:rPr>
      </w:pPr>
    </w:p>
    <w:p w14:paraId="1EB78121"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curriculum rests firmly upon a generalist framework of social work practice, grounded in the liberal arts, and professional practice that is an integral part of the mission of the Department of Social Work, the Marieb College of Health and Human Services, and Florida Gulf Coast University. The explicit curriculum provides the knowledge base required for demonstration of the core competencies promulgated by the Council of Social Work Education. Field education provides opportunities for students to demonstrate competence under the supervision of a practicing social worker who formally evaluates the student mid-way and upon completion of the field experience. The goal of generalist social work education is to graduate women and men who are able to practice autonomously, knowing when to seek supervision and consultation.</w:t>
      </w:r>
    </w:p>
    <w:p w14:paraId="00E1829E" w14:textId="77777777" w:rsidR="00AE632D" w:rsidRPr="005E409A" w:rsidRDefault="00AE632D" w:rsidP="00C6442D">
      <w:pPr>
        <w:pStyle w:val="BodyText"/>
        <w:contextualSpacing/>
        <w:rPr>
          <w:rFonts w:asciiTheme="minorHAnsi" w:hAnsiTheme="minorHAnsi" w:cstheme="minorHAnsi"/>
        </w:rPr>
      </w:pPr>
    </w:p>
    <w:p w14:paraId="665CA0A4"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Given the mission of FGCU and the diversity of the five counties surrounding the university, the Department of Social Work is committed to recruiting and educating a diverse student body for work in ethnically, culturally, economically, socially, and racially varied communities in Southwest Florida. In addition, the Department is committed to educating students for agency-based practice, with special attention to services in the public and not-for-profit sectors. Emphasis is given to faculty and students forging partnerships with vulnerable communities through training, research, and community-based projects to expand knowledge and skills within the field of social work in response to changing social conditions. Furthermore, all Departmental activities seek to provide leadership to enhance the well- being of populations-at-risk including people of color, women, lesbians, gay men, bi-sexual and transgendered individuals, people with disabilities, the poor, and other vulnerable and stigmatized populations in our society.</w:t>
      </w:r>
    </w:p>
    <w:p w14:paraId="0A8BAB18" w14:textId="77777777" w:rsidR="00AE632D" w:rsidRPr="005E409A" w:rsidRDefault="00AE632D" w:rsidP="00C6442D">
      <w:pPr>
        <w:pStyle w:val="BodyText"/>
        <w:contextualSpacing/>
        <w:rPr>
          <w:rFonts w:asciiTheme="minorHAnsi" w:hAnsiTheme="minorHAnsi" w:cstheme="minorHAnsi"/>
        </w:rPr>
      </w:pPr>
    </w:p>
    <w:p w14:paraId="2B2F6BCC" w14:textId="77777777" w:rsidR="00AE632D" w:rsidRPr="005E409A" w:rsidRDefault="00C6442D" w:rsidP="00C6442D">
      <w:pPr>
        <w:pStyle w:val="Heading1"/>
        <w:ind w:left="0"/>
        <w:contextualSpacing/>
        <w:jc w:val="left"/>
        <w:rPr>
          <w:rFonts w:asciiTheme="minorHAnsi" w:hAnsiTheme="minorHAnsi" w:cstheme="minorHAnsi"/>
          <w:u w:val="none"/>
        </w:rPr>
      </w:pPr>
      <w:bookmarkStart w:id="17" w:name="BSW_Program_Goals"/>
      <w:bookmarkStart w:id="18" w:name="_Toc49768805"/>
      <w:bookmarkEnd w:id="17"/>
      <w:r w:rsidRPr="005E409A">
        <w:rPr>
          <w:rFonts w:asciiTheme="minorHAnsi" w:hAnsiTheme="minorHAnsi" w:cstheme="minorHAnsi"/>
        </w:rPr>
        <w:t>BSW Program Goals</w:t>
      </w:r>
      <w:bookmarkEnd w:id="18"/>
    </w:p>
    <w:p w14:paraId="55472DCD" w14:textId="77777777" w:rsidR="00AE632D" w:rsidRPr="005E409A" w:rsidRDefault="00AE632D" w:rsidP="00C6442D">
      <w:pPr>
        <w:pStyle w:val="BodyText"/>
        <w:contextualSpacing/>
        <w:rPr>
          <w:rFonts w:asciiTheme="minorHAnsi" w:hAnsiTheme="minorHAnsi" w:cstheme="minorHAnsi"/>
          <w:b/>
        </w:rPr>
      </w:pPr>
    </w:p>
    <w:p w14:paraId="26B4F042"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BSW Program is housed in the Department of Social Work, which is in the </w:t>
      </w:r>
      <w:r w:rsidRPr="005E409A">
        <w:rPr>
          <w:rFonts w:asciiTheme="minorHAnsi" w:hAnsiTheme="minorHAnsi" w:cstheme="minorHAnsi"/>
          <w:spacing w:val="-3"/>
        </w:rPr>
        <w:t xml:space="preserve">Marieb College </w:t>
      </w:r>
      <w:r w:rsidRPr="005E409A">
        <w:rPr>
          <w:rFonts w:asciiTheme="minorHAnsi" w:hAnsiTheme="minorHAnsi" w:cstheme="minorHAnsi"/>
        </w:rPr>
        <w:t xml:space="preserve">of </w:t>
      </w:r>
      <w:r w:rsidRPr="005E409A">
        <w:rPr>
          <w:rFonts w:asciiTheme="minorHAnsi" w:hAnsiTheme="minorHAnsi" w:cstheme="minorHAnsi"/>
          <w:spacing w:val="-3"/>
        </w:rPr>
        <w:t xml:space="preserve">Health </w:t>
      </w:r>
      <w:r w:rsidRPr="005E409A">
        <w:rPr>
          <w:rFonts w:asciiTheme="minorHAnsi" w:hAnsiTheme="minorHAnsi" w:cstheme="minorHAnsi"/>
        </w:rPr>
        <w:t xml:space="preserve">&amp; </w:t>
      </w:r>
      <w:r w:rsidRPr="005E409A">
        <w:rPr>
          <w:rFonts w:asciiTheme="minorHAnsi" w:hAnsiTheme="minorHAnsi" w:cstheme="minorHAnsi"/>
          <w:spacing w:val="-3"/>
        </w:rPr>
        <w:t xml:space="preserve">Human Services </w:t>
      </w:r>
      <w:r w:rsidRPr="005E409A">
        <w:rPr>
          <w:rFonts w:asciiTheme="minorHAnsi" w:hAnsiTheme="minorHAnsi" w:cstheme="minorHAnsi"/>
        </w:rPr>
        <w:t xml:space="preserve">at </w:t>
      </w:r>
      <w:r w:rsidRPr="005E409A">
        <w:rPr>
          <w:rFonts w:asciiTheme="minorHAnsi" w:hAnsiTheme="minorHAnsi" w:cstheme="minorHAnsi"/>
          <w:spacing w:val="-3"/>
        </w:rPr>
        <w:t xml:space="preserve">FGCU. </w:t>
      </w:r>
      <w:r w:rsidRPr="005E409A">
        <w:rPr>
          <w:rFonts w:asciiTheme="minorHAnsi" w:hAnsiTheme="minorHAnsi" w:cstheme="minorHAnsi"/>
        </w:rPr>
        <w:t xml:space="preserve">The </w:t>
      </w:r>
      <w:r w:rsidRPr="005E409A">
        <w:rPr>
          <w:rFonts w:asciiTheme="minorHAnsi" w:hAnsiTheme="minorHAnsi" w:cstheme="minorHAnsi"/>
          <w:spacing w:val="-3"/>
        </w:rPr>
        <w:t xml:space="preserve">presence </w:t>
      </w:r>
      <w:r w:rsidRPr="005E409A">
        <w:rPr>
          <w:rFonts w:asciiTheme="minorHAnsi" w:hAnsiTheme="minorHAnsi" w:cstheme="minorHAnsi"/>
        </w:rPr>
        <w:t xml:space="preserve">of the BSW Program within the University permits </w:t>
      </w:r>
      <w:r w:rsidRPr="005E409A">
        <w:rPr>
          <w:rFonts w:asciiTheme="minorHAnsi" w:hAnsiTheme="minorHAnsi" w:cstheme="minorHAnsi"/>
          <w:spacing w:val="-3"/>
        </w:rPr>
        <w:t xml:space="preserve">FGCU </w:t>
      </w:r>
      <w:r w:rsidRPr="005E409A">
        <w:rPr>
          <w:rFonts w:asciiTheme="minorHAnsi" w:hAnsiTheme="minorHAnsi" w:cstheme="minorHAnsi"/>
        </w:rPr>
        <w:t xml:space="preserve">to address in a more comprehensive fashion rapidly expanding social service needs of </w:t>
      </w:r>
      <w:r w:rsidRPr="005E409A">
        <w:rPr>
          <w:rFonts w:asciiTheme="minorHAnsi" w:hAnsiTheme="minorHAnsi" w:cstheme="minorHAnsi"/>
          <w:spacing w:val="-3"/>
        </w:rPr>
        <w:t xml:space="preserve">Southwest </w:t>
      </w:r>
      <w:r w:rsidRPr="005E409A">
        <w:rPr>
          <w:rFonts w:asciiTheme="minorHAnsi" w:hAnsiTheme="minorHAnsi" w:cstheme="minorHAnsi"/>
        </w:rPr>
        <w:t>Florida while emphasizing the importance of community involvement for both faculty and students.</w:t>
      </w:r>
    </w:p>
    <w:p w14:paraId="0671E534" w14:textId="77777777" w:rsidR="00AE632D" w:rsidRPr="005E409A" w:rsidRDefault="00AE632D" w:rsidP="00C6442D">
      <w:pPr>
        <w:pStyle w:val="BodyText"/>
        <w:contextualSpacing/>
        <w:rPr>
          <w:rFonts w:asciiTheme="minorHAnsi" w:hAnsiTheme="minorHAnsi" w:cstheme="minorHAnsi"/>
        </w:rPr>
      </w:pPr>
    </w:p>
    <w:p w14:paraId="5A72AB78"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BSW Program at FGCU is the only undergraduate social work program in Southwest Florida and is committed to providing professional social work education to those who otherwise might not have access to social work education. The BSW Program seeks to prepare individuals who have a solid foundation in the liberal arts to become professional competent generalist practitioners. The Program promotes an understanding of the social functioning needs of people, particularly vulnerable populations such as the poor, racial and ethnic minorities, women, gays and lesbians, the elderly, and people with disabilities.</w:t>
      </w:r>
    </w:p>
    <w:p w14:paraId="7C29018B" w14:textId="77777777" w:rsidR="00AE632D" w:rsidRPr="005E409A" w:rsidRDefault="00AE632D" w:rsidP="00C6442D">
      <w:pPr>
        <w:pStyle w:val="BodyText"/>
        <w:contextualSpacing/>
        <w:rPr>
          <w:rFonts w:asciiTheme="minorHAnsi" w:hAnsiTheme="minorHAnsi" w:cstheme="minorHAnsi"/>
        </w:rPr>
      </w:pPr>
    </w:p>
    <w:p w14:paraId="4C2D215D"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goals of the BSW Program are consistent with the mission of the Department of Social Work, the Marieb College of Health &amp; Human Services, FGCU, and the needs of the five counties it serves. The goals are infused in the program and are consistent with the knowledge, skills, values, and ethics for social work practice in the Curriculum Policy Statement of the Council on Social Work Education (CSWE) and with the National Association of Social Work (NASW).</w:t>
      </w:r>
    </w:p>
    <w:p w14:paraId="7A65CDF7" w14:textId="77777777" w:rsidR="00AE632D" w:rsidRPr="005E409A" w:rsidRDefault="00AE632D" w:rsidP="00C6442D">
      <w:pPr>
        <w:pStyle w:val="BodyText"/>
        <w:contextualSpacing/>
        <w:rPr>
          <w:rFonts w:asciiTheme="minorHAnsi" w:hAnsiTheme="minorHAnsi" w:cstheme="minorHAnsi"/>
        </w:rPr>
      </w:pPr>
    </w:p>
    <w:p w14:paraId="2E9B6D2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Specifically, the goals of the BSW Program are:</w:t>
      </w:r>
    </w:p>
    <w:p w14:paraId="1BB629C9" w14:textId="77777777" w:rsidR="00AE632D" w:rsidRPr="005E409A" w:rsidRDefault="00AE632D" w:rsidP="00C6442D">
      <w:pPr>
        <w:pStyle w:val="BodyText"/>
        <w:contextualSpacing/>
        <w:rPr>
          <w:rFonts w:asciiTheme="minorHAnsi" w:hAnsiTheme="minorHAnsi" w:cstheme="minorHAnsi"/>
        </w:rPr>
      </w:pPr>
    </w:p>
    <w:p w14:paraId="366DD099" w14:textId="77777777" w:rsidR="00AE632D" w:rsidRPr="005E409A" w:rsidRDefault="00C6442D" w:rsidP="00BF4664">
      <w:pPr>
        <w:pStyle w:val="ListParagraph"/>
        <w:numPr>
          <w:ilvl w:val="0"/>
          <w:numId w:val="2"/>
        </w:numPr>
        <w:contextualSpacing/>
        <w:rPr>
          <w:rFonts w:asciiTheme="minorHAnsi" w:hAnsiTheme="minorHAnsi" w:cstheme="minorHAnsi"/>
        </w:rPr>
      </w:pPr>
      <w:r w:rsidRPr="005E409A">
        <w:rPr>
          <w:rFonts w:asciiTheme="minorHAnsi" w:hAnsiTheme="minorHAnsi" w:cstheme="minorHAnsi"/>
        </w:rPr>
        <w:t xml:space="preserve">To prepare students to </w:t>
      </w:r>
      <w:r w:rsidRPr="005E409A">
        <w:rPr>
          <w:rFonts w:asciiTheme="minorHAnsi" w:hAnsiTheme="minorHAnsi" w:cstheme="minorHAnsi"/>
          <w:spacing w:val="-3"/>
        </w:rPr>
        <w:t xml:space="preserve">use </w:t>
      </w:r>
      <w:r w:rsidRPr="005E409A">
        <w:rPr>
          <w:rFonts w:asciiTheme="minorHAnsi" w:hAnsiTheme="minorHAnsi" w:cstheme="minorHAnsi"/>
        </w:rPr>
        <w:t xml:space="preserve">social work values and ethics in working with diverse </w:t>
      </w:r>
      <w:r w:rsidRPr="005E409A">
        <w:rPr>
          <w:rFonts w:asciiTheme="minorHAnsi" w:hAnsiTheme="minorHAnsi" w:cstheme="minorHAnsi"/>
          <w:spacing w:val="-3"/>
        </w:rPr>
        <w:t xml:space="preserve">client </w:t>
      </w:r>
      <w:r w:rsidRPr="005E409A">
        <w:rPr>
          <w:rFonts w:asciiTheme="minorHAnsi" w:hAnsiTheme="minorHAnsi" w:cstheme="minorHAnsi"/>
        </w:rPr>
        <w:t>populations</w:t>
      </w:r>
      <w:r w:rsidRPr="005E409A">
        <w:rPr>
          <w:rFonts w:asciiTheme="minorHAnsi" w:hAnsiTheme="minorHAnsi" w:cstheme="minorHAnsi"/>
          <w:spacing w:val="-8"/>
        </w:rPr>
        <w:t xml:space="preserve"> </w:t>
      </w:r>
      <w:r w:rsidRPr="005E409A">
        <w:rPr>
          <w:rFonts w:asciiTheme="minorHAnsi" w:hAnsiTheme="minorHAnsi" w:cstheme="minorHAnsi"/>
        </w:rPr>
        <w:t>to</w:t>
      </w:r>
      <w:r w:rsidRPr="005E409A">
        <w:rPr>
          <w:rFonts w:asciiTheme="minorHAnsi" w:hAnsiTheme="minorHAnsi" w:cstheme="minorHAnsi"/>
          <w:spacing w:val="47"/>
        </w:rPr>
        <w:t xml:space="preserve"> </w:t>
      </w:r>
      <w:r w:rsidRPr="005E409A">
        <w:rPr>
          <w:rFonts w:asciiTheme="minorHAnsi" w:hAnsiTheme="minorHAnsi" w:cstheme="minorHAnsi"/>
        </w:rPr>
        <w:t>enhance</w:t>
      </w:r>
      <w:r w:rsidRPr="005E409A">
        <w:rPr>
          <w:rFonts w:asciiTheme="minorHAnsi" w:hAnsiTheme="minorHAnsi" w:cstheme="minorHAnsi"/>
          <w:spacing w:val="-5"/>
        </w:rPr>
        <w:t xml:space="preserve"> </w:t>
      </w:r>
      <w:r w:rsidRPr="005E409A">
        <w:rPr>
          <w:rFonts w:asciiTheme="minorHAnsi" w:hAnsiTheme="minorHAnsi" w:cstheme="minorHAnsi"/>
          <w:spacing w:val="-3"/>
        </w:rPr>
        <w:t>human</w:t>
      </w:r>
      <w:r w:rsidRPr="005E409A">
        <w:rPr>
          <w:rFonts w:asciiTheme="minorHAnsi" w:hAnsiTheme="minorHAnsi" w:cstheme="minorHAnsi"/>
          <w:spacing w:val="-11"/>
        </w:rPr>
        <w:t xml:space="preserve"> </w:t>
      </w:r>
      <w:r w:rsidRPr="005E409A">
        <w:rPr>
          <w:rFonts w:asciiTheme="minorHAnsi" w:hAnsiTheme="minorHAnsi" w:cstheme="minorHAnsi"/>
        </w:rPr>
        <w:t>well-being</w:t>
      </w:r>
      <w:r w:rsidRPr="005E409A">
        <w:rPr>
          <w:rFonts w:asciiTheme="minorHAnsi" w:hAnsiTheme="minorHAnsi" w:cstheme="minorHAnsi"/>
          <w:spacing w:val="-11"/>
        </w:rPr>
        <w:t xml:space="preserve"> </w:t>
      </w:r>
      <w:r w:rsidRPr="005E409A">
        <w:rPr>
          <w:rFonts w:asciiTheme="minorHAnsi" w:hAnsiTheme="minorHAnsi" w:cstheme="minorHAnsi"/>
        </w:rPr>
        <w:t>and</w:t>
      </w:r>
      <w:r w:rsidRPr="005E409A">
        <w:rPr>
          <w:rFonts w:asciiTheme="minorHAnsi" w:hAnsiTheme="minorHAnsi" w:cstheme="minorHAnsi"/>
          <w:spacing w:val="-9"/>
        </w:rPr>
        <w:t xml:space="preserve"> </w:t>
      </w:r>
      <w:r w:rsidRPr="005E409A">
        <w:rPr>
          <w:rFonts w:asciiTheme="minorHAnsi" w:hAnsiTheme="minorHAnsi" w:cstheme="minorHAnsi"/>
        </w:rPr>
        <w:t>alleviate</w:t>
      </w:r>
      <w:r w:rsidRPr="005E409A">
        <w:rPr>
          <w:rFonts w:asciiTheme="minorHAnsi" w:hAnsiTheme="minorHAnsi" w:cstheme="minorHAnsi"/>
          <w:spacing w:val="-6"/>
        </w:rPr>
        <w:t xml:space="preserve"> </w:t>
      </w:r>
      <w:r w:rsidRPr="005E409A">
        <w:rPr>
          <w:rFonts w:asciiTheme="minorHAnsi" w:hAnsiTheme="minorHAnsi" w:cstheme="minorHAnsi"/>
        </w:rPr>
        <w:t>poverty,</w:t>
      </w:r>
      <w:r w:rsidRPr="005E409A">
        <w:rPr>
          <w:rFonts w:asciiTheme="minorHAnsi" w:hAnsiTheme="minorHAnsi" w:cstheme="minorHAnsi"/>
          <w:spacing w:val="-12"/>
        </w:rPr>
        <w:t xml:space="preserve"> </w:t>
      </w:r>
      <w:r w:rsidRPr="005E409A">
        <w:rPr>
          <w:rFonts w:asciiTheme="minorHAnsi" w:hAnsiTheme="minorHAnsi" w:cstheme="minorHAnsi"/>
        </w:rPr>
        <w:t>oppression,</w:t>
      </w:r>
      <w:r w:rsidRPr="005E409A">
        <w:rPr>
          <w:rFonts w:asciiTheme="minorHAnsi" w:hAnsiTheme="minorHAnsi" w:cstheme="minorHAnsi"/>
          <w:spacing w:val="-8"/>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other forms of social</w:t>
      </w:r>
      <w:r w:rsidRPr="005E409A">
        <w:rPr>
          <w:rFonts w:asciiTheme="minorHAnsi" w:hAnsiTheme="minorHAnsi" w:cstheme="minorHAnsi"/>
          <w:spacing w:val="-11"/>
        </w:rPr>
        <w:t xml:space="preserve"> </w:t>
      </w:r>
      <w:r w:rsidRPr="005E409A">
        <w:rPr>
          <w:rFonts w:asciiTheme="minorHAnsi" w:hAnsiTheme="minorHAnsi" w:cstheme="minorHAnsi"/>
        </w:rPr>
        <w:t>injustice.</w:t>
      </w:r>
    </w:p>
    <w:p w14:paraId="2DE8497C" w14:textId="77777777" w:rsidR="00AE632D" w:rsidRPr="005E409A" w:rsidRDefault="00AE632D" w:rsidP="00C6442D">
      <w:pPr>
        <w:pStyle w:val="BodyText"/>
        <w:contextualSpacing/>
        <w:rPr>
          <w:rFonts w:asciiTheme="minorHAnsi" w:hAnsiTheme="minorHAnsi" w:cstheme="minorHAnsi"/>
        </w:rPr>
      </w:pPr>
    </w:p>
    <w:p w14:paraId="4357F3F6" w14:textId="77777777" w:rsidR="00AE632D" w:rsidRPr="005E409A" w:rsidRDefault="00C6442D" w:rsidP="00BF4664">
      <w:pPr>
        <w:pStyle w:val="ListParagraph"/>
        <w:numPr>
          <w:ilvl w:val="0"/>
          <w:numId w:val="2"/>
        </w:numPr>
        <w:contextualSpacing/>
        <w:rPr>
          <w:rFonts w:asciiTheme="minorHAnsi" w:hAnsiTheme="minorHAnsi" w:cstheme="minorHAnsi"/>
        </w:rPr>
      </w:pPr>
      <w:r w:rsidRPr="005E409A">
        <w:rPr>
          <w:rFonts w:asciiTheme="minorHAnsi" w:hAnsiTheme="minorHAnsi" w:cstheme="minorHAnsi"/>
        </w:rPr>
        <w:t>To prepare students to practice with individuals, families, groups, organizations, and communities</w:t>
      </w:r>
      <w:r w:rsidRPr="005E409A">
        <w:rPr>
          <w:rFonts w:asciiTheme="minorHAnsi" w:hAnsiTheme="minorHAnsi" w:cstheme="minorHAnsi"/>
          <w:spacing w:val="-11"/>
        </w:rPr>
        <w:t xml:space="preserve"> </w:t>
      </w:r>
      <w:r w:rsidRPr="005E409A">
        <w:rPr>
          <w:rFonts w:asciiTheme="minorHAnsi" w:hAnsiTheme="minorHAnsi" w:cstheme="minorHAnsi"/>
        </w:rPr>
        <w:t>in</w:t>
      </w:r>
      <w:r w:rsidRPr="005E409A">
        <w:rPr>
          <w:rFonts w:asciiTheme="minorHAnsi" w:hAnsiTheme="minorHAnsi" w:cstheme="minorHAnsi"/>
          <w:spacing w:val="32"/>
        </w:rPr>
        <w:t xml:space="preserve"> </w:t>
      </w:r>
      <w:r w:rsidRPr="005E409A">
        <w:rPr>
          <w:rFonts w:asciiTheme="minorHAnsi" w:hAnsiTheme="minorHAnsi" w:cstheme="minorHAnsi"/>
        </w:rPr>
        <w:t>their</w:t>
      </w:r>
      <w:r w:rsidRPr="005E409A">
        <w:rPr>
          <w:rFonts w:asciiTheme="minorHAnsi" w:hAnsiTheme="minorHAnsi" w:cstheme="minorHAnsi"/>
          <w:spacing w:val="-11"/>
        </w:rPr>
        <w:t xml:space="preserve"> </w:t>
      </w:r>
      <w:r w:rsidRPr="005E409A">
        <w:rPr>
          <w:rFonts w:asciiTheme="minorHAnsi" w:hAnsiTheme="minorHAnsi" w:cstheme="minorHAnsi"/>
        </w:rPr>
        <w:t>environments,</w:t>
      </w:r>
      <w:r w:rsidRPr="005E409A">
        <w:rPr>
          <w:rFonts w:asciiTheme="minorHAnsi" w:hAnsiTheme="minorHAnsi" w:cstheme="minorHAnsi"/>
          <w:spacing w:val="-11"/>
        </w:rPr>
        <w:t xml:space="preserve"> </w:t>
      </w:r>
      <w:r w:rsidRPr="005E409A">
        <w:rPr>
          <w:rFonts w:asciiTheme="minorHAnsi" w:hAnsiTheme="minorHAnsi" w:cstheme="minorHAnsi"/>
        </w:rPr>
        <w:t>from</w:t>
      </w:r>
      <w:r w:rsidRPr="005E409A">
        <w:rPr>
          <w:rFonts w:asciiTheme="minorHAnsi" w:hAnsiTheme="minorHAnsi" w:cstheme="minorHAnsi"/>
          <w:spacing w:val="-11"/>
        </w:rPr>
        <w:t xml:space="preserve"> </w:t>
      </w:r>
      <w:r w:rsidRPr="005E409A">
        <w:rPr>
          <w:rFonts w:asciiTheme="minorHAnsi" w:hAnsiTheme="minorHAnsi" w:cstheme="minorHAnsi"/>
        </w:rPr>
        <w:t>a</w:t>
      </w:r>
      <w:r w:rsidRPr="005E409A">
        <w:rPr>
          <w:rFonts w:asciiTheme="minorHAnsi" w:hAnsiTheme="minorHAnsi" w:cstheme="minorHAnsi"/>
          <w:spacing w:val="-11"/>
        </w:rPr>
        <w:t xml:space="preserve"> </w:t>
      </w:r>
      <w:r w:rsidRPr="005E409A">
        <w:rPr>
          <w:rFonts w:asciiTheme="minorHAnsi" w:hAnsiTheme="minorHAnsi" w:cstheme="minorHAnsi"/>
        </w:rPr>
        <w:t>strengths-based</w:t>
      </w:r>
      <w:r w:rsidRPr="005E409A">
        <w:rPr>
          <w:rFonts w:asciiTheme="minorHAnsi" w:hAnsiTheme="minorHAnsi" w:cstheme="minorHAnsi"/>
          <w:spacing w:val="-14"/>
        </w:rPr>
        <w:t xml:space="preserve"> </w:t>
      </w:r>
      <w:r w:rsidRPr="005E409A">
        <w:rPr>
          <w:rFonts w:asciiTheme="minorHAnsi" w:hAnsiTheme="minorHAnsi" w:cstheme="minorHAnsi"/>
        </w:rPr>
        <w:t>perspective,</w:t>
      </w:r>
      <w:r w:rsidRPr="005E409A">
        <w:rPr>
          <w:rFonts w:asciiTheme="minorHAnsi" w:hAnsiTheme="minorHAnsi" w:cstheme="minorHAnsi"/>
          <w:spacing w:val="-11"/>
        </w:rPr>
        <w:t xml:space="preserve"> </w:t>
      </w:r>
      <w:r w:rsidRPr="005E409A">
        <w:rPr>
          <w:rFonts w:asciiTheme="minorHAnsi" w:hAnsiTheme="minorHAnsi" w:cstheme="minorHAnsi"/>
        </w:rPr>
        <w:t>using</w:t>
      </w:r>
      <w:r w:rsidRPr="005E409A">
        <w:rPr>
          <w:rFonts w:asciiTheme="minorHAnsi" w:hAnsiTheme="minorHAnsi" w:cstheme="minorHAnsi"/>
          <w:spacing w:val="-11"/>
        </w:rPr>
        <w:t xml:space="preserve"> </w:t>
      </w:r>
      <w:r w:rsidRPr="005E409A">
        <w:rPr>
          <w:rFonts w:asciiTheme="minorHAnsi" w:hAnsiTheme="minorHAnsi" w:cstheme="minorHAnsi"/>
        </w:rPr>
        <w:t xml:space="preserve">generalist, evidence-based social work practice skills in order to enhance the social functioning and interactions for </w:t>
      </w:r>
      <w:r w:rsidRPr="005E409A">
        <w:rPr>
          <w:rFonts w:asciiTheme="minorHAnsi" w:hAnsiTheme="minorHAnsi" w:cstheme="minorHAnsi"/>
          <w:spacing w:val="-3"/>
        </w:rPr>
        <w:t xml:space="preserve">client </w:t>
      </w:r>
      <w:r w:rsidRPr="005E409A">
        <w:rPr>
          <w:rFonts w:asciiTheme="minorHAnsi" w:hAnsiTheme="minorHAnsi" w:cstheme="minorHAnsi"/>
        </w:rPr>
        <w:t>systems of all</w:t>
      </w:r>
      <w:r w:rsidRPr="005E409A">
        <w:rPr>
          <w:rFonts w:asciiTheme="minorHAnsi" w:hAnsiTheme="minorHAnsi" w:cstheme="minorHAnsi"/>
          <w:spacing w:val="-7"/>
        </w:rPr>
        <w:t xml:space="preserve"> </w:t>
      </w:r>
      <w:r w:rsidRPr="005E409A">
        <w:rPr>
          <w:rFonts w:asciiTheme="minorHAnsi" w:hAnsiTheme="minorHAnsi" w:cstheme="minorHAnsi"/>
        </w:rPr>
        <w:t>sizes.</w:t>
      </w:r>
    </w:p>
    <w:p w14:paraId="2036FD02" w14:textId="77777777" w:rsidR="00AE632D" w:rsidRPr="005E409A" w:rsidRDefault="00AE632D" w:rsidP="00C6442D">
      <w:pPr>
        <w:pStyle w:val="BodyText"/>
        <w:contextualSpacing/>
        <w:rPr>
          <w:rFonts w:asciiTheme="minorHAnsi" w:hAnsiTheme="minorHAnsi" w:cstheme="minorHAnsi"/>
        </w:rPr>
      </w:pPr>
    </w:p>
    <w:p w14:paraId="78950AFE" w14:textId="77777777" w:rsidR="00AE632D" w:rsidRPr="005E409A" w:rsidRDefault="00C6442D" w:rsidP="00BF4664">
      <w:pPr>
        <w:pStyle w:val="ListParagraph"/>
        <w:numPr>
          <w:ilvl w:val="0"/>
          <w:numId w:val="2"/>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3"/>
        </w:rPr>
        <w:t xml:space="preserve"> </w:t>
      </w:r>
      <w:r w:rsidRPr="005E409A">
        <w:rPr>
          <w:rFonts w:asciiTheme="minorHAnsi" w:hAnsiTheme="minorHAnsi" w:cstheme="minorHAnsi"/>
        </w:rPr>
        <w:t>promote</w:t>
      </w:r>
      <w:r w:rsidRPr="005E409A">
        <w:rPr>
          <w:rFonts w:asciiTheme="minorHAnsi" w:hAnsiTheme="minorHAnsi" w:cstheme="minorHAnsi"/>
          <w:spacing w:val="-5"/>
        </w:rPr>
        <w:t xml:space="preserve"> </w:t>
      </w:r>
      <w:r w:rsidRPr="005E409A">
        <w:rPr>
          <w:rFonts w:asciiTheme="minorHAnsi" w:hAnsiTheme="minorHAnsi" w:cstheme="minorHAnsi"/>
        </w:rPr>
        <w:t>policies,</w:t>
      </w:r>
      <w:r w:rsidRPr="005E409A">
        <w:rPr>
          <w:rFonts w:asciiTheme="minorHAnsi" w:hAnsiTheme="minorHAnsi" w:cstheme="minorHAnsi"/>
          <w:spacing w:val="-8"/>
        </w:rPr>
        <w:t xml:space="preserve"> </w:t>
      </w:r>
      <w:r w:rsidRPr="005E409A">
        <w:rPr>
          <w:rFonts w:asciiTheme="minorHAnsi" w:hAnsiTheme="minorHAnsi" w:cstheme="minorHAnsi"/>
        </w:rPr>
        <w:t>services,</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6"/>
        </w:rPr>
        <w:t xml:space="preserve"> </w:t>
      </w:r>
      <w:r w:rsidRPr="005E409A">
        <w:rPr>
          <w:rFonts w:asciiTheme="minorHAnsi" w:hAnsiTheme="minorHAnsi" w:cstheme="minorHAnsi"/>
        </w:rPr>
        <w:t>resources,</w:t>
      </w:r>
      <w:r w:rsidRPr="005E409A">
        <w:rPr>
          <w:rFonts w:asciiTheme="minorHAnsi" w:hAnsiTheme="minorHAnsi" w:cstheme="minorHAnsi"/>
          <w:spacing w:val="-8"/>
        </w:rPr>
        <w:t xml:space="preserve"> </w:t>
      </w:r>
      <w:r w:rsidRPr="005E409A">
        <w:rPr>
          <w:rFonts w:asciiTheme="minorHAnsi" w:hAnsiTheme="minorHAnsi" w:cstheme="minorHAnsi"/>
        </w:rPr>
        <w:t>that</w:t>
      </w:r>
      <w:r w:rsidRPr="005E409A">
        <w:rPr>
          <w:rFonts w:asciiTheme="minorHAnsi" w:hAnsiTheme="minorHAnsi" w:cstheme="minorHAnsi"/>
          <w:spacing w:val="-7"/>
        </w:rPr>
        <w:t xml:space="preserve"> </w:t>
      </w:r>
      <w:r w:rsidRPr="005E409A">
        <w:rPr>
          <w:rFonts w:asciiTheme="minorHAnsi" w:hAnsiTheme="minorHAnsi" w:cstheme="minorHAnsi"/>
        </w:rPr>
        <w:t>meet</w:t>
      </w:r>
      <w:r w:rsidRPr="005E409A">
        <w:rPr>
          <w:rFonts w:asciiTheme="minorHAnsi" w:hAnsiTheme="minorHAnsi" w:cstheme="minorHAnsi"/>
          <w:spacing w:val="-3"/>
        </w:rPr>
        <w:t xml:space="preserve"> </w:t>
      </w:r>
      <w:r w:rsidRPr="005E409A">
        <w:rPr>
          <w:rFonts w:asciiTheme="minorHAnsi" w:hAnsiTheme="minorHAnsi" w:cstheme="minorHAnsi"/>
        </w:rPr>
        <w:t>basic</w:t>
      </w:r>
      <w:r w:rsidRPr="005E409A">
        <w:rPr>
          <w:rFonts w:asciiTheme="minorHAnsi" w:hAnsiTheme="minorHAnsi" w:cstheme="minorHAnsi"/>
          <w:spacing w:val="-2"/>
        </w:rPr>
        <w:t xml:space="preserve"> </w:t>
      </w:r>
      <w:r w:rsidRPr="005E409A">
        <w:rPr>
          <w:rFonts w:asciiTheme="minorHAnsi" w:hAnsiTheme="minorHAnsi" w:cstheme="minorHAnsi"/>
        </w:rPr>
        <w:t>human</w:t>
      </w:r>
      <w:r w:rsidRPr="005E409A">
        <w:rPr>
          <w:rFonts w:asciiTheme="minorHAnsi" w:hAnsiTheme="minorHAnsi" w:cstheme="minorHAnsi"/>
          <w:spacing w:val="-6"/>
        </w:rPr>
        <w:t xml:space="preserve"> </w:t>
      </w:r>
      <w:r w:rsidRPr="005E409A">
        <w:rPr>
          <w:rFonts w:asciiTheme="minorHAnsi" w:hAnsiTheme="minorHAnsi" w:cstheme="minorHAnsi"/>
        </w:rPr>
        <w:t>needs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support</w:t>
      </w:r>
      <w:r w:rsidRPr="005E409A">
        <w:rPr>
          <w:rFonts w:asciiTheme="minorHAnsi" w:hAnsiTheme="minorHAnsi" w:cstheme="minorHAnsi"/>
          <w:spacing w:val="-4"/>
        </w:rPr>
        <w:t xml:space="preserve"> </w:t>
      </w:r>
      <w:r w:rsidRPr="005E409A">
        <w:rPr>
          <w:rFonts w:asciiTheme="minorHAnsi" w:hAnsiTheme="minorHAnsi" w:cstheme="minorHAnsi"/>
        </w:rPr>
        <w:t>the</w:t>
      </w:r>
    </w:p>
    <w:p w14:paraId="08D3A73D" w14:textId="77777777" w:rsidR="00AE632D" w:rsidRPr="005E409A" w:rsidRDefault="00AE632D" w:rsidP="00C6442D">
      <w:pPr>
        <w:contextualSpacing/>
        <w:rPr>
          <w:rFonts w:asciiTheme="minorHAnsi" w:hAnsiTheme="minorHAnsi" w:cstheme="minorHAnsi"/>
        </w:rPr>
        <w:sectPr w:rsidR="00AE632D" w:rsidRPr="005E409A" w:rsidSect="00C6442D">
          <w:footerReference w:type="default" r:id="rId23"/>
          <w:pgSz w:w="12240" w:h="15840"/>
          <w:pgMar w:top="1440" w:right="1080" w:bottom="1440" w:left="1080" w:header="0" w:footer="853" w:gutter="0"/>
          <w:cols w:space="720"/>
        </w:sectPr>
      </w:pPr>
    </w:p>
    <w:p w14:paraId="3AC39777" w14:textId="77777777" w:rsidR="00AE632D" w:rsidRPr="005E409A" w:rsidRDefault="00C6442D" w:rsidP="00BF4664">
      <w:pPr>
        <w:pStyle w:val="BodyText"/>
        <w:numPr>
          <w:ilvl w:val="0"/>
          <w:numId w:val="2"/>
        </w:numPr>
        <w:contextualSpacing/>
        <w:rPr>
          <w:rFonts w:asciiTheme="minorHAnsi" w:hAnsiTheme="minorHAnsi" w:cstheme="minorHAnsi"/>
        </w:rPr>
      </w:pPr>
      <w:r w:rsidRPr="005E409A">
        <w:rPr>
          <w:rFonts w:asciiTheme="minorHAnsi" w:hAnsiTheme="minorHAnsi" w:cstheme="minorHAnsi"/>
        </w:rPr>
        <w:t xml:space="preserve">development of human </w:t>
      </w:r>
      <w:r w:rsidRPr="005E409A">
        <w:rPr>
          <w:rFonts w:asciiTheme="minorHAnsi" w:hAnsiTheme="minorHAnsi" w:cstheme="minorHAnsi"/>
          <w:spacing w:val="-3"/>
        </w:rPr>
        <w:t xml:space="preserve">capacities, </w:t>
      </w:r>
      <w:r w:rsidRPr="005E409A">
        <w:rPr>
          <w:rFonts w:asciiTheme="minorHAnsi" w:hAnsiTheme="minorHAnsi" w:cstheme="minorHAnsi"/>
        </w:rPr>
        <w:t>through advocacy and social or political actions, that advance social and economic justice.</w:t>
      </w:r>
    </w:p>
    <w:p w14:paraId="7C9694EE" w14:textId="77777777" w:rsidR="00AE632D" w:rsidRPr="005E409A" w:rsidRDefault="00AE632D" w:rsidP="00C6442D">
      <w:pPr>
        <w:pStyle w:val="BodyText"/>
        <w:contextualSpacing/>
        <w:rPr>
          <w:rFonts w:asciiTheme="minorHAnsi" w:hAnsiTheme="minorHAnsi" w:cstheme="minorHAnsi"/>
        </w:rPr>
      </w:pPr>
    </w:p>
    <w:p w14:paraId="37DC7376" w14:textId="77777777" w:rsidR="00AE632D" w:rsidRPr="005E409A" w:rsidRDefault="00C6442D" w:rsidP="00BF4664">
      <w:pPr>
        <w:pStyle w:val="ListParagraph"/>
        <w:numPr>
          <w:ilvl w:val="0"/>
          <w:numId w:val="2"/>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apply</w:t>
      </w:r>
      <w:r w:rsidRPr="005E409A">
        <w:rPr>
          <w:rFonts w:asciiTheme="minorHAnsi" w:hAnsiTheme="minorHAnsi" w:cstheme="minorHAnsi"/>
          <w:spacing w:val="-6"/>
        </w:rPr>
        <w:t xml:space="preserve"> </w:t>
      </w:r>
      <w:r w:rsidRPr="005E409A">
        <w:rPr>
          <w:rFonts w:asciiTheme="minorHAnsi" w:hAnsiTheme="minorHAnsi" w:cstheme="minorHAnsi"/>
        </w:rPr>
        <w:t>research</w:t>
      </w:r>
      <w:r w:rsidRPr="005E409A">
        <w:rPr>
          <w:rFonts w:asciiTheme="minorHAnsi" w:hAnsiTheme="minorHAnsi" w:cstheme="minorHAnsi"/>
          <w:spacing w:val="-12"/>
        </w:rPr>
        <w:t xml:space="preserve"> </w:t>
      </w:r>
      <w:r w:rsidRPr="005E409A">
        <w:rPr>
          <w:rFonts w:asciiTheme="minorHAnsi" w:hAnsiTheme="minorHAnsi" w:cstheme="minorHAnsi"/>
        </w:rPr>
        <w:t>knowledge</w:t>
      </w:r>
      <w:r w:rsidRPr="005E409A">
        <w:rPr>
          <w:rFonts w:asciiTheme="minorHAnsi" w:hAnsiTheme="minorHAnsi" w:cstheme="minorHAnsi"/>
          <w:spacing w:val="-4"/>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findings</w:t>
      </w:r>
      <w:r w:rsidRPr="005E409A">
        <w:rPr>
          <w:rFonts w:asciiTheme="minorHAnsi" w:hAnsiTheme="minorHAnsi" w:cstheme="minorHAnsi"/>
          <w:spacing w:val="-6"/>
        </w:rPr>
        <w:t xml:space="preserve"> </w:t>
      </w:r>
      <w:r w:rsidRPr="005E409A">
        <w:rPr>
          <w:rFonts w:asciiTheme="minorHAnsi" w:hAnsiTheme="minorHAnsi" w:cstheme="minorHAnsi"/>
        </w:rPr>
        <w:t>to</w:t>
      </w:r>
      <w:r w:rsidRPr="005E409A">
        <w:rPr>
          <w:rFonts w:asciiTheme="minorHAnsi" w:hAnsiTheme="minorHAnsi" w:cstheme="minorHAnsi"/>
          <w:spacing w:val="-4"/>
        </w:rPr>
        <w:t xml:space="preserve"> </w:t>
      </w:r>
      <w:r w:rsidRPr="005E409A">
        <w:rPr>
          <w:rFonts w:asciiTheme="minorHAnsi" w:hAnsiTheme="minorHAnsi" w:cstheme="minorHAnsi"/>
          <w:spacing w:val="-3"/>
        </w:rPr>
        <w:t>practice</w:t>
      </w:r>
      <w:r w:rsidRPr="005E409A">
        <w:rPr>
          <w:rFonts w:asciiTheme="minorHAnsi" w:hAnsiTheme="minorHAnsi" w:cstheme="minorHAnsi"/>
          <w:spacing w:val="-9"/>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rPr>
        <w:t>enhance</w:t>
      </w:r>
      <w:r w:rsidRPr="005E409A">
        <w:rPr>
          <w:rFonts w:asciiTheme="minorHAnsi" w:hAnsiTheme="minorHAnsi" w:cstheme="minorHAnsi"/>
          <w:spacing w:val="-4"/>
        </w:rPr>
        <w:t xml:space="preserve"> </w:t>
      </w:r>
      <w:r w:rsidRPr="005E409A">
        <w:rPr>
          <w:rFonts w:asciiTheme="minorHAnsi" w:hAnsiTheme="minorHAnsi" w:cstheme="minorHAnsi"/>
        </w:rPr>
        <w:t>interventions</w:t>
      </w:r>
      <w:r w:rsidRPr="005E409A">
        <w:rPr>
          <w:rFonts w:asciiTheme="minorHAnsi" w:hAnsiTheme="minorHAnsi" w:cstheme="minorHAnsi"/>
          <w:spacing w:val="-8"/>
        </w:rPr>
        <w:t xml:space="preserve"> </w:t>
      </w:r>
      <w:r w:rsidRPr="005E409A">
        <w:rPr>
          <w:rFonts w:asciiTheme="minorHAnsi" w:hAnsiTheme="minorHAnsi" w:cstheme="minorHAnsi"/>
          <w:spacing w:val="-3"/>
        </w:rPr>
        <w:t>and</w:t>
      </w:r>
      <w:r w:rsidRPr="005E409A">
        <w:rPr>
          <w:rFonts w:asciiTheme="minorHAnsi" w:hAnsiTheme="minorHAnsi" w:cstheme="minorHAnsi"/>
          <w:spacing w:val="-7"/>
        </w:rPr>
        <w:t xml:space="preserve"> </w:t>
      </w:r>
      <w:r w:rsidRPr="005E409A">
        <w:rPr>
          <w:rFonts w:asciiTheme="minorHAnsi" w:hAnsiTheme="minorHAnsi" w:cstheme="minorHAnsi"/>
        </w:rPr>
        <w:t>to</w:t>
      </w:r>
      <w:r w:rsidRPr="005E409A">
        <w:rPr>
          <w:rFonts w:asciiTheme="minorHAnsi" w:hAnsiTheme="minorHAnsi" w:cstheme="minorHAnsi"/>
          <w:spacing w:val="-8"/>
        </w:rPr>
        <w:t xml:space="preserve"> </w:t>
      </w:r>
      <w:r w:rsidRPr="005E409A">
        <w:rPr>
          <w:rFonts w:asciiTheme="minorHAnsi" w:hAnsiTheme="minorHAnsi" w:cstheme="minorHAnsi"/>
        </w:rPr>
        <w:t>evaluate practice.</w:t>
      </w:r>
    </w:p>
    <w:p w14:paraId="1F46393B" w14:textId="77777777" w:rsidR="00AE632D" w:rsidRPr="005E409A" w:rsidRDefault="00AE632D" w:rsidP="00C6442D">
      <w:pPr>
        <w:pStyle w:val="BodyText"/>
        <w:contextualSpacing/>
        <w:rPr>
          <w:rFonts w:asciiTheme="minorHAnsi" w:hAnsiTheme="minorHAnsi" w:cstheme="minorHAnsi"/>
        </w:rPr>
      </w:pPr>
    </w:p>
    <w:p w14:paraId="640E4B39" w14:textId="77777777" w:rsidR="00AE632D" w:rsidRPr="005E409A" w:rsidRDefault="00C6442D" w:rsidP="00BF4664">
      <w:pPr>
        <w:pStyle w:val="ListParagraph"/>
        <w:numPr>
          <w:ilvl w:val="0"/>
          <w:numId w:val="2"/>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8"/>
        </w:rPr>
        <w:t xml:space="preserve"> </w:t>
      </w:r>
      <w:r w:rsidRPr="005E409A">
        <w:rPr>
          <w:rFonts w:asciiTheme="minorHAnsi" w:hAnsiTheme="minorHAnsi" w:cstheme="minorHAnsi"/>
        </w:rPr>
        <w:t>encourage</w:t>
      </w:r>
      <w:r w:rsidRPr="005E409A">
        <w:rPr>
          <w:rFonts w:asciiTheme="minorHAnsi" w:hAnsiTheme="minorHAnsi" w:cstheme="minorHAnsi"/>
          <w:spacing w:val="-5"/>
        </w:rPr>
        <w:t xml:space="preserve"> </w:t>
      </w:r>
      <w:r w:rsidRPr="005E409A">
        <w:rPr>
          <w:rFonts w:asciiTheme="minorHAnsi" w:hAnsiTheme="minorHAnsi" w:cstheme="minorHAnsi"/>
        </w:rPr>
        <w:t>students</w:t>
      </w:r>
      <w:r w:rsidRPr="005E409A">
        <w:rPr>
          <w:rFonts w:asciiTheme="minorHAnsi" w:hAnsiTheme="minorHAnsi" w:cstheme="minorHAnsi"/>
          <w:spacing w:val="-8"/>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spacing w:val="-3"/>
        </w:rPr>
        <w:t>pursue</w:t>
      </w:r>
      <w:r w:rsidRPr="005E409A">
        <w:rPr>
          <w:rFonts w:asciiTheme="minorHAnsi" w:hAnsiTheme="minorHAnsi" w:cstheme="minorHAnsi"/>
          <w:spacing w:val="-8"/>
        </w:rPr>
        <w:t xml:space="preserve"> </w:t>
      </w:r>
      <w:r w:rsidRPr="005E409A">
        <w:rPr>
          <w:rFonts w:asciiTheme="minorHAnsi" w:hAnsiTheme="minorHAnsi" w:cstheme="minorHAnsi"/>
        </w:rPr>
        <w:t>advanced</w:t>
      </w:r>
      <w:r w:rsidRPr="005E409A">
        <w:rPr>
          <w:rFonts w:asciiTheme="minorHAnsi" w:hAnsiTheme="minorHAnsi" w:cstheme="minorHAnsi"/>
          <w:spacing w:val="-9"/>
        </w:rPr>
        <w:t xml:space="preserve"> </w:t>
      </w:r>
      <w:r w:rsidRPr="005E409A">
        <w:rPr>
          <w:rFonts w:asciiTheme="minorHAnsi" w:hAnsiTheme="minorHAnsi" w:cstheme="minorHAnsi"/>
        </w:rPr>
        <w:t>studies,</w:t>
      </w:r>
      <w:r w:rsidRPr="005E409A">
        <w:rPr>
          <w:rFonts w:asciiTheme="minorHAnsi" w:hAnsiTheme="minorHAnsi" w:cstheme="minorHAnsi"/>
          <w:spacing w:val="-10"/>
        </w:rPr>
        <w:t xml:space="preserve"> </w:t>
      </w:r>
      <w:r w:rsidRPr="005E409A">
        <w:rPr>
          <w:rFonts w:asciiTheme="minorHAnsi" w:hAnsiTheme="minorHAnsi" w:cstheme="minorHAnsi"/>
        </w:rPr>
        <w:t>professional</w:t>
      </w:r>
      <w:r w:rsidRPr="005E409A">
        <w:rPr>
          <w:rFonts w:asciiTheme="minorHAnsi" w:hAnsiTheme="minorHAnsi" w:cstheme="minorHAnsi"/>
          <w:spacing w:val="-9"/>
        </w:rPr>
        <w:t xml:space="preserve"> </w:t>
      </w:r>
      <w:r w:rsidRPr="005E409A">
        <w:rPr>
          <w:rFonts w:asciiTheme="minorHAnsi" w:hAnsiTheme="minorHAnsi" w:cstheme="minorHAnsi"/>
        </w:rPr>
        <w:t>development,</w:t>
      </w:r>
      <w:r w:rsidRPr="005E409A">
        <w:rPr>
          <w:rFonts w:asciiTheme="minorHAnsi" w:hAnsiTheme="minorHAnsi" w:cstheme="minorHAnsi"/>
          <w:spacing w:val="-8"/>
        </w:rPr>
        <w:t xml:space="preserve"> </w:t>
      </w:r>
      <w:r w:rsidRPr="005E409A">
        <w:rPr>
          <w:rFonts w:asciiTheme="minorHAnsi" w:hAnsiTheme="minorHAnsi" w:cstheme="minorHAnsi"/>
          <w:spacing w:val="-3"/>
        </w:rPr>
        <w:t>and</w:t>
      </w:r>
      <w:r w:rsidRPr="005E409A">
        <w:rPr>
          <w:rFonts w:asciiTheme="minorHAnsi" w:hAnsiTheme="minorHAnsi" w:cstheme="minorHAnsi"/>
          <w:spacing w:val="-9"/>
        </w:rPr>
        <w:t xml:space="preserve"> </w:t>
      </w:r>
      <w:r w:rsidRPr="005E409A">
        <w:rPr>
          <w:rFonts w:asciiTheme="minorHAnsi" w:hAnsiTheme="minorHAnsi" w:cstheme="minorHAnsi"/>
        </w:rPr>
        <w:t>a commitment to life-long</w:t>
      </w:r>
      <w:r w:rsidRPr="005E409A">
        <w:rPr>
          <w:rFonts w:asciiTheme="minorHAnsi" w:hAnsiTheme="minorHAnsi" w:cstheme="minorHAnsi"/>
          <w:spacing w:val="3"/>
        </w:rPr>
        <w:t xml:space="preserve"> </w:t>
      </w:r>
      <w:r w:rsidRPr="005E409A">
        <w:rPr>
          <w:rFonts w:asciiTheme="minorHAnsi" w:hAnsiTheme="minorHAnsi" w:cstheme="minorHAnsi"/>
        </w:rPr>
        <w:t>learning.</w:t>
      </w:r>
    </w:p>
    <w:p w14:paraId="1368ABCB" w14:textId="77777777" w:rsidR="00AE632D" w:rsidRPr="005E409A" w:rsidRDefault="00AE632D" w:rsidP="00C6442D">
      <w:pPr>
        <w:pStyle w:val="BodyText"/>
        <w:contextualSpacing/>
        <w:rPr>
          <w:rFonts w:asciiTheme="minorHAnsi" w:hAnsiTheme="minorHAnsi" w:cstheme="minorHAnsi"/>
        </w:rPr>
      </w:pPr>
    </w:p>
    <w:p w14:paraId="3193354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These goals are infused throughout the program. The educational program for clinical social work is implemented through the generalist and concentration curricula that incorporate content of the knowledge, skills, values, and ethics required for competent professional practice. Students are prepared to practice as professional social workers in a variety of settings including, but not limited to, mental health agencies, health care facilities (i.e., clinics, hospitals, and hospices), family service and child welfare agencies, schools, adult and juvenile justice agencies, and residential care facilities.</w:t>
      </w:r>
    </w:p>
    <w:p w14:paraId="7770D1C4" w14:textId="77777777" w:rsidR="00AE632D" w:rsidRPr="005E409A" w:rsidRDefault="00AE632D" w:rsidP="00C6442D">
      <w:pPr>
        <w:pStyle w:val="BodyText"/>
        <w:contextualSpacing/>
        <w:rPr>
          <w:rFonts w:asciiTheme="minorHAnsi" w:hAnsiTheme="minorHAnsi" w:cstheme="minorHAnsi"/>
        </w:rPr>
      </w:pPr>
    </w:p>
    <w:p w14:paraId="3E2C43A4"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are taught a range of theories and methods such as ecological systems theory and person-in- environment theory for integrating clinical practice with empowerment and clinical activism, in preparation for agency-based practice. Critical appraisal and application of theories for practice are encouraged. Examination of personal values and professional ethics are promoted. Throughout their course of study, students are expected to demonstrate an increasing cultural competency and capacity to understand and work with diverse populations. This includes an understanding of discrimination and oppression; the promotion of social and economic justice; human diversity; the needs and strengths for the economically disadvantaged, women, ethnic and racial minorities, gays and lesbians, people with alternative abilities, the elderly, and others. The Practice Seminar in the final semester of study provides students with a special opportunity to integrate theory and practice while addressing a particular professional social work issue of interest to them and of importance to the profession.</w:t>
      </w:r>
    </w:p>
    <w:p w14:paraId="432BB2BC" w14:textId="77777777" w:rsidR="00AE632D" w:rsidRPr="005E409A" w:rsidRDefault="00AE632D" w:rsidP="00C6442D">
      <w:pPr>
        <w:pStyle w:val="BodyText"/>
        <w:contextualSpacing/>
        <w:rPr>
          <w:rFonts w:asciiTheme="minorHAnsi" w:hAnsiTheme="minorHAnsi" w:cstheme="minorHAnsi"/>
        </w:rPr>
      </w:pPr>
    </w:p>
    <w:p w14:paraId="7E74AD0F" w14:textId="77777777" w:rsidR="00AE632D" w:rsidRPr="005E409A" w:rsidRDefault="00C6442D" w:rsidP="00C6442D">
      <w:pPr>
        <w:pStyle w:val="Heading1"/>
        <w:ind w:left="0"/>
        <w:contextualSpacing/>
        <w:jc w:val="left"/>
        <w:rPr>
          <w:rFonts w:asciiTheme="minorHAnsi" w:hAnsiTheme="minorHAnsi" w:cstheme="minorHAnsi"/>
          <w:u w:val="none"/>
        </w:rPr>
      </w:pPr>
      <w:bookmarkStart w:id="19" w:name="Council_on_Social_Work_Education_General"/>
      <w:bookmarkStart w:id="20" w:name="_Toc49768806"/>
      <w:bookmarkEnd w:id="19"/>
      <w:r w:rsidRPr="005E409A">
        <w:rPr>
          <w:rFonts w:asciiTheme="minorHAnsi" w:hAnsiTheme="minorHAnsi" w:cstheme="minorHAnsi"/>
        </w:rPr>
        <w:t>Council on Social Work Education Generalist Competencies</w:t>
      </w:r>
      <w:bookmarkEnd w:id="20"/>
    </w:p>
    <w:p w14:paraId="5D2025B0" w14:textId="77777777" w:rsidR="00AE632D" w:rsidRPr="005E409A" w:rsidRDefault="00AE632D" w:rsidP="00C6442D">
      <w:pPr>
        <w:pStyle w:val="BodyText"/>
        <w:contextualSpacing/>
        <w:rPr>
          <w:rFonts w:asciiTheme="minorHAnsi" w:hAnsiTheme="minorHAnsi" w:cstheme="minorHAnsi"/>
          <w:b/>
        </w:rPr>
      </w:pPr>
    </w:p>
    <w:p w14:paraId="3552B9E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From a liberal arts and person-in-environment perspective, the BSW program at FGCU introduces students to the knowledge, values, and skills of the social work profession. Focusing on systems of all sizes students learn a variety of theoretical and </w:t>
      </w:r>
      <w:r w:rsidRPr="005E409A">
        <w:rPr>
          <w:rFonts w:asciiTheme="minorHAnsi" w:hAnsiTheme="minorHAnsi" w:cstheme="minorHAnsi"/>
          <w:spacing w:val="-3"/>
        </w:rPr>
        <w:t xml:space="preserve">practice </w:t>
      </w:r>
      <w:r w:rsidRPr="005E409A">
        <w:rPr>
          <w:rFonts w:asciiTheme="minorHAnsi" w:hAnsiTheme="minorHAnsi" w:cstheme="minorHAnsi"/>
        </w:rPr>
        <w:t>concepts that are demonstrated in practice behaviors</w:t>
      </w:r>
      <w:r w:rsidRPr="005E409A">
        <w:rPr>
          <w:rFonts w:asciiTheme="minorHAnsi" w:hAnsiTheme="minorHAnsi" w:cstheme="minorHAnsi"/>
          <w:spacing w:val="-12"/>
        </w:rPr>
        <w:t xml:space="preserve"> </w:t>
      </w:r>
      <w:r w:rsidRPr="005E409A">
        <w:rPr>
          <w:rFonts w:asciiTheme="minorHAnsi" w:hAnsiTheme="minorHAnsi" w:cstheme="minorHAnsi"/>
        </w:rPr>
        <w:t>observed</w:t>
      </w:r>
      <w:r w:rsidRPr="005E409A">
        <w:rPr>
          <w:rFonts w:asciiTheme="minorHAnsi" w:hAnsiTheme="minorHAnsi" w:cstheme="minorHAnsi"/>
          <w:spacing w:val="-9"/>
        </w:rPr>
        <w:t xml:space="preserve"> </w:t>
      </w:r>
      <w:r w:rsidRPr="005E409A">
        <w:rPr>
          <w:rFonts w:asciiTheme="minorHAnsi" w:hAnsiTheme="minorHAnsi" w:cstheme="minorHAnsi"/>
        </w:rPr>
        <w:t>in</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8"/>
        </w:rPr>
        <w:t xml:space="preserve"> </w:t>
      </w:r>
      <w:r w:rsidRPr="005E409A">
        <w:rPr>
          <w:rFonts w:asciiTheme="minorHAnsi" w:hAnsiTheme="minorHAnsi" w:cstheme="minorHAnsi"/>
        </w:rPr>
        <w:t>classroom</w:t>
      </w:r>
      <w:r w:rsidRPr="005E409A">
        <w:rPr>
          <w:rFonts w:asciiTheme="minorHAnsi" w:hAnsiTheme="minorHAnsi" w:cstheme="minorHAnsi"/>
          <w:spacing w:val="-10"/>
        </w:rPr>
        <w:t xml:space="preserve"> </w:t>
      </w:r>
      <w:r w:rsidRPr="005E409A">
        <w:rPr>
          <w:rFonts w:asciiTheme="minorHAnsi" w:hAnsiTheme="minorHAnsi" w:cstheme="minorHAnsi"/>
        </w:rPr>
        <w:t>and</w:t>
      </w:r>
      <w:r w:rsidRPr="005E409A">
        <w:rPr>
          <w:rFonts w:asciiTheme="minorHAnsi" w:hAnsiTheme="minorHAnsi" w:cstheme="minorHAnsi"/>
          <w:spacing w:val="-12"/>
        </w:rPr>
        <w:t xml:space="preserve"> </w:t>
      </w:r>
      <w:r w:rsidRPr="005E409A">
        <w:rPr>
          <w:rFonts w:asciiTheme="minorHAnsi" w:hAnsiTheme="minorHAnsi" w:cstheme="minorHAnsi"/>
        </w:rPr>
        <w:t>especially</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12"/>
        </w:rPr>
        <w:t xml:space="preserve"> </w:t>
      </w:r>
      <w:r w:rsidRPr="005E409A">
        <w:rPr>
          <w:rFonts w:asciiTheme="minorHAnsi" w:hAnsiTheme="minorHAnsi" w:cstheme="minorHAnsi"/>
        </w:rPr>
        <w:t>their</w:t>
      </w:r>
      <w:r w:rsidRPr="005E409A">
        <w:rPr>
          <w:rFonts w:asciiTheme="minorHAnsi" w:hAnsiTheme="minorHAnsi" w:cstheme="minorHAnsi"/>
          <w:spacing w:val="-10"/>
        </w:rPr>
        <w:t xml:space="preserve"> </w:t>
      </w:r>
      <w:r w:rsidRPr="005E409A">
        <w:rPr>
          <w:rFonts w:asciiTheme="minorHAnsi" w:hAnsiTheme="minorHAnsi" w:cstheme="minorHAnsi"/>
        </w:rPr>
        <w:t>field</w:t>
      </w:r>
      <w:r w:rsidRPr="005E409A">
        <w:rPr>
          <w:rFonts w:asciiTheme="minorHAnsi" w:hAnsiTheme="minorHAnsi" w:cstheme="minorHAnsi"/>
          <w:spacing w:val="-9"/>
        </w:rPr>
        <w:t xml:space="preserve"> </w:t>
      </w:r>
      <w:r w:rsidRPr="005E409A">
        <w:rPr>
          <w:rFonts w:asciiTheme="minorHAnsi" w:hAnsiTheme="minorHAnsi" w:cstheme="minorHAnsi"/>
        </w:rPr>
        <w:t>placement.</w:t>
      </w:r>
      <w:r w:rsidRPr="005E409A">
        <w:rPr>
          <w:rFonts w:asciiTheme="minorHAnsi" w:hAnsiTheme="minorHAnsi" w:cstheme="minorHAnsi"/>
          <w:spacing w:val="-12"/>
        </w:rPr>
        <w:t xml:space="preserve"> </w:t>
      </w:r>
      <w:r w:rsidRPr="005E409A">
        <w:rPr>
          <w:rFonts w:asciiTheme="minorHAnsi" w:hAnsiTheme="minorHAnsi" w:cstheme="minorHAnsi"/>
        </w:rPr>
        <w:t>Ultimately,</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10"/>
        </w:rPr>
        <w:t xml:space="preserve"> </w:t>
      </w:r>
      <w:r w:rsidRPr="005E409A">
        <w:rPr>
          <w:rFonts w:asciiTheme="minorHAnsi" w:hAnsiTheme="minorHAnsi" w:cstheme="minorHAnsi"/>
        </w:rPr>
        <w:t>objective</w:t>
      </w:r>
      <w:r w:rsidRPr="005E409A">
        <w:rPr>
          <w:rFonts w:asciiTheme="minorHAnsi" w:hAnsiTheme="minorHAnsi" w:cstheme="minorHAnsi"/>
          <w:spacing w:val="-9"/>
        </w:rPr>
        <w:t xml:space="preserve"> </w:t>
      </w:r>
      <w:r w:rsidRPr="005E409A">
        <w:rPr>
          <w:rFonts w:asciiTheme="minorHAnsi" w:hAnsiTheme="minorHAnsi" w:cstheme="minorHAnsi"/>
        </w:rPr>
        <w:t>is</w:t>
      </w:r>
      <w:r w:rsidRPr="005E409A">
        <w:rPr>
          <w:rFonts w:asciiTheme="minorHAnsi" w:hAnsiTheme="minorHAnsi" w:cstheme="minorHAnsi"/>
          <w:spacing w:val="-9"/>
        </w:rPr>
        <w:t xml:space="preserve"> </w:t>
      </w:r>
      <w:r w:rsidRPr="005E409A">
        <w:rPr>
          <w:rFonts w:asciiTheme="minorHAnsi" w:hAnsiTheme="minorHAnsi" w:cstheme="minorHAnsi"/>
        </w:rPr>
        <w:t xml:space="preserve">to prepare competent, entry level social workers </w:t>
      </w:r>
      <w:r w:rsidRPr="005E409A">
        <w:rPr>
          <w:rFonts w:asciiTheme="minorHAnsi" w:hAnsiTheme="minorHAnsi" w:cstheme="minorHAnsi"/>
          <w:spacing w:val="-2"/>
        </w:rPr>
        <w:t xml:space="preserve">who </w:t>
      </w:r>
      <w:r w:rsidRPr="005E409A">
        <w:rPr>
          <w:rFonts w:asciiTheme="minorHAnsi" w:hAnsiTheme="minorHAnsi" w:cstheme="minorHAnsi"/>
        </w:rPr>
        <w:t xml:space="preserve">are ready to specialize in </w:t>
      </w:r>
      <w:r w:rsidRPr="005E409A">
        <w:rPr>
          <w:rFonts w:asciiTheme="minorHAnsi" w:hAnsiTheme="minorHAnsi" w:cstheme="minorHAnsi"/>
          <w:spacing w:val="-2"/>
        </w:rPr>
        <w:t xml:space="preserve">the </w:t>
      </w:r>
      <w:r w:rsidRPr="005E409A">
        <w:rPr>
          <w:rFonts w:asciiTheme="minorHAnsi" w:hAnsiTheme="minorHAnsi" w:cstheme="minorHAnsi"/>
        </w:rPr>
        <w:t xml:space="preserve">concentration of clinical social work. In order to assure this objective, students are place in a </w:t>
      </w:r>
      <w:proofErr w:type="gramStart"/>
      <w:r w:rsidRPr="005E409A">
        <w:rPr>
          <w:rFonts w:asciiTheme="minorHAnsi" w:hAnsiTheme="minorHAnsi" w:cstheme="minorHAnsi"/>
        </w:rPr>
        <w:t>500 clock</w:t>
      </w:r>
      <w:proofErr w:type="gramEnd"/>
      <w:r w:rsidRPr="005E409A">
        <w:rPr>
          <w:rFonts w:asciiTheme="minorHAnsi" w:hAnsiTheme="minorHAnsi" w:cstheme="minorHAnsi"/>
        </w:rPr>
        <w:t xml:space="preserve"> </w:t>
      </w:r>
      <w:r w:rsidRPr="005E409A">
        <w:rPr>
          <w:rFonts w:asciiTheme="minorHAnsi" w:hAnsiTheme="minorHAnsi" w:cstheme="minorHAnsi"/>
          <w:spacing w:val="-3"/>
        </w:rPr>
        <w:t xml:space="preserve">hour </w:t>
      </w:r>
      <w:r w:rsidRPr="005E409A">
        <w:rPr>
          <w:rFonts w:asciiTheme="minorHAnsi" w:hAnsiTheme="minorHAnsi" w:cstheme="minorHAnsi"/>
        </w:rPr>
        <w:t>field placement at a social service agency under the supervision of a MSW-level social worker who is their Field Instructor. In collaboration</w:t>
      </w:r>
      <w:r w:rsidRPr="005E409A">
        <w:rPr>
          <w:rFonts w:asciiTheme="minorHAnsi" w:hAnsiTheme="minorHAnsi" w:cstheme="minorHAnsi"/>
          <w:spacing w:val="-10"/>
        </w:rPr>
        <w:t xml:space="preserve"> </w:t>
      </w:r>
      <w:r w:rsidRPr="005E409A">
        <w:rPr>
          <w:rFonts w:asciiTheme="minorHAnsi" w:hAnsiTheme="minorHAnsi" w:cstheme="minorHAnsi"/>
        </w:rPr>
        <w:t>with</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8"/>
        </w:rPr>
        <w:t xml:space="preserve"> </w:t>
      </w:r>
      <w:r w:rsidRPr="005E409A">
        <w:rPr>
          <w:rFonts w:asciiTheme="minorHAnsi" w:hAnsiTheme="minorHAnsi" w:cstheme="minorHAnsi"/>
        </w:rPr>
        <w:t>Field</w:t>
      </w:r>
      <w:r w:rsidRPr="005E409A">
        <w:rPr>
          <w:rFonts w:asciiTheme="minorHAnsi" w:hAnsiTheme="minorHAnsi" w:cstheme="minorHAnsi"/>
          <w:spacing w:val="-10"/>
        </w:rPr>
        <w:t xml:space="preserve"> </w:t>
      </w:r>
      <w:r w:rsidRPr="005E409A">
        <w:rPr>
          <w:rFonts w:asciiTheme="minorHAnsi" w:hAnsiTheme="minorHAnsi" w:cstheme="minorHAnsi"/>
        </w:rPr>
        <w:t>Instructor</w:t>
      </w:r>
      <w:r w:rsidRPr="005E409A">
        <w:rPr>
          <w:rFonts w:asciiTheme="minorHAnsi" w:hAnsiTheme="minorHAnsi" w:cstheme="minorHAnsi"/>
          <w:spacing w:val="-9"/>
        </w:rPr>
        <w:t xml:space="preserve"> </w:t>
      </w:r>
      <w:r w:rsidRPr="005E409A">
        <w:rPr>
          <w:rFonts w:asciiTheme="minorHAnsi" w:hAnsiTheme="minorHAnsi" w:cstheme="minorHAnsi"/>
        </w:rPr>
        <w:t>and</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Faculty</w:t>
      </w:r>
      <w:r w:rsidRPr="005E409A">
        <w:rPr>
          <w:rFonts w:asciiTheme="minorHAnsi" w:hAnsiTheme="minorHAnsi" w:cstheme="minorHAnsi"/>
          <w:spacing w:val="-8"/>
        </w:rPr>
        <w:t xml:space="preserve"> </w:t>
      </w:r>
      <w:r w:rsidRPr="005E409A">
        <w:rPr>
          <w:rFonts w:asciiTheme="minorHAnsi" w:hAnsiTheme="minorHAnsi" w:cstheme="minorHAnsi"/>
        </w:rPr>
        <w:t>Liaison,</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8"/>
        </w:rPr>
        <w:t xml:space="preserve"> </w:t>
      </w:r>
      <w:r w:rsidRPr="005E409A">
        <w:rPr>
          <w:rFonts w:asciiTheme="minorHAnsi" w:hAnsiTheme="minorHAnsi" w:cstheme="minorHAnsi"/>
        </w:rPr>
        <w:t>student</w:t>
      </w:r>
      <w:r w:rsidRPr="005E409A">
        <w:rPr>
          <w:rFonts w:asciiTheme="minorHAnsi" w:hAnsiTheme="minorHAnsi" w:cstheme="minorHAnsi"/>
          <w:spacing w:val="-11"/>
        </w:rPr>
        <w:t xml:space="preserve"> </w:t>
      </w:r>
      <w:r w:rsidRPr="005E409A">
        <w:rPr>
          <w:rFonts w:asciiTheme="minorHAnsi" w:hAnsiTheme="minorHAnsi" w:cstheme="minorHAnsi"/>
        </w:rPr>
        <w:t>creates</w:t>
      </w:r>
      <w:r w:rsidRPr="005E409A">
        <w:rPr>
          <w:rFonts w:asciiTheme="minorHAnsi" w:hAnsiTheme="minorHAnsi" w:cstheme="minorHAnsi"/>
          <w:spacing w:val="-8"/>
        </w:rPr>
        <w:t xml:space="preserve"> </w:t>
      </w:r>
      <w:r w:rsidRPr="005E409A">
        <w:rPr>
          <w:rFonts w:asciiTheme="minorHAnsi" w:hAnsiTheme="minorHAnsi" w:cstheme="minorHAnsi"/>
        </w:rPr>
        <w:t>a</w:t>
      </w:r>
      <w:r w:rsidRPr="005E409A">
        <w:rPr>
          <w:rFonts w:asciiTheme="minorHAnsi" w:hAnsiTheme="minorHAnsi" w:cstheme="minorHAnsi"/>
          <w:spacing w:val="-9"/>
        </w:rPr>
        <w:t xml:space="preserve"> </w:t>
      </w:r>
      <w:r w:rsidRPr="005E409A">
        <w:rPr>
          <w:rFonts w:asciiTheme="minorHAnsi" w:hAnsiTheme="minorHAnsi" w:cstheme="minorHAnsi"/>
        </w:rPr>
        <w:t>learning</w:t>
      </w:r>
      <w:r w:rsidRPr="005E409A">
        <w:rPr>
          <w:rFonts w:asciiTheme="minorHAnsi" w:hAnsiTheme="minorHAnsi" w:cstheme="minorHAnsi"/>
          <w:spacing w:val="-10"/>
        </w:rPr>
        <w:t xml:space="preserve"> </w:t>
      </w:r>
      <w:r w:rsidRPr="005E409A">
        <w:rPr>
          <w:rFonts w:asciiTheme="minorHAnsi" w:hAnsiTheme="minorHAnsi" w:cstheme="minorHAnsi"/>
        </w:rPr>
        <w:t>plan</w:t>
      </w:r>
      <w:r w:rsidRPr="005E409A">
        <w:rPr>
          <w:rFonts w:asciiTheme="minorHAnsi" w:hAnsiTheme="minorHAnsi" w:cstheme="minorHAnsi"/>
          <w:spacing w:val="-9"/>
        </w:rPr>
        <w:t xml:space="preserve"> </w:t>
      </w:r>
      <w:r w:rsidRPr="005E409A">
        <w:rPr>
          <w:rFonts w:asciiTheme="minorHAnsi" w:hAnsiTheme="minorHAnsi" w:cstheme="minorHAnsi"/>
        </w:rPr>
        <w:t>for</w:t>
      </w:r>
      <w:r w:rsidRPr="005E409A">
        <w:rPr>
          <w:rFonts w:asciiTheme="minorHAnsi" w:hAnsiTheme="minorHAnsi" w:cstheme="minorHAnsi"/>
          <w:spacing w:val="-9"/>
        </w:rPr>
        <w:t xml:space="preserve"> </w:t>
      </w:r>
      <w:r w:rsidRPr="005E409A">
        <w:rPr>
          <w:rFonts w:asciiTheme="minorHAnsi" w:hAnsiTheme="minorHAnsi" w:cstheme="minorHAnsi"/>
        </w:rPr>
        <w:t>field education by which s/he is able to demonstrate the ten core competencies of social work practice through performance of specific practice</w:t>
      </w:r>
      <w:r w:rsidRPr="005E409A">
        <w:rPr>
          <w:rFonts w:asciiTheme="minorHAnsi" w:hAnsiTheme="minorHAnsi" w:cstheme="minorHAnsi"/>
          <w:spacing w:val="-17"/>
        </w:rPr>
        <w:t xml:space="preserve"> </w:t>
      </w:r>
      <w:r w:rsidRPr="005E409A">
        <w:rPr>
          <w:rFonts w:asciiTheme="minorHAnsi" w:hAnsiTheme="minorHAnsi" w:cstheme="minorHAnsi"/>
        </w:rPr>
        <w:t>behaviors.</w:t>
      </w:r>
    </w:p>
    <w:p w14:paraId="41B30BD7" w14:textId="77777777" w:rsidR="00AE632D" w:rsidRPr="005E409A" w:rsidRDefault="00AE632D" w:rsidP="00C6442D">
      <w:pPr>
        <w:pStyle w:val="BodyText"/>
        <w:contextualSpacing/>
        <w:rPr>
          <w:rFonts w:asciiTheme="minorHAnsi" w:hAnsiTheme="minorHAnsi" w:cstheme="minorHAnsi"/>
        </w:rPr>
      </w:pPr>
    </w:p>
    <w:p w14:paraId="0CDA1C0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FGCU</w:t>
      </w:r>
      <w:r w:rsidRPr="005E409A">
        <w:rPr>
          <w:rFonts w:asciiTheme="minorHAnsi" w:hAnsiTheme="minorHAnsi" w:cstheme="minorHAnsi"/>
          <w:spacing w:val="-8"/>
        </w:rPr>
        <w:t xml:space="preserve"> </w:t>
      </w:r>
      <w:r w:rsidRPr="005E409A">
        <w:rPr>
          <w:rFonts w:asciiTheme="minorHAnsi" w:hAnsiTheme="minorHAnsi" w:cstheme="minorHAnsi"/>
        </w:rPr>
        <w:t>has</w:t>
      </w:r>
      <w:r w:rsidRPr="005E409A">
        <w:rPr>
          <w:rFonts w:asciiTheme="minorHAnsi" w:hAnsiTheme="minorHAnsi" w:cstheme="minorHAnsi"/>
          <w:spacing w:val="-7"/>
        </w:rPr>
        <w:t xml:space="preserve"> </w:t>
      </w:r>
      <w:r w:rsidRPr="005E409A">
        <w:rPr>
          <w:rFonts w:asciiTheme="minorHAnsi" w:hAnsiTheme="minorHAnsi" w:cstheme="minorHAnsi"/>
        </w:rPr>
        <w:t>chosen</w:t>
      </w:r>
      <w:r w:rsidRPr="005E409A">
        <w:rPr>
          <w:rFonts w:asciiTheme="minorHAnsi" w:hAnsiTheme="minorHAnsi" w:cstheme="minorHAnsi"/>
          <w:spacing w:val="-11"/>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rPr>
        <w:t>use</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8"/>
        </w:rPr>
        <w:t xml:space="preserve"> </w:t>
      </w:r>
      <w:r w:rsidRPr="005E409A">
        <w:rPr>
          <w:rFonts w:asciiTheme="minorHAnsi" w:hAnsiTheme="minorHAnsi" w:cstheme="minorHAnsi"/>
        </w:rPr>
        <w:t>core</w:t>
      </w:r>
      <w:r w:rsidRPr="005E409A">
        <w:rPr>
          <w:rFonts w:asciiTheme="minorHAnsi" w:hAnsiTheme="minorHAnsi" w:cstheme="minorHAnsi"/>
          <w:spacing w:val="-9"/>
        </w:rPr>
        <w:t xml:space="preserve"> </w:t>
      </w:r>
      <w:r w:rsidRPr="005E409A">
        <w:rPr>
          <w:rFonts w:asciiTheme="minorHAnsi" w:hAnsiTheme="minorHAnsi" w:cstheme="minorHAnsi"/>
        </w:rPr>
        <w:t>competencies</w:t>
      </w:r>
      <w:r w:rsidRPr="005E409A">
        <w:rPr>
          <w:rFonts w:asciiTheme="minorHAnsi" w:hAnsiTheme="minorHAnsi" w:cstheme="minorHAnsi"/>
          <w:spacing w:val="-10"/>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spacing w:val="-2"/>
        </w:rPr>
        <w:t>the</w:t>
      </w:r>
      <w:r w:rsidRPr="005E409A">
        <w:rPr>
          <w:rFonts w:asciiTheme="minorHAnsi" w:hAnsiTheme="minorHAnsi" w:cstheme="minorHAnsi"/>
          <w:spacing w:val="-7"/>
        </w:rPr>
        <w:t xml:space="preserve"> </w:t>
      </w:r>
      <w:r w:rsidRPr="005E409A">
        <w:rPr>
          <w:rFonts w:asciiTheme="minorHAnsi" w:hAnsiTheme="minorHAnsi" w:cstheme="minorHAnsi"/>
        </w:rPr>
        <w:t>accompanying</w:t>
      </w:r>
      <w:r w:rsidRPr="005E409A">
        <w:rPr>
          <w:rFonts w:asciiTheme="minorHAnsi" w:hAnsiTheme="minorHAnsi" w:cstheme="minorHAnsi"/>
          <w:spacing w:val="-8"/>
        </w:rPr>
        <w:t xml:space="preserve"> </w:t>
      </w:r>
      <w:r w:rsidRPr="005E409A">
        <w:rPr>
          <w:rFonts w:asciiTheme="minorHAnsi" w:hAnsiTheme="minorHAnsi" w:cstheme="minorHAnsi"/>
        </w:rPr>
        <w:t>practice</w:t>
      </w:r>
      <w:r w:rsidRPr="005E409A">
        <w:rPr>
          <w:rFonts w:asciiTheme="minorHAnsi" w:hAnsiTheme="minorHAnsi" w:cstheme="minorHAnsi"/>
          <w:spacing w:val="-7"/>
        </w:rPr>
        <w:t xml:space="preserve"> </w:t>
      </w:r>
      <w:r w:rsidRPr="005E409A">
        <w:rPr>
          <w:rFonts w:asciiTheme="minorHAnsi" w:hAnsiTheme="minorHAnsi" w:cstheme="minorHAnsi"/>
        </w:rPr>
        <w:t>behaviors</w:t>
      </w:r>
      <w:r w:rsidRPr="005E409A">
        <w:rPr>
          <w:rFonts w:asciiTheme="minorHAnsi" w:hAnsiTheme="minorHAnsi" w:cstheme="minorHAnsi"/>
          <w:spacing w:val="-8"/>
        </w:rPr>
        <w:t xml:space="preserve"> </w:t>
      </w:r>
      <w:r w:rsidRPr="005E409A">
        <w:rPr>
          <w:rFonts w:asciiTheme="minorHAnsi" w:hAnsiTheme="minorHAnsi" w:cstheme="minorHAnsi"/>
        </w:rPr>
        <w:t>required</w:t>
      </w:r>
      <w:r w:rsidRPr="005E409A">
        <w:rPr>
          <w:rFonts w:asciiTheme="minorHAnsi" w:hAnsiTheme="minorHAnsi" w:cstheme="minorHAnsi"/>
          <w:spacing w:val="-10"/>
        </w:rPr>
        <w:t xml:space="preserve"> </w:t>
      </w:r>
      <w:r w:rsidRPr="005E409A">
        <w:rPr>
          <w:rFonts w:asciiTheme="minorHAnsi" w:hAnsiTheme="minorHAnsi" w:cstheme="minorHAnsi"/>
        </w:rPr>
        <w:t>for accreditation</w:t>
      </w:r>
      <w:r w:rsidRPr="005E409A">
        <w:rPr>
          <w:rFonts w:asciiTheme="minorHAnsi" w:hAnsiTheme="minorHAnsi" w:cstheme="minorHAnsi"/>
          <w:spacing w:val="-10"/>
        </w:rPr>
        <w:t xml:space="preserve"> </w:t>
      </w:r>
      <w:r w:rsidRPr="005E409A">
        <w:rPr>
          <w:rFonts w:asciiTheme="minorHAnsi" w:hAnsiTheme="minorHAnsi" w:cstheme="minorHAnsi"/>
        </w:rPr>
        <w:t>by</w:t>
      </w:r>
      <w:r w:rsidRPr="005E409A">
        <w:rPr>
          <w:rFonts w:asciiTheme="minorHAnsi" w:hAnsiTheme="minorHAnsi" w:cstheme="minorHAnsi"/>
          <w:spacing w:val="-11"/>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Council</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Social</w:t>
      </w:r>
      <w:r w:rsidRPr="005E409A">
        <w:rPr>
          <w:rFonts w:asciiTheme="minorHAnsi" w:hAnsiTheme="minorHAnsi" w:cstheme="minorHAnsi"/>
          <w:spacing w:val="-9"/>
        </w:rPr>
        <w:t xml:space="preserve"> </w:t>
      </w:r>
      <w:r w:rsidRPr="005E409A">
        <w:rPr>
          <w:rFonts w:asciiTheme="minorHAnsi" w:hAnsiTheme="minorHAnsi" w:cstheme="minorHAnsi"/>
        </w:rPr>
        <w:t>Work</w:t>
      </w:r>
      <w:r w:rsidRPr="005E409A">
        <w:rPr>
          <w:rFonts w:asciiTheme="minorHAnsi" w:hAnsiTheme="minorHAnsi" w:cstheme="minorHAnsi"/>
          <w:spacing w:val="-11"/>
        </w:rPr>
        <w:t xml:space="preserve"> </w:t>
      </w:r>
      <w:r w:rsidRPr="005E409A">
        <w:rPr>
          <w:rFonts w:asciiTheme="minorHAnsi" w:hAnsiTheme="minorHAnsi" w:cstheme="minorHAnsi"/>
        </w:rPr>
        <w:t>Education.</w:t>
      </w:r>
      <w:r w:rsidRPr="005E409A">
        <w:rPr>
          <w:rFonts w:asciiTheme="minorHAnsi" w:hAnsiTheme="minorHAnsi" w:cstheme="minorHAnsi"/>
          <w:spacing w:val="-11"/>
        </w:rPr>
        <w:t xml:space="preserve"> </w:t>
      </w:r>
      <w:r w:rsidRPr="005E409A">
        <w:rPr>
          <w:rFonts w:asciiTheme="minorHAnsi" w:hAnsiTheme="minorHAnsi" w:cstheme="minorHAnsi"/>
        </w:rPr>
        <w:t>Students</w:t>
      </w:r>
      <w:r w:rsidRPr="005E409A">
        <w:rPr>
          <w:rFonts w:asciiTheme="minorHAnsi" w:hAnsiTheme="minorHAnsi" w:cstheme="minorHAnsi"/>
          <w:spacing w:val="-9"/>
        </w:rPr>
        <w:t xml:space="preserve"> </w:t>
      </w:r>
      <w:r w:rsidRPr="005E409A">
        <w:rPr>
          <w:rFonts w:asciiTheme="minorHAnsi" w:hAnsiTheme="minorHAnsi" w:cstheme="minorHAnsi"/>
        </w:rPr>
        <w:t>completing</w:t>
      </w:r>
      <w:r w:rsidRPr="005E409A">
        <w:rPr>
          <w:rFonts w:asciiTheme="minorHAnsi" w:hAnsiTheme="minorHAnsi" w:cstheme="minorHAnsi"/>
          <w:spacing w:val="-12"/>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first</w:t>
      </w:r>
      <w:r w:rsidRPr="005E409A">
        <w:rPr>
          <w:rFonts w:asciiTheme="minorHAnsi" w:hAnsiTheme="minorHAnsi" w:cstheme="minorHAnsi"/>
          <w:spacing w:val="-11"/>
        </w:rPr>
        <w:t xml:space="preserve"> </w:t>
      </w:r>
      <w:r w:rsidRPr="005E409A">
        <w:rPr>
          <w:rFonts w:asciiTheme="minorHAnsi" w:hAnsiTheme="minorHAnsi" w:cstheme="minorHAnsi"/>
        </w:rPr>
        <w:t>year</w:t>
      </w:r>
      <w:r w:rsidRPr="005E409A">
        <w:rPr>
          <w:rFonts w:asciiTheme="minorHAnsi" w:hAnsiTheme="minorHAnsi" w:cstheme="minorHAnsi"/>
          <w:spacing w:val="-10"/>
        </w:rPr>
        <w:t xml:space="preserve"> </w:t>
      </w:r>
      <w:r w:rsidRPr="005E409A">
        <w:rPr>
          <w:rFonts w:asciiTheme="minorHAnsi" w:hAnsiTheme="minorHAnsi" w:cstheme="minorHAnsi"/>
        </w:rPr>
        <w:t>(generalist)</w:t>
      </w:r>
      <w:r w:rsidRPr="005E409A">
        <w:rPr>
          <w:rFonts w:asciiTheme="minorHAnsi" w:hAnsiTheme="minorHAnsi" w:cstheme="minorHAnsi"/>
          <w:spacing w:val="-9"/>
        </w:rPr>
        <w:t xml:space="preserve"> </w:t>
      </w:r>
      <w:r w:rsidRPr="005E409A">
        <w:rPr>
          <w:rFonts w:asciiTheme="minorHAnsi" w:hAnsiTheme="minorHAnsi" w:cstheme="minorHAnsi"/>
        </w:rPr>
        <w:t xml:space="preserve">of the BSW program at FGCU shall demonstrate </w:t>
      </w:r>
      <w:r w:rsidRPr="005E409A">
        <w:rPr>
          <w:rFonts w:asciiTheme="minorHAnsi" w:hAnsiTheme="minorHAnsi" w:cstheme="minorHAnsi"/>
          <w:spacing w:val="-2"/>
        </w:rPr>
        <w:t xml:space="preserve">the </w:t>
      </w:r>
      <w:r w:rsidRPr="005E409A">
        <w:rPr>
          <w:rFonts w:asciiTheme="minorHAnsi" w:hAnsiTheme="minorHAnsi" w:cstheme="minorHAnsi"/>
        </w:rPr>
        <w:t>ability</w:t>
      </w:r>
      <w:r w:rsidRPr="005E409A">
        <w:rPr>
          <w:rFonts w:asciiTheme="minorHAnsi" w:hAnsiTheme="minorHAnsi" w:cstheme="minorHAnsi"/>
          <w:spacing w:val="-21"/>
        </w:rPr>
        <w:t xml:space="preserve"> </w:t>
      </w:r>
      <w:r w:rsidRPr="005E409A">
        <w:rPr>
          <w:rFonts w:asciiTheme="minorHAnsi" w:hAnsiTheme="minorHAnsi" w:cstheme="minorHAnsi"/>
        </w:rPr>
        <w:t>to:</w:t>
      </w:r>
    </w:p>
    <w:p w14:paraId="26725273" w14:textId="77777777" w:rsidR="00AE632D" w:rsidRPr="005E409A" w:rsidRDefault="00AE632D" w:rsidP="00C6442D">
      <w:pPr>
        <w:pStyle w:val="BodyText"/>
        <w:contextualSpacing/>
        <w:rPr>
          <w:rFonts w:asciiTheme="minorHAnsi" w:hAnsiTheme="minorHAnsi" w:cstheme="minorHAnsi"/>
        </w:rPr>
      </w:pPr>
    </w:p>
    <w:p w14:paraId="0AD1BCB4" w14:textId="77777777" w:rsidR="007642D5" w:rsidRPr="00732D49" w:rsidRDefault="007642D5" w:rsidP="00BF4664">
      <w:pPr>
        <w:pStyle w:val="ListParagraph"/>
        <w:numPr>
          <w:ilvl w:val="0"/>
          <w:numId w:val="25"/>
        </w:numPr>
        <w:autoSpaceDE/>
        <w:autoSpaceDN/>
      </w:pPr>
      <w:r w:rsidRPr="007642D5">
        <w:rPr>
          <w:b/>
          <w:bCs/>
        </w:rPr>
        <w:t xml:space="preserve">Competency 1: </w:t>
      </w:r>
      <w:r w:rsidRPr="00732D49">
        <w:t xml:space="preserve">Demonstrate Ethical and Professional Behavior </w:t>
      </w:r>
    </w:p>
    <w:p w14:paraId="2B40FE56" w14:textId="77777777" w:rsidR="007642D5" w:rsidRPr="00732D49" w:rsidRDefault="007642D5" w:rsidP="00BF4664">
      <w:pPr>
        <w:pStyle w:val="ListParagraph"/>
        <w:numPr>
          <w:ilvl w:val="0"/>
          <w:numId w:val="25"/>
        </w:numPr>
        <w:autoSpaceDE/>
        <w:autoSpaceDN/>
      </w:pPr>
      <w:r w:rsidRPr="007642D5">
        <w:rPr>
          <w:b/>
          <w:bCs/>
        </w:rPr>
        <w:t xml:space="preserve">Competency 2: </w:t>
      </w:r>
      <w:r w:rsidRPr="00732D49">
        <w:t xml:space="preserve">Engage Diversity and Difference in Practice </w:t>
      </w:r>
    </w:p>
    <w:p w14:paraId="776A04E0" w14:textId="77777777" w:rsidR="007642D5" w:rsidRPr="00732D49" w:rsidRDefault="007642D5" w:rsidP="00BF4664">
      <w:pPr>
        <w:pStyle w:val="ListParagraph"/>
        <w:numPr>
          <w:ilvl w:val="0"/>
          <w:numId w:val="25"/>
        </w:numPr>
        <w:autoSpaceDE/>
        <w:autoSpaceDN/>
      </w:pPr>
      <w:r w:rsidRPr="007642D5">
        <w:rPr>
          <w:b/>
          <w:bCs/>
        </w:rPr>
        <w:t xml:space="preserve">Competency 3: </w:t>
      </w:r>
      <w:r w:rsidRPr="00732D49">
        <w:t xml:space="preserve">Advance Human Rights and Social, Economic, and Environmental Justice </w:t>
      </w:r>
    </w:p>
    <w:p w14:paraId="394A0B33" w14:textId="77777777" w:rsidR="007642D5" w:rsidRPr="00732D49" w:rsidRDefault="007642D5" w:rsidP="00BF4664">
      <w:pPr>
        <w:pStyle w:val="ListParagraph"/>
        <w:numPr>
          <w:ilvl w:val="0"/>
          <w:numId w:val="25"/>
        </w:numPr>
        <w:autoSpaceDE/>
        <w:autoSpaceDN/>
      </w:pPr>
      <w:r w:rsidRPr="007642D5">
        <w:rPr>
          <w:b/>
          <w:bCs/>
        </w:rPr>
        <w:t xml:space="preserve">Competency 4: </w:t>
      </w:r>
      <w:r w:rsidRPr="00732D49">
        <w:t xml:space="preserve">Engage </w:t>
      </w:r>
      <w:proofErr w:type="gramStart"/>
      <w:r w:rsidRPr="00732D49">
        <w:t>In</w:t>
      </w:r>
      <w:proofErr w:type="gramEnd"/>
      <w:r w:rsidRPr="00732D49">
        <w:t xml:space="preserve"> Practice-informed Research and Research-informed Practice </w:t>
      </w:r>
    </w:p>
    <w:p w14:paraId="689C66E3" w14:textId="77777777" w:rsidR="007642D5" w:rsidRPr="00732D49" w:rsidRDefault="007642D5" w:rsidP="00BF4664">
      <w:pPr>
        <w:pStyle w:val="ListParagraph"/>
        <w:numPr>
          <w:ilvl w:val="0"/>
          <w:numId w:val="25"/>
        </w:numPr>
        <w:autoSpaceDE/>
        <w:autoSpaceDN/>
      </w:pPr>
      <w:r w:rsidRPr="007642D5">
        <w:rPr>
          <w:b/>
          <w:bCs/>
        </w:rPr>
        <w:t xml:space="preserve">Competency 5: </w:t>
      </w:r>
      <w:r w:rsidRPr="00732D49">
        <w:t xml:space="preserve">Engage in Policy Practice </w:t>
      </w:r>
    </w:p>
    <w:p w14:paraId="5323F79E" w14:textId="77777777" w:rsidR="007642D5" w:rsidRPr="00732D49" w:rsidRDefault="007642D5" w:rsidP="00BF4664">
      <w:pPr>
        <w:pStyle w:val="ListParagraph"/>
        <w:numPr>
          <w:ilvl w:val="0"/>
          <w:numId w:val="25"/>
        </w:numPr>
        <w:autoSpaceDE/>
        <w:autoSpaceDN/>
      </w:pPr>
      <w:r w:rsidRPr="007642D5">
        <w:rPr>
          <w:b/>
          <w:bCs/>
        </w:rPr>
        <w:t xml:space="preserve">Competency 6: </w:t>
      </w:r>
      <w:r w:rsidRPr="00732D49">
        <w:t xml:space="preserve">Engage with Individuals, Families, Groups, Organizations, and Communities </w:t>
      </w:r>
    </w:p>
    <w:p w14:paraId="25DF4A7B" w14:textId="77777777" w:rsidR="007642D5" w:rsidRPr="00732D49" w:rsidRDefault="007642D5" w:rsidP="00BF4664">
      <w:pPr>
        <w:pStyle w:val="ListParagraph"/>
        <w:numPr>
          <w:ilvl w:val="0"/>
          <w:numId w:val="25"/>
        </w:numPr>
        <w:autoSpaceDE/>
        <w:autoSpaceDN/>
      </w:pPr>
      <w:r w:rsidRPr="007642D5">
        <w:rPr>
          <w:b/>
          <w:bCs/>
        </w:rPr>
        <w:t xml:space="preserve">Competency 7: </w:t>
      </w:r>
      <w:r w:rsidRPr="00732D49">
        <w:t xml:space="preserve">Assess Individuals, Families, Groups, Organizations, and Communities </w:t>
      </w:r>
    </w:p>
    <w:p w14:paraId="0239219C" w14:textId="77777777" w:rsidR="007642D5" w:rsidRPr="00732D49" w:rsidRDefault="007642D5" w:rsidP="00BF4664">
      <w:pPr>
        <w:pStyle w:val="ListParagraph"/>
        <w:numPr>
          <w:ilvl w:val="0"/>
          <w:numId w:val="25"/>
        </w:numPr>
        <w:autoSpaceDE/>
        <w:autoSpaceDN/>
      </w:pPr>
      <w:r w:rsidRPr="007642D5">
        <w:rPr>
          <w:b/>
          <w:bCs/>
        </w:rPr>
        <w:t xml:space="preserve">Competency 8: </w:t>
      </w:r>
      <w:r w:rsidRPr="00732D49">
        <w:t xml:space="preserve">Intervene with Individuals, Families, Groups, Organizations, and Communities </w:t>
      </w:r>
    </w:p>
    <w:p w14:paraId="64CB17BD" w14:textId="77777777" w:rsidR="007642D5" w:rsidRPr="00732D49" w:rsidRDefault="007642D5" w:rsidP="00BF4664">
      <w:pPr>
        <w:pStyle w:val="ListParagraph"/>
        <w:numPr>
          <w:ilvl w:val="0"/>
          <w:numId w:val="25"/>
        </w:numPr>
        <w:autoSpaceDE/>
        <w:autoSpaceDN/>
      </w:pPr>
      <w:r w:rsidRPr="007642D5">
        <w:rPr>
          <w:b/>
          <w:bCs/>
        </w:rPr>
        <w:t xml:space="preserve">Competency 9: </w:t>
      </w:r>
      <w:r w:rsidRPr="00732D49">
        <w:t>Evaluate Practice with Individuals, Families, Groups, Organizations, and Communities</w:t>
      </w:r>
    </w:p>
    <w:p w14:paraId="5E5AA519" w14:textId="77777777" w:rsidR="00AE632D" w:rsidRPr="005E409A" w:rsidRDefault="00AE632D" w:rsidP="00C6442D">
      <w:pPr>
        <w:pStyle w:val="BodyText"/>
        <w:contextualSpacing/>
        <w:rPr>
          <w:rFonts w:asciiTheme="minorHAnsi" w:hAnsiTheme="minorHAnsi" w:cstheme="minorHAnsi"/>
        </w:rPr>
      </w:pPr>
    </w:p>
    <w:p w14:paraId="567C8F17" w14:textId="77777777" w:rsidR="007642D5" w:rsidRPr="00732D49" w:rsidRDefault="007642D5" w:rsidP="007642D5">
      <w:pPr>
        <w:autoSpaceDE/>
        <w:autoSpaceDN/>
      </w:pPr>
      <w:bookmarkStart w:id="21" w:name="Generalist_Social_Work_Core_Competencies"/>
      <w:bookmarkEnd w:id="21"/>
      <w:r w:rsidRPr="00732D49">
        <w:rPr>
          <w:b/>
          <w:bCs/>
        </w:rPr>
        <w:t xml:space="preserve">Competency 1: Demonstrate Ethical and Professional Behavior </w:t>
      </w:r>
    </w:p>
    <w:p w14:paraId="038A4B7D" w14:textId="77777777" w:rsidR="007642D5" w:rsidRDefault="007642D5" w:rsidP="007642D5">
      <w:r w:rsidRPr="00732D49">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w:t>
      </w:r>
      <w:r>
        <w:t xml:space="preserve"> work practice. Social workers:</w:t>
      </w:r>
    </w:p>
    <w:p w14:paraId="6B7E9DA0" w14:textId="77777777" w:rsidR="007642D5" w:rsidRPr="00732D49" w:rsidRDefault="007642D5" w:rsidP="007642D5">
      <w:pPr>
        <w:autoSpaceDE/>
        <w:autoSpaceDN/>
      </w:pPr>
    </w:p>
    <w:p w14:paraId="7371EB33" w14:textId="77777777" w:rsidR="007642D5" w:rsidRPr="00732D49" w:rsidRDefault="007642D5" w:rsidP="00BF4664">
      <w:pPr>
        <w:pStyle w:val="ListParagraph"/>
        <w:widowControl/>
        <w:numPr>
          <w:ilvl w:val="0"/>
          <w:numId w:val="35"/>
        </w:numPr>
        <w:autoSpaceDE/>
        <w:autoSpaceDN/>
        <w:contextualSpacing/>
      </w:pPr>
      <w:r w:rsidRPr="00732D49">
        <w:t xml:space="preserve">make ethical decisions by applying the standards of the NASW Code of Ethics, relevant laws and regulations, models for ethical decision-making, ethical conduct of research, and additional codes of ethics as appropriate to context; </w:t>
      </w:r>
    </w:p>
    <w:p w14:paraId="7458E8E7" w14:textId="77777777" w:rsidR="007642D5" w:rsidRPr="00732D49" w:rsidRDefault="007642D5" w:rsidP="00BF4664">
      <w:pPr>
        <w:pStyle w:val="ListParagraph"/>
        <w:widowControl/>
        <w:numPr>
          <w:ilvl w:val="0"/>
          <w:numId w:val="35"/>
        </w:numPr>
        <w:autoSpaceDE/>
        <w:autoSpaceDN/>
        <w:contextualSpacing/>
      </w:pPr>
      <w:r w:rsidRPr="00732D49">
        <w:t xml:space="preserve">use reflection and self-regulation to manage personal values and maintain professionalism in practice situations; </w:t>
      </w:r>
    </w:p>
    <w:p w14:paraId="11EBDCFB" w14:textId="77777777" w:rsidR="007642D5" w:rsidRPr="00732D49" w:rsidRDefault="007642D5" w:rsidP="00BF4664">
      <w:pPr>
        <w:pStyle w:val="ListParagraph"/>
        <w:widowControl/>
        <w:numPr>
          <w:ilvl w:val="0"/>
          <w:numId w:val="35"/>
        </w:numPr>
        <w:autoSpaceDE/>
        <w:autoSpaceDN/>
        <w:contextualSpacing/>
      </w:pPr>
      <w:r w:rsidRPr="00732D49">
        <w:t xml:space="preserve">demonstrate professional demeanor in behavior; appearance; and oral, written, and electronic communication; </w:t>
      </w:r>
    </w:p>
    <w:p w14:paraId="208954CA" w14:textId="77777777" w:rsidR="007642D5" w:rsidRPr="00732D49" w:rsidRDefault="007642D5" w:rsidP="00BF4664">
      <w:pPr>
        <w:pStyle w:val="ListParagraph"/>
        <w:widowControl/>
        <w:numPr>
          <w:ilvl w:val="0"/>
          <w:numId w:val="35"/>
        </w:numPr>
        <w:autoSpaceDE/>
        <w:autoSpaceDN/>
        <w:contextualSpacing/>
      </w:pPr>
      <w:r w:rsidRPr="00732D49">
        <w:t xml:space="preserve">use technology ethically and appropriately to facilitate practice outcomes; and </w:t>
      </w:r>
    </w:p>
    <w:p w14:paraId="4F86876C" w14:textId="77777777" w:rsidR="007642D5" w:rsidRPr="00732D49" w:rsidRDefault="007642D5" w:rsidP="00BF4664">
      <w:pPr>
        <w:pStyle w:val="ListParagraph"/>
        <w:widowControl/>
        <w:numPr>
          <w:ilvl w:val="0"/>
          <w:numId w:val="35"/>
        </w:numPr>
        <w:autoSpaceDE/>
        <w:autoSpaceDN/>
        <w:contextualSpacing/>
      </w:pPr>
      <w:r w:rsidRPr="00732D49">
        <w:t xml:space="preserve">use supervision and consultation to guide professional judgment and behavior. </w:t>
      </w:r>
    </w:p>
    <w:p w14:paraId="7706235B" w14:textId="77777777" w:rsidR="007642D5" w:rsidRPr="00732D49" w:rsidRDefault="007642D5" w:rsidP="007642D5">
      <w:pPr>
        <w:autoSpaceDE/>
        <w:autoSpaceDN/>
      </w:pPr>
    </w:p>
    <w:p w14:paraId="41875431" w14:textId="77777777" w:rsidR="007642D5" w:rsidRPr="00732D49" w:rsidRDefault="007642D5" w:rsidP="007642D5">
      <w:pPr>
        <w:autoSpaceDE/>
        <w:autoSpaceDN/>
      </w:pPr>
      <w:r w:rsidRPr="00732D49">
        <w:rPr>
          <w:b/>
          <w:bCs/>
        </w:rPr>
        <w:t xml:space="preserve">Competency 2: Engage Diversity and Difference in Practice </w:t>
      </w:r>
    </w:p>
    <w:p w14:paraId="7FB5B8A2" w14:textId="77777777" w:rsidR="007642D5" w:rsidRDefault="007642D5" w:rsidP="007642D5">
      <w:r w:rsidRPr="00732D49">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w:t>
      </w:r>
      <w:r>
        <w:t>lege and power. Social workers:</w:t>
      </w:r>
    </w:p>
    <w:p w14:paraId="79792113" w14:textId="77777777" w:rsidR="007642D5" w:rsidRPr="00732D49" w:rsidRDefault="007642D5" w:rsidP="007642D5">
      <w:pPr>
        <w:autoSpaceDE/>
        <w:autoSpaceDN/>
      </w:pPr>
    </w:p>
    <w:p w14:paraId="36F6CA6B" w14:textId="77777777" w:rsidR="007642D5" w:rsidRPr="00732D49" w:rsidRDefault="007642D5" w:rsidP="00BF4664">
      <w:pPr>
        <w:pStyle w:val="ListParagraph"/>
        <w:widowControl/>
        <w:numPr>
          <w:ilvl w:val="0"/>
          <w:numId w:val="36"/>
        </w:numPr>
        <w:autoSpaceDE/>
        <w:autoSpaceDN/>
        <w:contextualSpacing/>
      </w:pPr>
      <w:r w:rsidRPr="00732D49">
        <w:t xml:space="preserve">apply and communicate understanding of the importance of diversity and difference in shaping life experiences in practice at the micro, mezzo, and macro levels; </w:t>
      </w:r>
    </w:p>
    <w:p w14:paraId="34C02FBB" w14:textId="77777777" w:rsidR="007642D5" w:rsidRPr="00732D49" w:rsidRDefault="007642D5" w:rsidP="00BF4664">
      <w:pPr>
        <w:pStyle w:val="ListParagraph"/>
        <w:widowControl/>
        <w:numPr>
          <w:ilvl w:val="0"/>
          <w:numId w:val="36"/>
        </w:numPr>
        <w:autoSpaceDE/>
        <w:autoSpaceDN/>
        <w:contextualSpacing/>
      </w:pPr>
      <w:r w:rsidRPr="00732D49">
        <w:t xml:space="preserve">present themselves as learners and engage clients and constituencies as experts of their own experiences; and </w:t>
      </w:r>
    </w:p>
    <w:p w14:paraId="4BF3F000" w14:textId="77777777" w:rsidR="007642D5" w:rsidRPr="00732D49" w:rsidRDefault="007642D5" w:rsidP="00BF4664">
      <w:pPr>
        <w:pStyle w:val="ListParagraph"/>
        <w:widowControl/>
        <w:numPr>
          <w:ilvl w:val="0"/>
          <w:numId w:val="36"/>
        </w:numPr>
        <w:autoSpaceDE/>
        <w:autoSpaceDN/>
        <w:contextualSpacing/>
      </w:pPr>
      <w:r w:rsidRPr="00732D49">
        <w:t xml:space="preserve">apply self-awareness and self-regulation to manage the influence of personal biases and values in working with diverse clients and constituencies. </w:t>
      </w:r>
    </w:p>
    <w:p w14:paraId="684B0C62" w14:textId="77777777" w:rsidR="007642D5" w:rsidRPr="00732D49" w:rsidRDefault="007642D5" w:rsidP="007642D5">
      <w:pPr>
        <w:autoSpaceDE/>
        <w:autoSpaceDN/>
      </w:pPr>
    </w:p>
    <w:p w14:paraId="22270A62" w14:textId="77777777" w:rsidR="007642D5" w:rsidRPr="00732D49" w:rsidRDefault="007642D5" w:rsidP="007642D5">
      <w:pPr>
        <w:autoSpaceDE/>
        <w:autoSpaceDN/>
      </w:pPr>
      <w:r w:rsidRPr="00732D49">
        <w:rPr>
          <w:b/>
          <w:bCs/>
        </w:rPr>
        <w:t xml:space="preserve">Competency 3: Advance Human Rights and Social, Economic, and Environmental Justice </w:t>
      </w:r>
    </w:p>
    <w:p w14:paraId="4EC611F7" w14:textId="77777777" w:rsidR="007642D5" w:rsidRPr="00732D49" w:rsidRDefault="007642D5" w:rsidP="007642D5">
      <w:pPr>
        <w:autoSpaceDE/>
        <w:autoSpaceDN/>
      </w:pPr>
      <w:r w:rsidRPr="00732D49">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1FAC0BB2" w14:textId="77777777" w:rsidR="007642D5" w:rsidRDefault="007642D5" w:rsidP="00BF4664">
      <w:pPr>
        <w:widowControl/>
        <w:numPr>
          <w:ilvl w:val="0"/>
          <w:numId w:val="26"/>
        </w:numPr>
        <w:autoSpaceDE/>
        <w:autoSpaceDN/>
        <w:ind w:left="720" w:hanging="360"/>
      </w:pPr>
    </w:p>
    <w:p w14:paraId="264972C6" w14:textId="77777777" w:rsidR="007642D5" w:rsidRPr="00732D49" w:rsidRDefault="007642D5" w:rsidP="00BF4664">
      <w:pPr>
        <w:pStyle w:val="ListParagraph"/>
        <w:widowControl/>
        <w:numPr>
          <w:ilvl w:val="0"/>
          <w:numId w:val="37"/>
        </w:numPr>
        <w:autoSpaceDE/>
        <w:autoSpaceDN/>
        <w:contextualSpacing/>
      </w:pPr>
      <w:r w:rsidRPr="00732D49">
        <w:t xml:space="preserve">apply their understanding of social, economic, and environmental justice to advocate for human rights at the individual and system levels; and </w:t>
      </w:r>
    </w:p>
    <w:p w14:paraId="6AC4D7DD" w14:textId="77777777" w:rsidR="007642D5" w:rsidRPr="00732D49" w:rsidRDefault="007642D5" w:rsidP="00BF4664">
      <w:pPr>
        <w:pStyle w:val="ListParagraph"/>
        <w:widowControl/>
        <w:numPr>
          <w:ilvl w:val="0"/>
          <w:numId w:val="37"/>
        </w:numPr>
        <w:autoSpaceDE/>
        <w:autoSpaceDN/>
        <w:contextualSpacing/>
      </w:pPr>
      <w:r w:rsidRPr="00732D49">
        <w:t xml:space="preserve">engage in practices that advance social, economic, and environmental justice. </w:t>
      </w:r>
    </w:p>
    <w:p w14:paraId="1C9A337F" w14:textId="77777777" w:rsidR="007642D5" w:rsidRPr="00732D49" w:rsidRDefault="007642D5" w:rsidP="007642D5">
      <w:pPr>
        <w:autoSpaceDE/>
        <w:autoSpaceDN/>
      </w:pPr>
    </w:p>
    <w:p w14:paraId="62B64C80" w14:textId="77777777" w:rsidR="007642D5" w:rsidRPr="00732D49" w:rsidRDefault="007642D5" w:rsidP="007642D5">
      <w:pPr>
        <w:autoSpaceDE/>
        <w:autoSpaceDN/>
      </w:pPr>
      <w:r w:rsidRPr="00732D49">
        <w:rPr>
          <w:b/>
          <w:bCs/>
        </w:rPr>
        <w:t xml:space="preserve">Competency 4: Engage </w:t>
      </w:r>
      <w:proofErr w:type="gramStart"/>
      <w:r w:rsidRPr="00732D49">
        <w:rPr>
          <w:b/>
          <w:bCs/>
        </w:rPr>
        <w:t>In</w:t>
      </w:r>
      <w:proofErr w:type="gramEnd"/>
      <w:r w:rsidRPr="00732D49">
        <w:rPr>
          <w:b/>
          <w:bCs/>
        </w:rPr>
        <w:t xml:space="preserve"> Practice-informed Research and Research-informed Practice </w:t>
      </w:r>
    </w:p>
    <w:p w14:paraId="06A1C1A4" w14:textId="77777777" w:rsidR="007642D5" w:rsidRDefault="007642D5" w:rsidP="007642D5">
      <w:r w:rsidRPr="00732D49">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w:t>
      </w:r>
      <w:r>
        <w:t>ctive practice. Social workers:</w:t>
      </w:r>
    </w:p>
    <w:p w14:paraId="068E5CB7" w14:textId="77777777" w:rsidR="007642D5" w:rsidRPr="00732D49" w:rsidRDefault="007642D5" w:rsidP="007642D5">
      <w:pPr>
        <w:autoSpaceDE/>
        <w:autoSpaceDN/>
      </w:pPr>
    </w:p>
    <w:p w14:paraId="1E878B6F" w14:textId="77777777" w:rsidR="007642D5" w:rsidRPr="00732D49" w:rsidRDefault="007642D5" w:rsidP="00BF4664">
      <w:pPr>
        <w:pStyle w:val="ListParagraph"/>
        <w:widowControl/>
        <w:numPr>
          <w:ilvl w:val="0"/>
          <w:numId w:val="34"/>
        </w:numPr>
        <w:autoSpaceDE/>
        <w:autoSpaceDN/>
        <w:contextualSpacing/>
      </w:pPr>
      <w:r w:rsidRPr="00732D49">
        <w:t xml:space="preserve">use practice experience and theory to inform scientific inquiry and research; </w:t>
      </w:r>
    </w:p>
    <w:p w14:paraId="50FCE895" w14:textId="77777777" w:rsidR="007642D5" w:rsidRPr="00732D49" w:rsidRDefault="007642D5" w:rsidP="00BF4664">
      <w:pPr>
        <w:pStyle w:val="ListParagraph"/>
        <w:widowControl/>
        <w:numPr>
          <w:ilvl w:val="0"/>
          <w:numId w:val="34"/>
        </w:numPr>
        <w:autoSpaceDE/>
        <w:autoSpaceDN/>
        <w:contextualSpacing/>
      </w:pPr>
      <w:r w:rsidRPr="00732D49">
        <w:t xml:space="preserve">apply critical thinking to engage in analysis of quantitative and qualitative research methods and research findings; and </w:t>
      </w:r>
    </w:p>
    <w:p w14:paraId="11736C01" w14:textId="77777777" w:rsidR="007642D5" w:rsidRPr="00732D49" w:rsidRDefault="007642D5" w:rsidP="00BF4664">
      <w:pPr>
        <w:pStyle w:val="ListParagraph"/>
        <w:widowControl/>
        <w:numPr>
          <w:ilvl w:val="0"/>
          <w:numId w:val="34"/>
        </w:numPr>
        <w:autoSpaceDE/>
        <w:autoSpaceDN/>
        <w:contextualSpacing/>
      </w:pPr>
      <w:r w:rsidRPr="00732D49">
        <w:t xml:space="preserve">use and translate research evidence to inform and improve practice, policy, and service delivery. </w:t>
      </w:r>
    </w:p>
    <w:p w14:paraId="14032DF8" w14:textId="77777777" w:rsidR="007642D5" w:rsidRPr="00732D49" w:rsidRDefault="007642D5" w:rsidP="007642D5">
      <w:pPr>
        <w:autoSpaceDE/>
        <w:autoSpaceDN/>
      </w:pPr>
    </w:p>
    <w:p w14:paraId="59074122" w14:textId="77777777" w:rsidR="007642D5" w:rsidRPr="00732D49" w:rsidRDefault="007642D5" w:rsidP="007642D5">
      <w:pPr>
        <w:autoSpaceDE/>
        <w:autoSpaceDN/>
      </w:pPr>
      <w:r w:rsidRPr="00732D49">
        <w:rPr>
          <w:b/>
          <w:bCs/>
        </w:rPr>
        <w:t xml:space="preserve">Competency 5: Engage in Policy Practice </w:t>
      </w:r>
    </w:p>
    <w:p w14:paraId="065A9E7B" w14:textId="77777777" w:rsidR="007642D5" w:rsidRPr="00732D49" w:rsidRDefault="007642D5" w:rsidP="007642D5">
      <w:pPr>
        <w:autoSpaceDE/>
        <w:autoSpaceDN/>
      </w:pPr>
      <w:r w:rsidRPr="00732D49">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5D7E8217" w14:textId="77777777" w:rsidR="007642D5" w:rsidRDefault="007642D5" w:rsidP="00BF4664">
      <w:pPr>
        <w:widowControl/>
        <w:numPr>
          <w:ilvl w:val="0"/>
          <w:numId w:val="27"/>
        </w:numPr>
        <w:autoSpaceDE/>
        <w:autoSpaceDN/>
        <w:ind w:left="720" w:hanging="360"/>
      </w:pPr>
    </w:p>
    <w:p w14:paraId="5951890A" w14:textId="77777777" w:rsidR="007642D5" w:rsidRPr="00732D49" w:rsidRDefault="007642D5" w:rsidP="00BF4664">
      <w:pPr>
        <w:pStyle w:val="ListParagraph"/>
        <w:widowControl/>
        <w:numPr>
          <w:ilvl w:val="0"/>
          <w:numId w:val="33"/>
        </w:numPr>
        <w:autoSpaceDE/>
        <w:autoSpaceDN/>
        <w:contextualSpacing/>
      </w:pPr>
      <w:r>
        <w:t>i</w:t>
      </w:r>
      <w:r w:rsidRPr="00732D49">
        <w:t xml:space="preserve">dentify social policy at the local, state, and federal level that impacts well-being, service delivery, and access to social services; </w:t>
      </w:r>
    </w:p>
    <w:p w14:paraId="280338EC" w14:textId="77777777" w:rsidR="007642D5" w:rsidRPr="00732D49" w:rsidRDefault="007642D5" w:rsidP="00BF4664">
      <w:pPr>
        <w:pStyle w:val="ListParagraph"/>
        <w:widowControl/>
        <w:numPr>
          <w:ilvl w:val="0"/>
          <w:numId w:val="33"/>
        </w:numPr>
        <w:autoSpaceDE/>
        <w:autoSpaceDN/>
        <w:contextualSpacing/>
      </w:pPr>
      <w:r w:rsidRPr="00732D49">
        <w:t xml:space="preserve">assess how social welfare and economic policies impact the delivery of and access to social services; </w:t>
      </w:r>
    </w:p>
    <w:p w14:paraId="1EAB8BFB" w14:textId="77777777" w:rsidR="007642D5" w:rsidRPr="00732D49" w:rsidRDefault="007642D5" w:rsidP="00BF4664">
      <w:pPr>
        <w:pStyle w:val="ListParagraph"/>
        <w:widowControl/>
        <w:numPr>
          <w:ilvl w:val="0"/>
          <w:numId w:val="33"/>
        </w:numPr>
        <w:autoSpaceDE/>
        <w:autoSpaceDN/>
        <w:contextualSpacing/>
      </w:pPr>
      <w:r w:rsidRPr="00732D49">
        <w:t xml:space="preserve">apply critical thinking to analyze, formulate, and advocate for policies that advance human rights and social, economic, and environmental justice. </w:t>
      </w:r>
    </w:p>
    <w:p w14:paraId="3625D248" w14:textId="77777777" w:rsidR="007642D5" w:rsidRPr="00732D49" w:rsidRDefault="007642D5" w:rsidP="007642D5">
      <w:pPr>
        <w:autoSpaceDE/>
        <w:autoSpaceDN/>
      </w:pPr>
    </w:p>
    <w:p w14:paraId="6400F38A" w14:textId="77777777" w:rsidR="007642D5" w:rsidRPr="00732D49" w:rsidRDefault="007642D5" w:rsidP="007642D5">
      <w:pPr>
        <w:autoSpaceDE/>
        <w:autoSpaceDN/>
      </w:pPr>
      <w:r w:rsidRPr="00732D49">
        <w:rPr>
          <w:b/>
          <w:bCs/>
        </w:rPr>
        <w:t xml:space="preserve">Competency 6: Engage with Individuals, Families, Groups, Organizations, and Communities </w:t>
      </w:r>
    </w:p>
    <w:p w14:paraId="138BD7BE" w14:textId="77777777" w:rsidR="007642D5" w:rsidRPr="00732D49" w:rsidRDefault="007642D5" w:rsidP="007642D5">
      <w:pPr>
        <w:autoSpaceDE/>
        <w:autoSpaceDN/>
      </w:pPr>
      <w:r w:rsidRPr="00732D49">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76E048FF" w14:textId="77777777" w:rsidR="007642D5" w:rsidRDefault="007642D5" w:rsidP="00BF4664">
      <w:pPr>
        <w:widowControl/>
        <w:numPr>
          <w:ilvl w:val="0"/>
          <w:numId w:val="28"/>
        </w:numPr>
        <w:autoSpaceDE/>
        <w:autoSpaceDN/>
        <w:ind w:left="720" w:hanging="360"/>
      </w:pPr>
    </w:p>
    <w:p w14:paraId="155D4897" w14:textId="77777777" w:rsidR="007642D5" w:rsidRPr="00732D49" w:rsidRDefault="007642D5" w:rsidP="00BF4664">
      <w:pPr>
        <w:widowControl/>
        <w:numPr>
          <w:ilvl w:val="0"/>
          <w:numId w:val="31"/>
        </w:numPr>
        <w:autoSpaceDE/>
        <w:autoSpaceDN/>
      </w:pPr>
      <w:r w:rsidRPr="00732D49">
        <w:t>apply knowledge of human behavior and the social environment, person-in-environment, and other multidisciplinary theoretical frameworks to engage with clients and constituencies; and</w:t>
      </w:r>
    </w:p>
    <w:p w14:paraId="36B67656" w14:textId="77777777" w:rsidR="007642D5" w:rsidRPr="00732D49" w:rsidRDefault="007642D5" w:rsidP="00BF4664">
      <w:pPr>
        <w:widowControl/>
        <w:numPr>
          <w:ilvl w:val="0"/>
          <w:numId w:val="31"/>
        </w:numPr>
        <w:autoSpaceDE/>
        <w:autoSpaceDN/>
      </w:pPr>
      <w:r w:rsidRPr="00732D49">
        <w:t>use empathy, reflection, and interpersonal skills to effectively engage diverse clients and constituencies.</w:t>
      </w:r>
    </w:p>
    <w:p w14:paraId="10E6A4E6" w14:textId="77777777" w:rsidR="007642D5" w:rsidRPr="00732D49" w:rsidRDefault="007642D5" w:rsidP="007642D5">
      <w:pPr>
        <w:autoSpaceDE/>
        <w:autoSpaceDN/>
      </w:pPr>
    </w:p>
    <w:p w14:paraId="7B50D55B" w14:textId="77777777" w:rsidR="007642D5" w:rsidRPr="00732D49" w:rsidRDefault="007642D5" w:rsidP="007642D5">
      <w:pPr>
        <w:autoSpaceDE/>
        <w:autoSpaceDN/>
      </w:pPr>
      <w:r w:rsidRPr="00732D49">
        <w:rPr>
          <w:b/>
          <w:bCs/>
        </w:rPr>
        <w:t>Competency 7: Assess Individuals, Families, Groups, Organizations, and Communities</w:t>
      </w:r>
    </w:p>
    <w:p w14:paraId="67160109" w14:textId="77777777" w:rsidR="007642D5" w:rsidRDefault="007642D5" w:rsidP="007642D5">
      <w:r w:rsidRPr="00732D49">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5232B592" w14:textId="77777777" w:rsidR="007642D5" w:rsidRPr="00732D49" w:rsidRDefault="007642D5" w:rsidP="007642D5">
      <w:pPr>
        <w:autoSpaceDE/>
        <w:autoSpaceDN/>
      </w:pPr>
    </w:p>
    <w:p w14:paraId="7E6C932D" w14:textId="77777777" w:rsidR="007642D5" w:rsidRPr="00732D49" w:rsidRDefault="007642D5" w:rsidP="00BF4664">
      <w:pPr>
        <w:pStyle w:val="ListParagraph"/>
        <w:widowControl/>
        <w:numPr>
          <w:ilvl w:val="0"/>
          <w:numId w:val="32"/>
        </w:numPr>
        <w:autoSpaceDE/>
        <w:autoSpaceDN/>
        <w:contextualSpacing/>
      </w:pPr>
      <w:r w:rsidRPr="00732D49">
        <w:t>collect and organize data, and apply critical thinking to interpret information from clients and constituencies;</w:t>
      </w:r>
    </w:p>
    <w:p w14:paraId="26573031" w14:textId="77777777" w:rsidR="007642D5" w:rsidRPr="00732D49" w:rsidRDefault="007642D5" w:rsidP="00BF4664">
      <w:pPr>
        <w:pStyle w:val="ListParagraph"/>
        <w:widowControl/>
        <w:numPr>
          <w:ilvl w:val="0"/>
          <w:numId w:val="32"/>
        </w:numPr>
        <w:autoSpaceDE/>
        <w:autoSpaceDN/>
        <w:contextualSpacing/>
      </w:pPr>
      <w:r w:rsidRPr="00732D49">
        <w:t>apply knowledge of human behavior and the social environment, person-in-environment, and other multidisciplinary theoretical frameworks in the analysis of assessment data from clients and constituencies;</w:t>
      </w:r>
    </w:p>
    <w:p w14:paraId="79E0919A" w14:textId="77777777" w:rsidR="007642D5" w:rsidRPr="00732D49" w:rsidRDefault="007642D5" w:rsidP="00BF4664">
      <w:pPr>
        <w:pStyle w:val="ListParagraph"/>
        <w:widowControl/>
        <w:numPr>
          <w:ilvl w:val="0"/>
          <w:numId w:val="32"/>
        </w:numPr>
        <w:autoSpaceDE/>
        <w:autoSpaceDN/>
        <w:contextualSpacing/>
      </w:pPr>
      <w:r w:rsidRPr="00732D49">
        <w:t>develop mutually agreed-on intervention goals and objectives based on the critical assessment of strengths, needs, and challenges within clients and constituencies; and</w:t>
      </w:r>
    </w:p>
    <w:p w14:paraId="373EBDED" w14:textId="77777777" w:rsidR="007642D5" w:rsidRPr="00732D49" w:rsidRDefault="007642D5" w:rsidP="00BF4664">
      <w:pPr>
        <w:pStyle w:val="ListParagraph"/>
        <w:widowControl/>
        <w:numPr>
          <w:ilvl w:val="0"/>
          <w:numId w:val="32"/>
        </w:numPr>
        <w:autoSpaceDE/>
        <w:autoSpaceDN/>
        <w:contextualSpacing/>
      </w:pPr>
      <w:r w:rsidRPr="00732D49">
        <w:t>select appropriate intervention strategies based on the assessment, research knowledge, and values and preferences of clients and constituencies.</w:t>
      </w:r>
    </w:p>
    <w:p w14:paraId="7D090609" w14:textId="77777777" w:rsidR="007642D5" w:rsidRPr="00732D49" w:rsidRDefault="007642D5" w:rsidP="007642D5">
      <w:pPr>
        <w:autoSpaceDE/>
        <w:autoSpaceDN/>
      </w:pPr>
    </w:p>
    <w:p w14:paraId="5E397869" w14:textId="77777777" w:rsidR="007642D5" w:rsidRPr="00732D49" w:rsidRDefault="007642D5" w:rsidP="007642D5">
      <w:pPr>
        <w:autoSpaceDE/>
        <w:autoSpaceDN/>
      </w:pPr>
      <w:r w:rsidRPr="00732D49">
        <w:rPr>
          <w:b/>
          <w:bCs/>
        </w:rPr>
        <w:t xml:space="preserve">Competency 8: Intervene with Individuals, Families, Groups, Organizations, and Communities </w:t>
      </w:r>
    </w:p>
    <w:p w14:paraId="5DCD38C6" w14:textId="77777777" w:rsidR="007642D5" w:rsidRPr="00732D49" w:rsidRDefault="007642D5" w:rsidP="007642D5">
      <w:pPr>
        <w:autoSpaceDE/>
        <w:autoSpaceDN/>
      </w:pPr>
      <w:r w:rsidRPr="00732D49">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2507DB99" w14:textId="77777777" w:rsidR="007642D5" w:rsidRDefault="007642D5" w:rsidP="00BF4664">
      <w:pPr>
        <w:widowControl/>
        <w:numPr>
          <w:ilvl w:val="0"/>
          <w:numId w:val="29"/>
        </w:numPr>
        <w:autoSpaceDE/>
        <w:autoSpaceDN/>
        <w:ind w:left="720" w:hanging="360"/>
      </w:pPr>
    </w:p>
    <w:p w14:paraId="398043FD" w14:textId="77777777" w:rsidR="007642D5" w:rsidRPr="00732D49" w:rsidRDefault="007642D5" w:rsidP="00BF4664">
      <w:pPr>
        <w:pStyle w:val="ListParagraph"/>
        <w:widowControl/>
        <w:numPr>
          <w:ilvl w:val="0"/>
          <w:numId w:val="38"/>
        </w:numPr>
        <w:autoSpaceDE/>
        <w:autoSpaceDN/>
        <w:contextualSpacing/>
      </w:pPr>
      <w:r w:rsidRPr="00732D49">
        <w:t>critically choose and implement interventions to achieve practice goals and enhance capacities of clients and constituencies;</w:t>
      </w:r>
    </w:p>
    <w:p w14:paraId="08BD1EB9" w14:textId="77777777" w:rsidR="007642D5" w:rsidRPr="00732D49" w:rsidRDefault="007642D5" w:rsidP="00BF4664">
      <w:pPr>
        <w:pStyle w:val="ListParagraph"/>
        <w:widowControl/>
        <w:numPr>
          <w:ilvl w:val="0"/>
          <w:numId w:val="38"/>
        </w:numPr>
        <w:autoSpaceDE/>
        <w:autoSpaceDN/>
        <w:contextualSpacing/>
      </w:pPr>
      <w:r w:rsidRPr="00732D49">
        <w:t>apply knowledge of human behavior and the social environment, person-in-environment, and other multidisciplinary theoretical frameworks in interventions with clients and constituencies;</w:t>
      </w:r>
    </w:p>
    <w:p w14:paraId="5A506291" w14:textId="77777777" w:rsidR="007642D5" w:rsidRPr="00732D49" w:rsidRDefault="007642D5" w:rsidP="00BF4664">
      <w:pPr>
        <w:pStyle w:val="ListParagraph"/>
        <w:widowControl/>
        <w:numPr>
          <w:ilvl w:val="0"/>
          <w:numId w:val="38"/>
        </w:numPr>
        <w:autoSpaceDE/>
        <w:autoSpaceDN/>
        <w:contextualSpacing/>
      </w:pPr>
      <w:r w:rsidRPr="00732D49">
        <w:t>use inter-professional collaboration as appropriate to achieve beneficial practice outcomes;</w:t>
      </w:r>
    </w:p>
    <w:p w14:paraId="58E239D4" w14:textId="77777777" w:rsidR="007642D5" w:rsidRPr="00732D49" w:rsidRDefault="007642D5" w:rsidP="00BF4664">
      <w:pPr>
        <w:pStyle w:val="ListParagraph"/>
        <w:widowControl/>
        <w:numPr>
          <w:ilvl w:val="0"/>
          <w:numId w:val="38"/>
        </w:numPr>
        <w:autoSpaceDE/>
        <w:autoSpaceDN/>
        <w:contextualSpacing/>
      </w:pPr>
      <w:r w:rsidRPr="00732D49">
        <w:t>negotiate, mediate, and advocate with and on behalf of diverse clients and constituencies; and</w:t>
      </w:r>
    </w:p>
    <w:p w14:paraId="79D15C18" w14:textId="77777777" w:rsidR="007642D5" w:rsidRPr="00732D49" w:rsidRDefault="007642D5" w:rsidP="00BF4664">
      <w:pPr>
        <w:pStyle w:val="ListParagraph"/>
        <w:widowControl/>
        <w:numPr>
          <w:ilvl w:val="0"/>
          <w:numId w:val="38"/>
        </w:numPr>
        <w:autoSpaceDE/>
        <w:autoSpaceDN/>
        <w:contextualSpacing/>
      </w:pPr>
      <w:r w:rsidRPr="00732D49">
        <w:t>facilitate effective transitions and endings that advance mutually agreed-on goals.</w:t>
      </w:r>
    </w:p>
    <w:p w14:paraId="6FC6FC01" w14:textId="77777777" w:rsidR="007642D5" w:rsidRPr="00732D49" w:rsidRDefault="007642D5" w:rsidP="007642D5">
      <w:pPr>
        <w:autoSpaceDE/>
        <w:autoSpaceDN/>
      </w:pPr>
    </w:p>
    <w:p w14:paraId="3FBE92CC" w14:textId="77777777" w:rsidR="007642D5" w:rsidRPr="00732D49" w:rsidRDefault="007642D5" w:rsidP="007642D5">
      <w:pPr>
        <w:autoSpaceDE/>
        <w:autoSpaceDN/>
      </w:pPr>
      <w:r w:rsidRPr="00732D49">
        <w:rPr>
          <w:b/>
          <w:bCs/>
        </w:rPr>
        <w:t>Competency 9: Evaluate Practice with Individuals, Families, Groups, Organizations, and Communities</w:t>
      </w:r>
    </w:p>
    <w:p w14:paraId="0D126D43" w14:textId="77777777" w:rsidR="007642D5" w:rsidRPr="00732D49" w:rsidRDefault="007642D5" w:rsidP="007642D5">
      <w:pPr>
        <w:autoSpaceDE/>
        <w:autoSpaceDN/>
      </w:pPr>
      <w:r w:rsidRPr="00732D49">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16F64BF4" w14:textId="77777777" w:rsidR="007642D5" w:rsidRDefault="007642D5" w:rsidP="00BF4664">
      <w:pPr>
        <w:widowControl/>
        <w:numPr>
          <w:ilvl w:val="0"/>
          <w:numId w:val="30"/>
        </w:numPr>
        <w:autoSpaceDE/>
        <w:autoSpaceDN/>
        <w:ind w:left="720" w:hanging="360"/>
      </w:pPr>
    </w:p>
    <w:p w14:paraId="01CC945B" w14:textId="77777777" w:rsidR="007642D5" w:rsidRPr="00732D49" w:rsidRDefault="007642D5" w:rsidP="00BF4664">
      <w:pPr>
        <w:pStyle w:val="ListParagraph"/>
        <w:widowControl/>
        <w:numPr>
          <w:ilvl w:val="0"/>
          <w:numId w:val="39"/>
        </w:numPr>
        <w:autoSpaceDE/>
        <w:autoSpaceDN/>
        <w:contextualSpacing/>
      </w:pPr>
      <w:r w:rsidRPr="00732D49">
        <w:t>select and use appropriate methods for evaluation of outcomes;</w:t>
      </w:r>
    </w:p>
    <w:p w14:paraId="206409D4" w14:textId="77777777" w:rsidR="007642D5" w:rsidRPr="00732D49" w:rsidRDefault="007642D5" w:rsidP="00BF4664">
      <w:pPr>
        <w:pStyle w:val="ListParagraph"/>
        <w:widowControl/>
        <w:numPr>
          <w:ilvl w:val="0"/>
          <w:numId w:val="39"/>
        </w:numPr>
        <w:autoSpaceDE/>
        <w:autoSpaceDN/>
        <w:contextualSpacing/>
      </w:pPr>
      <w:r w:rsidRPr="00732D49">
        <w:t>apply knowledge of human behavior and the social environment, person-in-environment, and other multidisciplinary theoretical frameworks in the evaluation of outcomes;</w:t>
      </w:r>
    </w:p>
    <w:p w14:paraId="38D9C849" w14:textId="77777777" w:rsidR="007642D5" w:rsidRPr="00732D49" w:rsidRDefault="007642D5" w:rsidP="00BF4664">
      <w:pPr>
        <w:pStyle w:val="ListParagraph"/>
        <w:widowControl/>
        <w:numPr>
          <w:ilvl w:val="0"/>
          <w:numId w:val="39"/>
        </w:numPr>
        <w:autoSpaceDE/>
        <w:autoSpaceDN/>
        <w:contextualSpacing/>
      </w:pPr>
      <w:r w:rsidRPr="00732D49">
        <w:t>critically analyze, monitor, and evaluate intervention and program processes and outcomes; and</w:t>
      </w:r>
    </w:p>
    <w:p w14:paraId="15E560D4" w14:textId="77777777" w:rsidR="007642D5" w:rsidRPr="00732D49" w:rsidRDefault="007642D5" w:rsidP="00BF4664">
      <w:pPr>
        <w:pStyle w:val="ListParagraph"/>
        <w:widowControl/>
        <w:numPr>
          <w:ilvl w:val="0"/>
          <w:numId w:val="39"/>
        </w:numPr>
        <w:autoSpaceDE/>
        <w:autoSpaceDN/>
        <w:contextualSpacing/>
      </w:pPr>
      <w:r w:rsidRPr="00732D49">
        <w:t>apply evaluation findings to improve practice effectiveness at the micro, mezzo, and macro levels.</w:t>
      </w:r>
    </w:p>
    <w:p w14:paraId="1BC0635C" w14:textId="77777777" w:rsidR="007642D5" w:rsidRDefault="007642D5" w:rsidP="007642D5"/>
    <w:p w14:paraId="3EB078B2" w14:textId="77777777" w:rsidR="00AE632D" w:rsidRPr="00BF4664" w:rsidRDefault="00C6442D" w:rsidP="00BF4664">
      <w:pPr>
        <w:pStyle w:val="Heading1"/>
      </w:pPr>
      <w:bookmarkStart w:id="22" w:name="Structure_of_the_BSW_Program"/>
      <w:bookmarkStart w:id="23" w:name="_Toc49768807"/>
      <w:bookmarkEnd w:id="22"/>
      <w:r w:rsidRPr="00BF4664">
        <w:t>Structure of the BSW Program</w:t>
      </w:r>
      <w:bookmarkEnd w:id="23"/>
    </w:p>
    <w:p w14:paraId="131307F4" w14:textId="77777777" w:rsidR="00AE632D" w:rsidRPr="005E409A" w:rsidRDefault="00AE632D" w:rsidP="00C6442D">
      <w:pPr>
        <w:pStyle w:val="BodyText"/>
        <w:contextualSpacing/>
        <w:rPr>
          <w:rFonts w:asciiTheme="minorHAnsi" w:hAnsiTheme="minorHAnsi" w:cstheme="minorHAnsi"/>
          <w:b/>
        </w:rPr>
      </w:pPr>
    </w:p>
    <w:p w14:paraId="5C24D376"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Bachelor of Social Work (BSW) prepares students for professional generalist social work practice through the acquisition of specialized knowledge and the necessary skills for generalist social work. This forms the base of the empowerment orientation of the curriculum. The curriculum in the BSW Program is delivered through a full-time, cohort program. It is not offered on a part-time basis.</w:t>
      </w:r>
    </w:p>
    <w:p w14:paraId="0BD13C13" w14:textId="77777777" w:rsidR="00AE632D" w:rsidRPr="005E409A" w:rsidRDefault="00AE632D" w:rsidP="00C6442D">
      <w:pPr>
        <w:pStyle w:val="BodyText"/>
        <w:contextualSpacing/>
        <w:rPr>
          <w:rFonts w:asciiTheme="minorHAnsi" w:hAnsiTheme="minorHAnsi" w:cstheme="minorHAnsi"/>
        </w:rPr>
      </w:pPr>
    </w:p>
    <w:p w14:paraId="74FA4F16" w14:textId="77777777" w:rsidR="00BF4664" w:rsidRPr="005E409A" w:rsidRDefault="00BF4664" w:rsidP="00BF4664">
      <w:pPr>
        <w:pStyle w:val="Heading2"/>
        <w:ind w:left="0"/>
      </w:pPr>
      <w:bookmarkStart w:id="24" w:name="BSW_Program_Plan_of_Study"/>
      <w:bookmarkStart w:id="25" w:name="_Toc49768808"/>
      <w:bookmarkEnd w:id="24"/>
      <w:r w:rsidRPr="005E409A">
        <w:t>BSW Degree Requirements</w:t>
      </w:r>
      <w:bookmarkEnd w:id="25"/>
    </w:p>
    <w:p w14:paraId="41B8E2F2" w14:textId="77777777" w:rsidR="00BF4664" w:rsidRPr="005E409A" w:rsidRDefault="00BF4664" w:rsidP="00BF4664">
      <w:pPr>
        <w:pStyle w:val="BodyText"/>
        <w:contextualSpacing/>
        <w:rPr>
          <w:rFonts w:asciiTheme="minorHAnsi" w:hAnsiTheme="minorHAnsi" w:cstheme="minorHAnsi"/>
          <w:b/>
        </w:rPr>
      </w:pPr>
    </w:p>
    <w:p w14:paraId="6CE743BD" w14:textId="77777777" w:rsidR="00BF4664" w:rsidRPr="005E409A" w:rsidRDefault="00BF4664" w:rsidP="00BF4664">
      <w:pPr>
        <w:pStyle w:val="BodyText"/>
        <w:contextualSpacing/>
        <w:rPr>
          <w:rFonts w:asciiTheme="minorHAnsi" w:hAnsiTheme="minorHAnsi" w:cstheme="minorHAnsi"/>
        </w:rPr>
      </w:pPr>
      <w:r w:rsidRPr="005E409A">
        <w:rPr>
          <w:rFonts w:asciiTheme="minorHAnsi" w:hAnsiTheme="minorHAnsi" w:cstheme="minorHAnsi"/>
        </w:rPr>
        <w:t>BSW students will be enrolled for the appropriate number of credit hours each semester as provided in the Plan of Study. The program is demanding, with required reading assignments, papers, presentations, class projects, as well as 16 hours a week of field education during the Senior Year.</w:t>
      </w:r>
    </w:p>
    <w:p w14:paraId="7F1EA417" w14:textId="77777777" w:rsidR="00BF4664" w:rsidRPr="005E409A" w:rsidRDefault="00BF4664" w:rsidP="00BF4664">
      <w:pPr>
        <w:pStyle w:val="BodyText"/>
        <w:contextualSpacing/>
        <w:rPr>
          <w:rFonts w:asciiTheme="minorHAnsi" w:hAnsiTheme="minorHAnsi" w:cstheme="minorHAnsi"/>
        </w:rPr>
      </w:pPr>
    </w:p>
    <w:p w14:paraId="5589FF10" w14:textId="77777777" w:rsidR="00BF4664" w:rsidRPr="005E409A" w:rsidRDefault="00BF4664" w:rsidP="00BF4664">
      <w:pPr>
        <w:pStyle w:val="BodyText"/>
        <w:contextualSpacing/>
        <w:rPr>
          <w:rFonts w:asciiTheme="minorHAnsi" w:hAnsiTheme="minorHAnsi" w:cstheme="minorHAnsi"/>
        </w:rPr>
      </w:pPr>
      <w:r w:rsidRPr="005E409A">
        <w:rPr>
          <w:rFonts w:asciiTheme="minorHAnsi" w:hAnsiTheme="minorHAnsi" w:cstheme="minorHAnsi"/>
        </w:rPr>
        <w:t>The Department of Social Work requires 60 credit hours for the BSW degree, consisting of:</w:t>
      </w:r>
    </w:p>
    <w:p w14:paraId="2A0AFAA1" w14:textId="77777777" w:rsidR="00BF4664" w:rsidRPr="005E409A" w:rsidRDefault="00BF4664" w:rsidP="00BF4664">
      <w:pPr>
        <w:pStyle w:val="BodyText"/>
        <w:contextualSpacing/>
        <w:rPr>
          <w:rFonts w:asciiTheme="minorHAnsi" w:hAnsiTheme="minorHAnsi" w:cstheme="minorHAnsi"/>
        </w:rPr>
      </w:pPr>
    </w:p>
    <w:p w14:paraId="023DC8F6" w14:textId="77777777" w:rsidR="00BF4664" w:rsidRDefault="00BF4664" w:rsidP="00BF4664">
      <w:pPr>
        <w:pStyle w:val="ListParagraph"/>
        <w:numPr>
          <w:ilvl w:val="0"/>
          <w:numId w:val="5"/>
        </w:numPr>
        <w:contextualSpacing/>
        <w:rPr>
          <w:rFonts w:asciiTheme="minorHAnsi" w:hAnsiTheme="minorHAnsi" w:cstheme="minorHAnsi"/>
        </w:rPr>
      </w:pPr>
      <w:r w:rsidRPr="00BF4664">
        <w:rPr>
          <w:rFonts w:asciiTheme="minorHAnsi" w:hAnsiTheme="minorHAnsi" w:cstheme="minorHAnsi"/>
        </w:rPr>
        <w:t>48 hours of classroom work in which students must earn a grade of ‘C’ or better in each core social work</w:t>
      </w:r>
      <w:r w:rsidRPr="00BF4664">
        <w:rPr>
          <w:rFonts w:asciiTheme="minorHAnsi" w:hAnsiTheme="minorHAnsi" w:cstheme="minorHAnsi"/>
          <w:spacing w:val="-3"/>
        </w:rPr>
        <w:t xml:space="preserve"> </w:t>
      </w:r>
      <w:r w:rsidRPr="00BF4664">
        <w:rPr>
          <w:rFonts w:asciiTheme="minorHAnsi" w:hAnsiTheme="minorHAnsi" w:cstheme="minorHAnsi"/>
        </w:rPr>
        <w:t>course;</w:t>
      </w:r>
    </w:p>
    <w:p w14:paraId="17532A03" w14:textId="77777777" w:rsidR="00BF4664" w:rsidRPr="00BF4664" w:rsidRDefault="00BF4664" w:rsidP="00BF4664">
      <w:pPr>
        <w:pStyle w:val="ListParagraph"/>
        <w:numPr>
          <w:ilvl w:val="0"/>
          <w:numId w:val="5"/>
        </w:numPr>
        <w:contextualSpacing/>
        <w:rPr>
          <w:rFonts w:asciiTheme="minorHAnsi" w:hAnsiTheme="minorHAnsi" w:cstheme="minorHAnsi"/>
        </w:rPr>
      </w:pPr>
      <w:r w:rsidRPr="00BF4664">
        <w:rPr>
          <w:rFonts w:asciiTheme="minorHAnsi" w:hAnsiTheme="minorHAnsi" w:cstheme="minorHAnsi"/>
        </w:rPr>
        <w:t>12 credit hours of field placement with an “S” for satisfactory performance;</w:t>
      </w:r>
      <w:r w:rsidRPr="00BF4664">
        <w:rPr>
          <w:rFonts w:asciiTheme="minorHAnsi" w:hAnsiTheme="minorHAnsi" w:cstheme="minorHAnsi"/>
          <w:spacing w:val="-14"/>
        </w:rPr>
        <w:t xml:space="preserve"> </w:t>
      </w:r>
      <w:r w:rsidRPr="00BF4664">
        <w:rPr>
          <w:rFonts w:asciiTheme="minorHAnsi" w:hAnsiTheme="minorHAnsi" w:cstheme="minorHAnsi"/>
        </w:rPr>
        <w:t>and</w:t>
      </w:r>
    </w:p>
    <w:p w14:paraId="6C7F61BF" w14:textId="77777777" w:rsidR="00BF4664" w:rsidRPr="005E409A" w:rsidRDefault="00BF4664" w:rsidP="00BF4664">
      <w:pPr>
        <w:pStyle w:val="ListParagraph"/>
        <w:numPr>
          <w:ilvl w:val="0"/>
          <w:numId w:val="5"/>
        </w:numPr>
        <w:contextualSpacing/>
        <w:rPr>
          <w:rFonts w:asciiTheme="minorHAnsi" w:hAnsiTheme="minorHAnsi" w:cstheme="minorHAnsi"/>
        </w:rPr>
      </w:pPr>
      <w:r w:rsidRPr="005E409A">
        <w:rPr>
          <w:rFonts w:asciiTheme="minorHAnsi" w:hAnsiTheme="minorHAnsi" w:cstheme="minorHAnsi"/>
        </w:rPr>
        <w:t>Recommendations of the faculty of the Department of Social Work to the President/Provost of FGCU that the Bachelor’s degree be</w:t>
      </w:r>
      <w:r w:rsidRPr="005E409A">
        <w:rPr>
          <w:rFonts w:asciiTheme="minorHAnsi" w:hAnsiTheme="minorHAnsi" w:cstheme="minorHAnsi"/>
          <w:spacing w:val="-2"/>
        </w:rPr>
        <w:t xml:space="preserve"> </w:t>
      </w:r>
      <w:r w:rsidRPr="005E409A">
        <w:rPr>
          <w:rFonts w:asciiTheme="minorHAnsi" w:hAnsiTheme="minorHAnsi" w:cstheme="minorHAnsi"/>
        </w:rPr>
        <w:t>granted.</w:t>
      </w:r>
    </w:p>
    <w:p w14:paraId="6DD5D71E" w14:textId="77777777" w:rsidR="00BF4664" w:rsidRPr="005E409A" w:rsidRDefault="00BF4664" w:rsidP="00BF4664">
      <w:pPr>
        <w:pStyle w:val="BodyText"/>
        <w:contextualSpacing/>
        <w:rPr>
          <w:rFonts w:asciiTheme="minorHAnsi" w:hAnsiTheme="minorHAnsi" w:cstheme="minorHAnsi"/>
        </w:rPr>
      </w:pPr>
    </w:p>
    <w:p w14:paraId="3FAA881E" w14:textId="77777777" w:rsidR="00BF4664" w:rsidRPr="005E409A" w:rsidRDefault="00BF4664" w:rsidP="00BF4664">
      <w:pPr>
        <w:pStyle w:val="BodyText"/>
        <w:contextualSpacing/>
        <w:rPr>
          <w:rFonts w:asciiTheme="minorHAnsi" w:hAnsiTheme="minorHAnsi" w:cstheme="minorHAnsi"/>
        </w:rPr>
      </w:pPr>
      <w:r w:rsidRPr="005E409A">
        <w:rPr>
          <w:rFonts w:asciiTheme="minorHAnsi" w:hAnsiTheme="minorHAnsi" w:cstheme="minorHAnsi"/>
        </w:rPr>
        <w:t>The following courses are limited to students accepted into the BSW program:</w:t>
      </w:r>
    </w:p>
    <w:p w14:paraId="0C34C83C" w14:textId="77777777" w:rsidR="00BF4664" w:rsidRPr="005E409A" w:rsidRDefault="00BF4664" w:rsidP="00BF4664">
      <w:pPr>
        <w:pStyle w:val="BodyText"/>
        <w:contextualSpacing/>
        <w:rPr>
          <w:rFonts w:asciiTheme="minorHAnsi" w:hAnsiTheme="minorHAnsi" w:cstheme="minorHAnsi"/>
        </w:rPr>
      </w:pPr>
    </w:p>
    <w:p w14:paraId="5FF25766"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3101: Human Behavior &amp; the Social Environment I (HBSE</w:t>
      </w:r>
      <w:r w:rsidRPr="005E409A">
        <w:rPr>
          <w:rFonts w:asciiTheme="minorHAnsi" w:hAnsiTheme="minorHAnsi" w:cstheme="minorHAnsi"/>
          <w:spacing w:val="-27"/>
        </w:rPr>
        <w:t xml:space="preserve"> </w:t>
      </w:r>
      <w:r w:rsidRPr="005E409A">
        <w:rPr>
          <w:rFonts w:asciiTheme="minorHAnsi" w:hAnsiTheme="minorHAnsi" w:cstheme="minorHAnsi"/>
          <w:spacing w:val="-3"/>
        </w:rPr>
        <w:t>I)</w:t>
      </w:r>
    </w:p>
    <w:p w14:paraId="6F0FC755"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3102: Human Behavior &amp; the Social Environment II (HBSE</w:t>
      </w:r>
      <w:r w:rsidRPr="005E409A">
        <w:rPr>
          <w:rFonts w:asciiTheme="minorHAnsi" w:hAnsiTheme="minorHAnsi" w:cstheme="minorHAnsi"/>
          <w:spacing w:val="-32"/>
        </w:rPr>
        <w:t xml:space="preserve"> </w:t>
      </w:r>
      <w:r w:rsidRPr="005E409A">
        <w:rPr>
          <w:rFonts w:asciiTheme="minorHAnsi" w:hAnsiTheme="minorHAnsi" w:cstheme="minorHAnsi"/>
          <w:spacing w:val="-3"/>
        </w:rPr>
        <w:t>II)</w:t>
      </w:r>
    </w:p>
    <w:p w14:paraId="4B5EFB91"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3232: Social</w:t>
      </w:r>
      <w:r w:rsidRPr="005E409A">
        <w:rPr>
          <w:rFonts w:asciiTheme="minorHAnsi" w:hAnsiTheme="minorHAnsi" w:cstheme="minorHAnsi"/>
          <w:spacing w:val="-7"/>
        </w:rPr>
        <w:t xml:space="preserve"> </w:t>
      </w:r>
      <w:r w:rsidRPr="005E409A">
        <w:rPr>
          <w:rFonts w:asciiTheme="minorHAnsi" w:hAnsiTheme="minorHAnsi" w:cstheme="minorHAnsi"/>
        </w:rPr>
        <w:t>Policy</w:t>
      </w:r>
    </w:p>
    <w:p w14:paraId="15E5D4E7"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3322: Practice II:</w:t>
      </w:r>
      <w:r w:rsidRPr="005E409A">
        <w:rPr>
          <w:rFonts w:asciiTheme="minorHAnsi" w:hAnsiTheme="minorHAnsi" w:cstheme="minorHAnsi"/>
          <w:spacing w:val="-5"/>
        </w:rPr>
        <w:t xml:space="preserve"> </w:t>
      </w:r>
      <w:r w:rsidRPr="005E409A">
        <w:rPr>
          <w:rFonts w:asciiTheme="minorHAnsi" w:hAnsiTheme="minorHAnsi" w:cstheme="minorHAnsi"/>
          <w:spacing w:val="-4"/>
        </w:rPr>
        <w:t>Groups</w:t>
      </w:r>
    </w:p>
    <w:p w14:paraId="2D25529F"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3300: Practice I: Individuals and</w:t>
      </w:r>
      <w:r w:rsidRPr="005E409A">
        <w:rPr>
          <w:rFonts w:asciiTheme="minorHAnsi" w:hAnsiTheme="minorHAnsi" w:cstheme="minorHAnsi"/>
          <w:spacing w:val="-12"/>
        </w:rPr>
        <w:t xml:space="preserve"> </w:t>
      </w:r>
      <w:r w:rsidRPr="005E409A">
        <w:rPr>
          <w:rFonts w:asciiTheme="minorHAnsi" w:hAnsiTheme="minorHAnsi" w:cstheme="minorHAnsi"/>
        </w:rPr>
        <w:t>Families</w:t>
      </w:r>
    </w:p>
    <w:p w14:paraId="0BDF7A27"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4332: Practice III: Communities and</w:t>
      </w:r>
      <w:r w:rsidRPr="005E409A">
        <w:rPr>
          <w:rFonts w:asciiTheme="minorHAnsi" w:hAnsiTheme="minorHAnsi" w:cstheme="minorHAnsi"/>
          <w:spacing w:val="-14"/>
        </w:rPr>
        <w:t xml:space="preserve"> </w:t>
      </w:r>
      <w:r w:rsidRPr="005E409A">
        <w:rPr>
          <w:rFonts w:asciiTheme="minorHAnsi" w:hAnsiTheme="minorHAnsi" w:cstheme="minorHAnsi"/>
        </w:rPr>
        <w:t>Organizations</w:t>
      </w:r>
    </w:p>
    <w:p w14:paraId="175DDC39"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4401: Social Work</w:t>
      </w:r>
      <w:r w:rsidRPr="005E409A">
        <w:rPr>
          <w:rFonts w:asciiTheme="minorHAnsi" w:hAnsiTheme="minorHAnsi" w:cstheme="minorHAnsi"/>
          <w:spacing w:val="-11"/>
        </w:rPr>
        <w:t xml:space="preserve"> </w:t>
      </w:r>
      <w:r w:rsidRPr="005E409A">
        <w:rPr>
          <w:rFonts w:asciiTheme="minorHAnsi" w:hAnsiTheme="minorHAnsi" w:cstheme="minorHAnsi"/>
        </w:rPr>
        <w:t>Research</w:t>
      </w:r>
    </w:p>
    <w:p w14:paraId="06D63713"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4521: BSW Field</w:t>
      </w:r>
      <w:r w:rsidRPr="005E409A">
        <w:rPr>
          <w:rFonts w:asciiTheme="minorHAnsi" w:hAnsiTheme="minorHAnsi" w:cstheme="minorHAnsi"/>
          <w:spacing w:val="-7"/>
        </w:rPr>
        <w:t xml:space="preserve"> </w:t>
      </w:r>
      <w:r w:rsidRPr="005E409A">
        <w:rPr>
          <w:rFonts w:asciiTheme="minorHAnsi" w:hAnsiTheme="minorHAnsi" w:cstheme="minorHAnsi"/>
          <w:spacing w:val="-3"/>
        </w:rPr>
        <w:t>Seminar</w:t>
      </w:r>
    </w:p>
    <w:p w14:paraId="630B8880"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 xml:space="preserve">SOW 4522: BSW </w:t>
      </w:r>
      <w:r w:rsidRPr="005E409A">
        <w:rPr>
          <w:rFonts w:asciiTheme="minorHAnsi" w:hAnsiTheme="minorHAnsi" w:cstheme="minorHAnsi"/>
          <w:spacing w:val="-3"/>
        </w:rPr>
        <w:t xml:space="preserve">Integrative </w:t>
      </w:r>
      <w:r w:rsidRPr="005E409A">
        <w:rPr>
          <w:rFonts w:asciiTheme="minorHAnsi" w:hAnsiTheme="minorHAnsi" w:cstheme="minorHAnsi"/>
        </w:rPr>
        <w:t>Senior</w:t>
      </w:r>
      <w:r w:rsidRPr="005E409A">
        <w:rPr>
          <w:rFonts w:asciiTheme="minorHAnsi" w:hAnsiTheme="minorHAnsi" w:cstheme="minorHAnsi"/>
          <w:spacing w:val="-6"/>
        </w:rPr>
        <w:t xml:space="preserve"> </w:t>
      </w:r>
      <w:r w:rsidRPr="005E409A">
        <w:rPr>
          <w:rFonts w:asciiTheme="minorHAnsi" w:hAnsiTheme="minorHAnsi" w:cstheme="minorHAnsi"/>
        </w:rPr>
        <w:t>Seminar</w:t>
      </w:r>
    </w:p>
    <w:p w14:paraId="4C8083F8"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4060: BSW Field Education</w:t>
      </w:r>
      <w:r w:rsidRPr="005E409A">
        <w:rPr>
          <w:rFonts w:asciiTheme="minorHAnsi" w:hAnsiTheme="minorHAnsi" w:cstheme="minorHAnsi"/>
          <w:spacing w:val="-11"/>
        </w:rPr>
        <w:t xml:space="preserve"> </w:t>
      </w:r>
      <w:r w:rsidRPr="005E409A">
        <w:rPr>
          <w:rFonts w:asciiTheme="minorHAnsi" w:hAnsiTheme="minorHAnsi" w:cstheme="minorHAnsi"/>
        </w:rPr>
        <w:t>I</w:t>
      </w:r>
    </w:p>
    <w:p w14:paraId="7953A964" w14:textId="77777777" w:rsidR="00BF4664" w:rsidRPr="005E409A" w:rsidRDefault="00BF4664" w:rsidP="00BF4664">
      <w:pPr>
        <w:pStyle w:val="ListParagraph"/>
        <w:numPr>
          <w:ilvl w:val="0"/>
          <w:numId w:val="6"/>
        </w:numPr>
        <w:contextualSpacing/>
        <w:rPr>
          <w:rFonts w:asciiTheme="minorHAnsi" w:hAnsiTheme="minorHAnsi" w:cstheme="minorHAnsi"/>
        </w:rPr>
      </w:pPr>
      <w:r w:rsidRPr="005E409A">
        <w:rPr>
          <w:rFonts w:asciiTheme="minorHAnsi" w:hAnsiTheme="minorHAnsi" w:cstheme="minorHAnsi"/>
        </w:rPr>
        <w:t>SOW 4061: BSW Field Education</w:t>
      </w:r>
      <w:r w:rsidRPr="005E409A">
        <w:rPr>
          <w:rFonts w:asciiTheme="minorHAnsi" w:hAnsiTheme="minorHAnsi" w:cstheme="minorHAnsi"/>
          <w:spacing w:val="-11"/>
        </w:rPr>
        <w:t xml:space="preserve"> </w:t>
      </w:r>
      <w:r w:rsidRPr="005E409A">
        <w:rPr>
          <w:rFonts w:asciiTheme="minorHAnsi" w:hAnsiTheme="minorHAnsi" w:cstheme="minorHAnsi"/>
        </w:rPr>
        <w:t>II</w:t>
      </w:r>
    </w:p>
    <w:p w14:paraId="19965B8A" w14:textId="77777777" w:rsidR="00BF4664" w:rsidRPr="005E409A" w:rsidRDefault="00BF4664" w:rsidP="00BF4664">
      <w:pPr>
        <w:pStyle w:val="BodyText"/>
        <w:contextualSpacing/>
        <w:rPr>
          <w:rFonts w:asciiTheme="minorHAnsi" w:hAnsiTheme="minorHAnsi" w:cstheme="minorHAnsi"/>
        </w:rPr>
      </w:pPr>
    </w:p>
    <w:p w14:paraId="38427A80" w14:textId="77777777" w:rsidR="00BF4664" w:rsidRPr="00811D5A" w:rsidRDefault="00BF4664" w:rsidP="00811D5A">
      <w:r w:rsidRPr="005E409A">
        <w:rPr>
          <w:rFonts w:asciiTheme="minorHAnsi" w:hAnsiTheme="minorHAnsi" w:cstheme="minorHAnsi"/>
        </w:rPr>
        <w:t xml:space="preserve">To graduate from the BSW program, a student must have a program grade point average (GPA) of at least 2.50. A student with a program GPA </w:t>
      </w:r>
      <w:r w:rsidRPr="005E409A">
        <w:rPr>
          <w:rFonts w:asciiTheme="minorHAnsi" w:hAnsiTheme="minorHAnsi" w:cstheme="minorHAnsi"/>
          <w:spacing w:val="-3"/>
        </w:rPr>
        <w:t xml:space="preserve">below </w:t>
      </w:r>
      <w:r w:rsidRPr="005E409A">
        <w:rPr>
          <w:rFonts w:asciiTheme="minorHAnsi" w:hAnsiTheme="minorHAnsi" w:cstheme="minorHAnsi"/>
        </w:rPr>
        <w:t xml:space="preserve">2.50 in any semester will be placed on </w:t>
      </w:r>
      <w:r w:rsidRPr="005E409A">
        <w:rPr>
          <w:rFonts w:asciiTheme="minorHAnsi" w:hAnsiTheme="minorHAnsi" w:cstheme="minorHAnsi"/>
          <w:spacing w:val="-3"/>
        </w:rPr>
        <w:t xml:space="preserve">academic </w:t>
      </w:r>
      <w:r w:rsidRPr="005E409A">
        <w:rPr>
          <w:rFonts w:asciiTheme="minorHAnsi" w:hAnsiTheme="minorHAnsi" w:cstheme="minorHAnsi"/>
        </w:rPr>
        <w:t>probation.</w:t>
      </w:r>
      <w:r w:rsidRPr="005E409A">
        <w:rPr>
          <w:rFonts w:asciiTheme="minorHAnsi" w:hAnsiTheme="minorHAnsi" w:cstheme="minorHAnsi"/>
          <w:spacing w:val="-6"/>
        </w:rPr>
        <w:t xml:space="preserve"> </w:t>
      </w:r>
      <w:r w:rsidRPr="005E409A">
        <w:rPr>
          <w:rFonts w:asciiTheme="minorHAnsi" w:hAnsiTheme="minorHAnsi" w:cstheme="minorHAnsi"/>
        </w:rPr>
        <w:t>A</w:t>
      </w:r>
      <w:r w:rsidRPr="005E409A">
        <w:rPr>
          <w:rFonts w:asciiTheme="minorHAnsi" w:hAnsiTheme="minorHAnsi" w:cstheme="minorHAnsi"/>
          <w:spacing w:val="-3"/>
        </w:rPr>
        <w:t xml:space="preserve"> </w:t>
      </w:r>
      <w:r w:rsidRPr="005E409A">
        <w:rPr>
          <w:rFonts w:asciiTheme="minorHAnsi" w:hAnsiTheme="minorHAnsi" w:cstheme="minorHAnsi"/>
        </w:rPr>
        <w:t>student</w:t>
      </w:r>
      <w:r w:rsidRPr="005E409A">
        <w:rPr>
          <w:rFonts w:asciiTheme="minorHAnsi" w:hAnsiTheme="minorHAnsi" w:cstheme="minorHAnsi"/>
          <w:spacing w:val="-7"/>
        </w:rPr>
        <w:t xml:space="preserve"> </w:t>
      </w:r>
      <w:r w:rsidRPr="005E409A">
        <w:rPr>
          <w:rFonts w:asciiTheme="minorHAnsi" w:hAnsiTheme="minorHAnsi" w:cstheme="minorHAnsi"/>
          <w:spacing w:val="-2"/>
        </w:rPr>
        <w:t>who</w:t>
      </w:r>
      <w:r w:rsidRPr="005E409A">
        <w:rPr>
          <w:rFonts w:asciiTheme="minorHAnsi" w:hAnsiTheme="minorHAnsi" w:cstheme="minorHAnsi"/>
          <w:spacing w:val="-4"/>
        </w:rPr>
        <w:t xml:space="preserve"> </w:t>
      </w:r>
      <w:r w:rsidRPr="005E409A">
        <w:rPr>
          <w:rFonts w:asciiTheme="minorHAnsi" w:hAnsiTheme="minorHAnsi" w:cstheme="minorHAnsi"/>
        </w:rPr>
        <w:t>does</w:t>
      </w:r>
      <w:r w:rsidRPr="005E409A">
        <w:rPr>
          <w:rFonts w:asciiTheme="minorHAnsi" w:hAnsiTheme="minorHAnsi" w:cstheme="minorHAnsi"/>
          <w:spacing w:val="-5"/>
        </w:rPr>
        <w:t xml:space="preserve"> </w:t>
      </w:r>
      <w:r w:rsidRPr="005E409A">
        <w:rPr>
          <w:rFonts w:asciiTheme="minorHAnsi" w:hAnsiTheme="minorHAnsi" w:cstheme="minorHAnsi"/>
          <w:spacing w:val="-2"/>
        </w:rPr>
        <w:t>not</w:t>
      </w:r>
      <w:r w:rsidRPr="005E409A">
        <w:rPr>
          <w:rFonts w:asciiTheme="minorHAnsi" w:hAnsiTheme="minorHAnsi" w:cstheme="minorHAnsi"/>
          <w:spacing w:val="-5"/>
        </w:rPr>
        <w:t xml:space="preserve"> </w:t>
      </w:r>
      <w:r w:rsidRPr="005E409A">
        <w:rPr>
          <w:rFonts w:asciiTheme="minorHAnsi" w:hAnsiTheme="minorHAnsi" w:cstheme="minorHAnsi"/>
        </w:rPr>
        <w:t>have</w:t>
      </w:r>
      <w:r w:rsidRPr="005E409A">
        <w:rPr>
          <w:rFonts w:asciiTheme="minorHAnsi" w:hAnsiTheme="minorHAnsi" w:cstheme="minorHAnsi"/>
          <w:spacing w:val="-7"/>
        </w:rPr>
        <w:t xml:space="preserve"> </w:t>
      </w:r>
      <w:r w:rsidRPr="005E409A">
        <w:rPr>
          <w:rFonts w:asciiTheme="minorHAnsi" w:hAnsiTheme="minorHAnsi" w:cstheme="minorHAnsi"/>
        </w:rPr>
        <w:t>a</w:t>
      </w:r>
      <w:r w:rsidRPr="005E409A">
        <w:rPr>
          <w:rFonts w:asciiTheme="minorHAnsi" w:hAnsiTheme="minorHAnsi" w:cstheme="minorHAnsi"/>
          <w:spacing w:val="-3"/>
        </w:rPr>
        <w:t xml:space="preserve"> </w:t>
      </w:r>
      <w:r w:rsidRPr="005E409A">
        <w:rPr>
          <w:rFonts w:asciiTheme="minorHAnsi" w:hAnsiTheme="minorHAnsi" w:cstheme="minorHAnsi"/>
        </w:rPr>
        <w:t>program</w:t>
      </w:r>
      <w:r w:rsidRPr="005E409A">
        <w:rPr>
          <w:rFonts w:asciiTheme="minorHAnsi" w:hAnsiTheme="minorHAnsi" w:cstheme="minorHAnsi"/>
          <w:spacing w:val="-4"/>
        </w:rPr>
        <w:t xml:space="preserve"> </w:t>
      </w:r>
      <w:r w:rsidRPr="005E409A">
        <w:rPr>
          <w:rFonts w:asciiTheme="minorHAnsi" w:hAnsiTheme="minorHAnsi" w:cstheme="minorHAnsi"/>
        </w:rPr>
        <w:t>GPA</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5"/>
        </w:rPr>
        <w:t xml:space="preserve"> </w:t>
      </w:r>
      <w:r w:rsidRPr="005E409A">
        <w:rPr>
          <w:rFonts w:asciiTheme="minorHAnsi" w:hAnsiTheme="minorHAnsi" w:cstheme="minorHAnsi"/>
        </w:rPr>
        <w:t>at</w:t>
      </w:r>
      <w:r w:rsidRPr="005E409A">
        <w:rPr>
          <w:rFonts w:asciiTheme="minorHAnsi" w:hAnsiTheme="minorHAnsi" w:cstheme="minorHAnsi"/>
          <w:spacing w:val="-7"/>
        </w:rPr>
        <w:t xml:space="preserve"> </w:t>
      </w:r>
      <w:r w:rsidRPr="005E409A">
        <w:rPr>
          <w:rFonts w:asciiTheme="minorHAnsi" w:hAnsiTheme="minorHAnsi" w:cstheme="minorHAnsi"/>
          <w:spacing w:val="-3"/>
        </w:rPr>
        <w:t>least</w:t>
      </w:r>
      <w:r w:rsidRPr="005E409A">
        <w:rPr>
          <w:rFonts w:asciiTheme="minorHAnsi" w:hAnsiTheme="minorHAnsi" w:cstheme="minorHAnsi"/>
          <w:spacing w:val="-9"/>
        </w:rPr>
        <w:t xml:space="preserve"> </w:t>
      </w:r>
      <w:r w:rsidRPr="005E409A">
        <w:rPr>
          <w:rFonts w:asciiTheme="minorHAnsi" w:hAnsiTheme="minorHAnsi" w:cstheme="minorHAnsi"/>
        </w:rPr>
        <w:t>2.50</w:t>
      </w:r>
      <w:r w:rsidRPr="005E409A">
        <w:rPr>
          <w:rFonts w:asciiTheme="minorHAnsi" w:hAnsiTheme="minorHAnsi" w:cstheme="minorHAnsi"/>
          <w:spacing w:val="-2"/>
        </w:rPr>
        <w:t xml:space="preserve"> </w:t>
      </w:r>
      <w:r w:rsidRPr="005E409A">
        <w:rPr>
          <w:rFonts w:asciiTheme="minorHAnsi" w:hAnsiTheme="minorHAnsi" w:cstheme="minorHAnsi"/>
        </w:rPr>
        <w:t>at</w:t>
      </w:r>
      <w:r w:rsidRPr="005E409A">
        <w:rPr>
          <w:rFonts w:asciiTheme="minorHAnsi" w:hAnsiTheme="minorHAnsi" w:cstheme="minorHAnsi"/>
          <w:spacing w:val="-5"/>
        </w:rPr>
        <w:t xml:space="preserve"> </w:t>
      </w: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completion</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2"/>
        </w:rPr>
        <w:t xml:space="preserve"> </w:t>
      </w:r>
      <w:r w:rsidRPr="005E409A">
        <w:rPr>
          <w:rFonts w:asciiTheme="minorHAnsi" w:hAnsiTheme="minorHAnsi" w:cstheme="minorHAnsi"/>
        </w:rPr>
        <w:t>first</w:t>
      </w:r>
      <w:r w:rsidRPr="005E409A">
        <w:rPr>
          <w:rFonts w:asciiTheme="minorHAnsi" w:hAnsiTheme="minorHAnsi" w:cstheme="minorHAnsi"/>
          <w:spacing w:val="-3"/>
        </w:rPr>
        <w:t xml:space="preserve"> </w:t>
      </w:r>
      <w:r w:rsidRPr="005E409A">
        <w:rPr>
          <w:rFonts w:asciiTheme="minorHAnsi" w:hAnsiTheme="minorHAnsi" w:cstheme="minorHAnsi"/>
        </w:rPr>
        <w:t xml:space="preserve">year will be dismissed from </w:t>
      </w:r>
      <w:r w:rsidRPr="005E409A">
        <w:rPr>
          <w:rFonts w:asciiTheme="minorHAnsi" w:hAnsiTheme="minorHAnsi" w:cstheme="minorHAnsi"/>
          <w:spacing w:val="-2"/>
        </w:rPr>
        <w:t xml:space="preserve">the </w:t>
      </w:r>
      <w:r w:rsidRPr="005E409A">
        <w:rPr>
          <w:rFonts w:asciiTheme="minorHAnsi" w:hAnsiTheme="minorHAnsi" w:cstheme="minorHAnsi"/>
        </w:rPr>
        <w:t xml:space="preserve">program. If reinstated following an </w:t>
      </w:r>
      <w:r w:rsidRPr="005E409A">
        <w:rPr>
          <w:rFonts w:asciiTheme="minorHAnsi" w:hAnsiTheme="minorHAnsi" w:cstheme="minorHAnsi"/>
          <w:spacing w:val="-3"/>
        </w:rPr>
        <w:t xml:space="preserve">appeal, </w:t>
      </w:r>
      <w:r w:rsidRPr="005E409A">
        <w:rPr>
          <w:rFonts w:asciiTheme="minorHAnsi" w:hAnsiTheme="minorHAnsi" w:cstheme="minorHAnsi"/>
        </w:rPr>
        <w:t>a student must repeat all required courses</w:t>
      </w:r>
      <w:r w:rsidRPr="005E409A">
        <w:rPr>
          <w:rFonts w:asciiTheme="minorHAnsi" w:hAnsiTheme="minorHAnsi" w:cstheme="minorHAnsi"/>
          <w:spacing w:val="-3"/>
        </w:rPr>
        <w:t xml:space="preserve"> </w:t>
      </w:r>
      <w:r w:rsidRPr="005E409A">
        <w:rPr>
          <w:rFonts w:asciiTheme="minorHAnsi" w:hAnsiTheme="minorHAnsi" w:cstheme="minorHAnsi"/>
        </w:rPr>
        <w:t>in</w:t>
      </w:r>
      <w:r w:rsidRPr="005E409A">
        <w:rPr>
          <w:rFonts w:asciiTheme="minorHAnsi" w:hAnsiTheme="minorHAnsi" w:cstheme="minorHAnsi"/>
          <w:spacing w:val="-8"/>
        </w:rPr>
        <w:t xml:space="preserve"> </w:t>
      </w:r>
      <w:r w:rsidRPr="005E409A">
        <w:rPr>
          <w:rFonts w:asciiTheme="minorHAnsi" w:hAnsiTheme="minorHAnsi" w:cstheme="minorHAnsi"/>
        </w:rPr>
        <w:t>which</w:t>
      </w:r>
      <w:r w:rsidRPr="005E409A">
        <w:rPr>
          <w:rFonts w:asciiTheme="minorHAnsi" w:hAnsiTheme="minorHAnsi" w:cstheme="minorHAnsi"/>
          <w:spacing w:val="-7"/>
        </w:rPr>
        <w:t xml:space="preserve"> </w:t>
      </w:r>
      <w:r w:rsidRPr="005E409A">
        <w:rPr>
          <w:rFonts w:asciiTheme="minorHAnsi" w:hAnsiTheme="minorHAnsi" w:cstheme="minorHAnsi"/>
        </w:rPr>
        <w:t>they</w:t>
      </w:r>
      <w:r w:rsidRPr="005E409A">
        <w:rPr>
          <w:rFonts w:asciiTheme="minorHAnsi" w:hAnsiTheme="minorHAnsi" w:cstheme="minorHAnsi"/>
          <w:spacing w:val="1"/>
        </w:rPr>
        <w:t xml:space="preserve"> </w:t>
      </w:r>
      <w:r w:rsidRPr="005E409A">
        <w:rPr>
          <w:rFonts w:asciiTheme="minorHAnsi" w:hAnsiTheme="minorHAnsi" w:cstheme="minorHAnsi"/>
        </w:rPr>
        <w:t>have</w:t>
      </w:r>
      <w:r w:rsidRPr="005E409A">
        <w:rPr>
          <w:rFonts w:asciiTheme="minorHAnsi" w:hAnsiTheme="minorHAnsi" w:cstheme="minorHAnsi"/>
          <w:spacing w:val="-3"/>
        </w:rPr>
        <w:t xml:space="preserve"> </w:t>
      </w:r>
      <w:r w:rsidRPr="005E409A">
        <w:rPr>
          <w:rFonts w:asciiTheme="minorHAnsi" w:hAnsiTheme="minorHAnsi" w:cstheme="minorHAnsi"/>
        </w:rPr>
        <w:t>received</w:t>
      </w:r>
      <w:r w:rsidRPr="005E409A">
        <w:rPr>
          <w:rFonts w:asciiTheme="minorHAnsi" w:hAnsiTheme="minorHAnsi" w:cstheme="minorHAnsi"/>
          <w:spacing w:val="-3"/>
        </w:rPr>
        <w:t xml:space="preserve"> </w:t>
      </w:r>
      <w:r w:rsidRPr="005E409A">
        <w:rPr>
          <w:rFonts w:asciiTheme="minorHAnsi" w:hAnsiTheme="minorHAnsi" w:cstheme="minorHAnsi"/>
        </w:rPr>
        <w:t>a</w:t>
      </w:r>
      <w:r w:rsidRPr="005E409A">
        <w:rPr>
          <w:rFonts w:asciiTheme="minorHAnsi" w:hAnsiTheme="minorHAnsi" w:cstheme="minorHAnsi"/>
          <w:spacing w:val="-4"/>
        </w:rPr>
        <w:t xml:space="preserve"> </w:t>
      </w:r>
      <w:r w:rsidRPr="005E409A">
        <w:rPr>
          <w:rFonts w:asciiTheme="minorHAnsi" w:hAnsiTheme="minorHAnsi" w:cstheme="minorHAnsi"/>
        </w:rPr>
        <w:t>grade</w:t>
      </w:r>
      <w:r w:rsidRPr="005E409A">
        <w:rPr>
          <w:rFonts w:asciiTheme="minorHAnsi" w:hAnsiTheme="minorHAnsi" w:cstheme="minorHAnsi"/>
          <w:spacing w:val="-2"/>
        </w:rPr>
        <w:t xml:space="preserve"> </w:t>
      </w:r>
      <w:r w:rsidRPr="005E409A">
        <w:rPr>
          <w:rFonts w:asciiTheme="minorHAnsi" w:hAnsiTheme="minorHAnsi" w:cstheme="minorHAnsi"/>
        </w:rPr>
        <w:t>lower</w:t>
      </w:r>
      <w:r w:rsidRPr="005E409A">
        <w:rPr>
          <w:rFonts w:asciiTheme="minorHAnsi" w:hAnsiTheme="minorHAnsi" w:cstheme="minorHAnsi"/>
          <w:spacing w:val="-3"/>
        </w:rPr>
        <w:t xml:space="preserve"> </w:t>
      </w:r>
      <w:r w:rsidRPr="005E409A">
        <w:rPr>
          <w:rFonts w:asciiTheme="minorHAnsi" w:hAnsiTheme="minorHAnsi" w:cstheme="minorHAnsi"/>
        </w:rPr>
        <w:t>than</w:t>
      </w:r>
      <w:r w:rsidRPr="005E409A">
        <w:rPr>
          <w:rFonts w:asciiTheme="minorHAnsi" w:hAnsiTheme="minorHAnsi" w:cstheme="minorHAnsi"/>
          <w:spacing w:val="-1"/>
        </w:rPr>
        <w:t xml:space="preserve"> </w:t>
      </w:r>
      <w:r w:rsidRPr="005E409A">
        <w:rPr>
          <w:rFonts w:asciiTheme="minorHAnsi" w:hAnsiTheme="minorHAnsi" w:cstheme="minorHAnsi"/>
        </w:rPr>
        <w:t>a</w:t>
      </w:r>
      <w:r w:rsidRPr="005E409A">
        <w:rPr>
          <w:rFonts w:asciiTheme="minorHAnsi" w:hAnsiTheme="minorHAnsi" w:cstheme="minorHAnsi"/>
          <w:spacing w:val="-6"/>
        </w:rPr>
        <w:t xml:space="preserve"> </w:t>
      </w:r>
      <w:r w:rsidRPr="005E409A">
        <w:rPr>
          <w:rFonts w:asciiTheme="minorHAnsi" w:hAnsiTheme="minorHAnsi" w:cstheme="minorHAnsi"/>
        </w:rPr>
        <w:t>‘C’.</w:t>
      </w:r>
      <w:r w:rsidR="00B76983">
        <w:rPr>
          <w:rFonts w:asciiTheme="minorHAnsi" w:hAnsiTheme="minorHAnsi" w:cstheme="minorHAnsi"/>
        </w:rPr>
        <w:t xml:space="preserve"> </w:t>
      </w:r>
      <w:bookmarkStart w:id="26" w:name="_Hlk92966368"/>
      <w:r w:rsidR="00B76983" w:rsidRPr="00F459D6">
        <w:t>Courses may only be repeated once</w:t>
      </w:r>
      <w:r w:rsidR="00B76983">
        <w:t xml:space="preserve">.  A total of </w:t>
      </w:r>
      <w:r w:rsidR="00B76983" w:rsidRPr="00F459D6">
        <w:t>two courses are allowed to be repeated.</w:t>
      </w:r>
      <w:r w:rsidR="00B76983">
        <w:t xml:space="preserve"> </w:t>
      </w:r>
      <w:bookmarkEnd w:id="26"/>
    </w:p>
    <w:p w14:paraId="69625145" w14:textId="77777777" w:rsidR="00BF4664" w:rsidRPr="005E409A" w:rsidRDefault="00BF4664" w:rsidP="00BF4664">
      <w:pPr>
        <w:pStyle w:val="BodyText"/>
        <w:contextualSpacing/>
        <w:rPr>
          <w:rFonts w:asciiTheme="minorHAnsi" w:hAnsiTheme="minorHAnsi" w:cstheme="minorHAnsi"/>
        </w:rPr>
      </w:pPr>
    </w:p>
    <w:p w14:paraId="7BD4BCEC" w14:textId="77777777" w:rsidR="00BF4664" w:rsidRPr="005E409A" w:rsidRDefault="00BF4664" w:rsidP="00BF4664">
      <w:pPr>
        <w:pStyle w:val="BodyText"/>
        <w:contextualSpacing/>
        <w:rPr>
          <w:rFonts w:asciiTheme="minorHAnsi" w:hAnsiTheme="minorHAnsi" w:cstheme="minorHAnsi"/>
        </w:rPr>
      </w:pPr>
      <w:r w:rsidRPr="005E409A">
        <w:rPr>
          <w:rFonts w:asciiTheme="minorHAnsi" w:hAnsiTheme="minorHAnsi" w:cstheme="minorHAnsi"/>
        </w:rPr>
        <w:t xml:space="preserve">A student who receives a </w:t>
      </w:r>
      <w:r w:rsidRPr="005E409A">
        <w:rPr>
          <w:rFonts w:asciiTheme="minorHAnsi" w:hAnsiTheme="minorHAnsi" w:cstheme="minorHAnsi"/>
          <w:spacing w:val="-4"/>
        </w:rPr>
        <w:t xml:space="preserve">grade </w:t>
      </w:r>
      <w:r w:rsidRPr="005E409A">
        <w:rPr>
          <w:rFonts w:asciiTheme="minorHAnsi" w:hAnsiTheme="minorHAnsi" w:cstheme="minorHAnsi"/>
        </w:rPr>
        <w:t>of Unsatisfactory (U) for any field education course will be dismissed from the program.</w:t>
      </w:r>
    </w:p>
    <w:p w14:paraId="2B60A96A" w14:textId="77777777" w:rsidR="00BF4664" w:rsidRPr="005E409A" w:rsidRDefault="00BF4664" w:rsidP="00BF4664">
      <w:pPr>
        <w:pStyle w:val="BodyText"/>
        <w:contextualSpacing/>
        <w:rPr>
          <w:rFonts w:asciiTheme="minorHAnsi" w:hAnsiTheme="minorHAnsi" w:cstheme="minorHAnsi"/>
        </w:rPr>
      </w:pPr>
    </w:p>
    <w:p w14:paraId="36500EC4" w14:textId="77777777" w:rsidR="00BF4664" w:rsidRPr="005E409A" w:rsidRDefault="00BF4664" w:rsidP="00BF4664">
      <w:pPr>
        <w:pStyle w:val="BodyText"/>
        <w:contextualSpacing/>
        <w:rPr>
          <w:rFonts w:asciiTheme="minorHAnsi" w:hAnsiTheme="minorHAnsi" w:cstheme="minorHAnsi"/>
        </w:rPr>
      </w:pPr>
      <w:r w:rsidRPr="005E409A">
        <w:rPr>
          <w:rFonts w:asciiTheme="minorHAnsi" w:hAnsiTheme="minorHAnsi" w:cstheme="minorHAnsi"/>
        </w:rPr>
        <w:t xml:space="preserve">The BSW program is offered on a full-time basis only. Students work through the plan of study as a cohort as the core social work courses are only offered once per academic year. Deviating from the plan of study in any way will result in the student being delayed in the program by at least one year. A student who is </w:t>
      </w:r>
      <w:r w:rsidRPr="005E409A">
        <w:rPr>
          <w:rFonts w:asciiTheme="minorHAnsi" w:hAnsiTheme="minorHAnsi" w:cstheme="minorHAnsi"/>
          <w:spacing w:val="-2"/>
        </w:rPr>
        <w:t xml:space="preserve">not </w:t>
      </w:r>
      <w:r w:rsidRPr="005E409A">
        <w:rPr>
          <w:rFonts w:asciiTheme="minorHAnsi" w:hAnsiTheme="minorHAnsi" w:cstheme="minorHAnsi"/>
        </w:rPr>
        <w:t xml:space="preserve">registered in any given semester must request a leave of absence in order to maintain her/his status as an active student in </w:t>
      </w:r>
      <w:r w:rsidRPr="005E409A">
        <w:rPr>
          <w:rFonts w:asciiTheme="minorHAnsi" w:hAnsiTheme="minorHAnsi" w:cstheme="minorHAnsi"/>
          <w:spacing w:val="-2"/>
        </w:rPr>
        <w:t xml:space="preserve">the </w:t>
      </w:r>
      <w:r w:rsidRPr="005E409A">
        <w:rPr>
          <w:rFonts w:asciiTheme="minorHAnsi" w:hAnsiTheme="minorHAnsi" w:cstheme="minorHAnsi"/>
        </w:rPr>
        <w:t>program. A letter requesting a leave of absence must include</w:t>
      </w:r>
      <w:r w:rsidRPr="005E409A">
        <w:rPr>
          <w:rFonts w:asciiTheme="minorHAnsi" w:hAnsiTheme="minorHAnsi" w:cstheme="minorHAnsi"/>
          <w:spacing w:val="-4"/>
        </w:rPr>
        <w:t xml:space="preserve"> </w:t>
      </w:r>
      <w:r w:rsidRPr="005E409A">
        <w:rPr>
          <w:rFonts w:asciiTheme="minorHAnsi" w:hAnsiTheme="minorHAnsi" w:cstheme="minorHAnsi"/>
        </w:rPr>
        <w:t>a</w:t>
      </w:r>
      <w:r w:rsidRPr="005E409A">
        <w:rPr>
          <w:rFonts w:asciiTheme="minorHAnsi" w:hAnsiTheme="minorHAnsi" w:cstheme="minorHAnsi"/>
          <w:spacing w:val="-6"/>
        </w:rPr>
        <w:t xml:space="preserve"> </w:t>
      </w:r>
      <w:r w:rsidRPr="005E409A">
        <w:rPr>
          <w:rFonts w:asciiTheme="minorHAnsi" w:hAnsiTheme="minorHAnsi" w:cstheme="minorHAnsi"/>
        </w:rPr>
        <w:t>tentative</w:t>
      </w:r>
      <w:r w:rsidRPr="005E409A">
        <w:rPr>
          <w:rFonts w:asciiTheme="minorHAnsi" w:hAnsiTheme="minorHAnsi" w:cstheme="minorHAnsi"/>
          <w:spacing w:val="-4"/>
        </w:rPr>
        <w:t xml:space="preserve"> </w:t>
      </w:r>
      <w:r w:rsidRPr="005E409A">
        <w:rPr>
          <w:rFonts w:asciiTheme="minorHAnsi" w:hAnsiTheme="minorHAnsi" w:cstheme="minorHAnsi"/>
        </w:rPr>
        <w:t>date</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9"/>
        </w:rPr>
        <w:t xml:space="preserve"> </w:t>
      </w:r>
      <w:r w:rsidRPr="005E409A">
        <w:rPr>
          <w:rFonts w:asciiTheme="minorHAnsi" w:hAnsiTheme="minorHAnsi" w:cstheme="minorHAnsi"/>
        </w:rPr>
        <w:t>return</w:t>
      </w:r>
      <w:r w:rsidRPr="005E409A">
        <w:rPr>
          <w:rFonts w:asciiTheme="minorHAnsi" w:hAnsiTheme="minorHAnsi" w:cstheme="minorHAnsi"/>
          <w:spacing w:val="-10"/>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plan</w:t>
      </w:r>
      <w:r w:rsidRPr="005E409A">
        <w:rPr>
          <w:rFonts w:asciiTheme="minorHAnsi" w:hAnsiTheme="minorHAnsi" w:cstheme="minorHAnsi"/>
          <w:spacing w:val="-7"/>
        </w:rPr>
        <w:t xml:space="preserve"> </w:t>
      </w:r>
      <w:r w:rsidRPr="005E409A">
        <w:rPr>
          <w:rFonts w:asciiTheme="minorHAnsi" w:hAnsiTheme="minorHAnsi" w:cstheme="minorHAnsi"/>
        </w:rPr>
        <w:t>for</w:t>
      </w:r>
      <w:r w:rsidRPr="005E409A">
        <w:rPr>
          <w:rFonts w:asciiTheme="minorHAnsi" w:hAnsiTheme="minorHAnsi" w:cstheme="minorHAnsi"/>
          <w:spacing w:val="-6"/>
        </w:rPr>
        <w:t xml:space="preserve"> </w:t>
      </w:r>
      <w:r w:rsidRPr="005E409A">
        <w:rPr>
          <w:rFonts w:asciiTheme="minorHAnsi" w:hAnsiTheme="minorHAnsi" w:cstheme="minorHAnsi"/>
        </w:rPr>
        <w:t>completion</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6"/>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program.</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letter</w:t>
      </w:r>
      <w:r w:rsidRPr="005E409A">
        <w:rPr>
          <w:rFonts w:asciiTheme="minorHAnsi" w:hAnsiTheme="minorHAnsi" w:cstheme="minorHAnsi"/>
          <w:spacing w:val="-6"/>
        </w:rPr>
        <w:t xml:space="preserve"> </w:t>
      </w:r>
      <w:r w:rsidRPr="005E409A">
        <w:rPr>
          <w:rFonts w:asciiTheme="minorHAnsi" w:hAnsiTheme="minorHAnsi" w:cstheme="minorHAnsi"/>
        </w:rPr>
        <w:t>is</w:t>
      </w:r>
      <w:r w:rsidRPr="005E409A">
        <w:rPr>
          <w:rFonts w:asciiTheme="minorHAnsi" w:hAnsiTheme="minorHAnsi" w:cstheme="minorHAnsi"/>
          <w:spacing w:val="-6"/>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be</w:t>
      </w:r>
      <w:r w:rsidRPr="005E409A">
        <w:rPr>
          <w:rFonts w:asciiTheme="minorHAnsi" w:hAnsiTheme="minorHAnsi" w:cstheme="minorHAnsi"/>
          <w:spacing w:val="-7"/>
        </w:rPr>
        <w:t xml:space="preserve"> </w:t>
      </w:r>
      <w:r w:rsidRPr="005E409A">
        <w:rPr>
          <w:rFonts w:asciiTheme="minorHAnsi" w:hAnsiTheme="minorHAnsi" w:cstheme="minorHAnsi"/>
        </w:rPr>
        <w:t>provided</w:t>
      </w:r>
      <w:r w:rsidRPr="005E409A">
        <w:rPr>
          <w:rFonts w:asciiTheme="minorHAnsi" w:hAnsiTheme="minorHAnsi" w:cstheme="minorHAnsi"/>
          <w:spacing w:val="-8"/>
        </w:rPr>
        <w:t xml:space="preserve"> </w:t>
      </w:r>
      <w:r w:rsidRPr="005E409A">
        <w:rPr>
          <w:rFonts w:asciiTheme="minorHAnsi" w:hAnsiTheme="minorHAnsi" w:cstheme="minorHAnsi"/>
        </w:rPr>
        <w:t>to the</w:t>
      </w:r>
      <w:r w:rsidRPr="005E409A">
        <w:rPr>
          <w:rFonts w:asciiTheme="minorHAnsi" w:hAnsiTheme="minorHAnsi" w:cstheme="minorHAnsi"/>
          <w:spacing w:val="-5"/>
        </w:rPr>
        <w:t xml:space="preserve"> </w:t>
      </w:r>
      <w:r w:rsidRPr="005E409A">
        <w:rPr>
          <w:rFonts w:asciiTheme="minorHAnsi" w:hAnsiTheme="minorHAnsi" w:cstheme="minorHAnsi"/>
        </w:rPr>
        <w:t>student’s</w:t>
      </w:r>
      <w:r w:rsidRPr="005E409A">
        <w:rPr>
          <w:rFonts w:asciiTheme="minorHAnsi" w:hAnsiTheme="minorHAnsi" w:cstheme="minorHAnsi"/>
          <w:spacing w:val="-5"/>
        </w:rPr>
        <w:t xml:space="preserve"> </w:t>
      </w:r>
      <w:r w:rsidRPr="005E409A">
        <w:rPr>
          <w:rFonts w:asciiTheme="minorHAnsi" w:hAnsiTheme="minorHAnsi" w:cstheme="minorHAnsi"/>
        </w:rPr>
        <w:t>Academic</w:t>
      </w:r>
      <w:r w:rsidRPr="005E409A">
        <w:rPr>
          <w:rFonts w:asciiTheme="minorHAnsi" w:hAnsiTheme="minorHAnsi" w:cstheme="minorHAnsi"/>
          <w:spacing w:val="-5"/>
        </w:rPr>
        <w:t xml:space="preserve"> </w:t>
      </w:r>
      <w:r w:rsidRPr="005E409A">
        <w:rPr>
          <w:rFonts w:asciiTheme="minorHAnsi" w:hAnsiTheme="minorHAnsi" w:cstheme="minorHAnsi"/>
        </w:rPr>
        <w:t>Advisor</w:t>
      </w:r>
      <w:r w:rsidRPr="005E409A">
        <w:rPr>
          <w:rFonts w:asciiTheme="minorHAnsi" w:hAnsiTheme="minorHAnsi" w:cstheme="minorHAnsi"/>
          <w:spacing w:val="-8"/>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Department</w:t>
      </w:r>
      <w:r w:rsidRPr="005E409A">
        <w:rPr>
          <w:rFonts w:asciiTheme="minorHAnsi" w:hAnsiTheme="minorHAnsi" w:cstheme="minorHAnsi"/>
          <w:spacing w:val="-5"/>
        </w:rPr>
        <w:t xml:space="preserve"> </w:t>
      </w:r>
      <w:r w:rsidRPr="005E409A">
        <w:rPr>
          <w:rFonts w:asciiTheme="minorHAnsi" w:hAnsiTheme="minorHAnsi" w:cstheme="minorHAnsi"/>
        </w:rPr>
        <w:t>of</w:t>
      </w:r>
      <w:r w:rsidRPr="005E409A">
        <w:rPr>
          <w:rFonts w:asciiTheme="minorHAnsi" w:hAnsiTheme="minorHAnsi" w:cstheme="minorHAnsi"/>
          <w:spacing w:val="-8"/>
        </w:rPr>
        <w:t xml:space="preserve"> </w:t>
      </w:r>
      <w:r w:rsidRPr="005E409A">
        <w:rPr>
          <w:rFonts w:asciiTheme="minorHAnsi" w:hAnsiTheme="minorHAnsi" w:cstheme="minorHAnsi"/>
        </w:rPr>
        <w:t>Social</w:t>
      </w:r>
      <w:r w:rsidRPr="005E409A">
        <w:rPr>
          <w:rFonts w:asciiTheme="minorHAnsi" w:hAnsiTheme="minorHAnsi" w:cstheme="minorHAnsi"/>
          <w:spacing w:val="-7"/>
        </w:rPr>
        <w:t xml:space="preserve"> </w:t>
      </w:r>
      <w:r w:rsidRPr="005E409A">
        <w:rPr>
          <w:rFonts w:asciiTheme="minorHAnsi" w:hAnsiTheme="minorHAnsi" w:cstheme="minorHAnsi"/>
        </w:rPr>
        <w:t>Work</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6"/>
        </w:rPr>
        <w:t xml:space="preserve"> </w:t>
      </w:r>
      <w:r w:rsidRPr="005E409A">
        <w:rPr>
          <w:rFonts w:asciiTheme="minorHAnsi" w:hAnsiTheme="minorHAnsi" w:cstheme="minorHAnsi"/>
        </w:rPr>
        <w:t>to</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Department</w:t>
      </w:r>
      <w:r w:rsidRPr="005E409A">
        <w:rPr>
          <w:rFonts w:asciiTheme="minorHAnsi" w:hAnsiTheme="minorHAnsi" w:cstheme="minorHAnsi"/>
          <w:spacing w:val="-5"/>
        </w:rPr>
        <w:t xml:space="preserve"> </w:t>
      </w:r>
      <w:r w:rsidRPr="005E409A">
        <w:rPr>
          <w:rFonts w:asciiTheme="minorHAnsi" w:hAnsiTheme="minorHAnsi" w:cstheme="minorHAnsi"/>
        </w:rPr>
        <w:t>Chair.</w:t>
      </w:r>
    </w:p>
    <w:p w14:paraId="38534514" w14:textId="77777777" w:rsidR="00BF4664" w:rsidRPr="00BF4664" w:rsidRDefault="00BF4664" w:rsidP="00C6442D">
      <w:pPr>
        <w:pStyle w:val="Heading2"/>
        <w:ind w:left="0"/>
        <w:contextualSpacing/>
        <w:rPr>
          <w:rFonts w:asciiTheme="minorHAnsi" w:hAnsiTheme="minorHAnsi" w:cstheme="minorHAnsi"/>
          <w:b w:val="0"/>
          <w:i w:val="0"/>
        </w:rPr>
      </w:pPr>
    </w:p>
    <w:p w14:paraId="6D8DDBDE" w14:textId="77777777" w:rsidR="00AE632D" w:rsidRPr="005E409A" w:rsidRDefault="00C6442D" w:rsidP="00C6442D">
      <w:pPr>
        <w:pStyle w:val="Heading2"/>
        <w:ind w:left="0"/>
        <w:contextualSpacing/>
        <w:rPr>
          <w:rFonts w:asciiTheme="minorHAnsi" w:hAnsiTheme="minorHAnsi" w:cstheme="minorHAnsi"/>
        </w:rPr>
      </w:pPr>
      <w:bookmarkStart w:id="27" w:name="_Toc49768809"/>
      <w:r w:rsidRPr="005E409A">
        <w:rPr>
          <w:rFonts w:asciiTheme="minorHAnsi" w:hAnsiTheme="minorHAnsi" w:cstheme="minorHAnsi"/>
        </w:rPr>
        <w:t>BSW Program Plan of Study</w:t>
      </w:r>
      <w:bookmarkEnd w:id="27"/>
    </w:p>
    <w:p w14:paraId="7638B80D" w14:textId="77777777" w:rsidR="00AE632D" w:rsidRPr="005E409A" w:rsidRDefault="00AE632D" w:rsidP="00C6442D">
      <w:pPr>
        <w:pStyle w:val="BodyText"/>
        <w:contextualSpacing/>
        <w:rPr>
          <w:rFonts w:asciiTheme="minorHAnsi" w:hAnsiTheme="minorHAnsi" w:cstheme="minorHAnsi"/>
          <w:b/>
          <w:i/>
        </w:rPr>
      </w:pPr>
    </w:p>
    <w:p w14:paraId="78F9B3D8"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Through the full-time program, students complete the 60 credit hours required for the BSW degree in a period of two academic years (four semesters): 30 credit hours in the Junior Year and 30 credit hours in the Senior Year.</w:t>
      </w:r>
    </w:p>
    <w:p w14:paraId="1E755FAE" w14:textId="77777777" w:rsidR="00AE632D" w:rsidRPr="005E409A" w:rsidRDefault="00AE632D" w:rsidP="00C6442D">
      <w:pPr>
        <w:pStyle w:val="BodyText"/>
        <w:contextualSpacing/>
        <w:rPr>
          <w:rFonts w:asciiTheme="minorHAnsi" w:hAnsiTheme="minorHAnsi" w:cstheme="minorHAnsi"/>
        </w:rPr>
      </w:pPr>
    </w:p>
    <w:p w14:paraId="17E45394"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By the end of the Senior Year, students demonstrate the competencies of a beginning generalist social work practitioner. They will be able to assist in the empowerment of client systems of all sizes in situations of varying complexity. They will be comfortable in situations of cultural diversity and seek to alleviate human oppression and enact social justice along with their client groups.</w:t>
      </w:r>
    </w:p>
    <w:p w14:paraId="2D67258A" w14:textId="77777777" w:rsidR="00AE632D" w:rsidRPr="005E409A" w:rsidRDefault="00AE632D" w:rsidP="00C6442D">
      <w:pPr>
        <w:pStyle w:val="BodyText"/>
        <w:contextualSpacing/>
        <w:rPr>
          <w:rFonts w:asciiTheme="minorHAnsi" w:hAnsiTheme="minorHAnsi" w:cstheme="minorHAnsi"/>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5"/>
        <w:gridCol w:w="5650"/>
        <w:gridCol w:w="2789"/>
      </w:tblGrid>
      <w:tr w:rsidR="00AE632D" w:rsidRPr="005E409A" w14:paraId="569D86CD" w14:textId="77777777" w:rsidTr="00BF4664">
        <w:trPr>
          <w:trHeight w:val="144"/>
          <w:jc w:val="center"/>
        </w:trPr>
        <w:tc>
          <w:tcPr>
            <w:tcW w:w="10224" w:type="dxa"/>
            <w:gridSpan w:val="3"/>
            <w:tcMar>
              <w:top w:w="72" w:type="dxa"/>
              <w:left w:w="72" w:type="dxa"/>
              <w:bottom w:w="72" w:type="dxa"/>
              <w:right w:w="72" w:type="dxa"/>
            </w:tcMar>
            <w:vAlign w:val="center"/>
          </w:tcPr>
          <w:p w14:paraId="6917F1A0" w14:textId="77777777" w:rsidR="00AE632D" w:rsidRPr="005E409A" w:rsidRDefault="00C6442D" w:rsidP="00C6442D">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Junior Year</w:t>
            </w:r>
          </w:p>
        </w:tc>
      </w:tr>
      <w:tr w:rsidR="00AE632D" w:rsidRPr="005E409A" w14:paraId="3C2BEC98" w14:textId="77777777" w:rsidTr="00BF4664">
        <w:trPr>
          <w:trHeight w:val="144"/>
          <w:jc w:val="center"/>
        </w:trPr>
        <w:tc>
          <w:tcPr>
            <w:tcW w:w="10224" w:type="dxa"/>
            <w:gridSpan w:val="3"/>
            <w:tcMar>
              <w:top w:w="72" w:type="dxa"/>
              <w:left w:w="72" w:type="dxa"/>
              <w:bottom w:w="72" w:type="dxa"/>
              <w:right w:w="72" w:type="dxa"/>
            </w:tcMar>
            <w:vAlign w:val="center"/>
          </w:tcPr>
          <w:p w14:paraId="74495417" w14:textId="77777777" w:rsidR="00AE632D" w:rsidRPr="005E409A" w:rsidRDefault="00C6442D" w:rsidP="00C6442D">
            <w:pPr>
              <w:pStyle w:val="TableParagraph"/>
              <w:spacing w:before="0"/>
              <w:ind w:left="0"/>
              <w:contextualSpacing/>
              <w:jc w:val="center"/>
              <w:rPr>
                <w:rFonts w:asciiTheme="minorHAnsi" w:hAnsiTheme="minorHAnsi" w:cstheme="minorHAnsi"/>
                <w:b/>
                <w:i/>
              </w:rPr>
            </w:pPr>
            <w:r w:rsidRPr="005E409A">
              <w:rPr>
                <w:rFonts w:asciiTheme="minorHAnsi" w:hAnsiTheme="minorHAnsi" w:cstheme="minorHAnsi"/>
                <w:b/>
                <w:i/>
              </w:rPr>
              <w:t>Fall Semester</w:t>
            </w:r>
          </w:p>
        </w:tc>
      </w:tr>
      <w:tr w:rsidR="00AE632D" w:rsidRPr="005E409A" w14:paraId="06DA9E98" w14:textId="77777777" w:rsidTr="00BF4664">
        <w:trPr>
          <w:trHeight w:val="144"/>
          <w:jc w:val="center"/>
        </w:trPr>
        <w:tc>
          <w:tcPr>
            <w:tcW w:w="1649" w:type="dxa"/>
            <w:tcMar>
              <w:top w:w="72" w:type="dxa"/>
              <w:left w:w="72" w:type="dxa"/>
              <w:bottom w:w="72" w:type="dxa"/>
              <w:right w:w="72" w:type="dxa"/>
            </w:tcMar>
            <w:vAlign w:val="center"/>
          </w:tcPr>
          <w:p w14:paraId="7C204EF8"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2031*</w:t>
            </w:r>
          </w:p>
        </w:tc>
        <w:tc>
          <w:tcPr>
            <w:tcW w:w="5742" w:type="dxa"/>
            <w:tcMar>
              <w:top w:w="72" w:type="dxa"/>
              <w:left w:w="72" w:type="dxa"/>
              <w:bottom w:w="72" w:type="dxa"/>
              <w:right w:w="72" w:type="dxa"/>
            </w:tcMar>
            <w:vAlign w:val="center"/>
          </w:tcPr>
          <w:p w14:paraId="7E82726E"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Introduction to Social Work</w:t>
            </w:r>
          </w:p>
        </w:tc>
        <w:tc>
          <w:tcPr>
            <w:tcW w:w="2833" w:type="dxa"/>
            <w:tcMar>
              <w:top w:w="72" w:type="dxa"/>
              <w:left w:w="72" w:type="dxa"/>
              <w:bottom w:w="72" w:type="dxa"/>
              <w:right w:w="72" w:type="dxa"/>
            </w:tcMar>
            <w:vAlign w:val="center"/>
          </w:tcPr>
          <w:p w14:paraId="6D6CED5B"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6F06207A" w14:textId="77777777" w:rsidTr="00BF4664">
        <w:trPr>
          <w:trHeight w:val="144"/>
          <w:jc w:val="center"/>
        </w:trPr>
        <w:tc>
          <w:tcPr>
            <w:tcW w:w="1649" w:type="dxa"/>
            <w:tcMar>
              <w:top w:w="72" w:type="dxa"/>
              <w:left w:w="72" w:type="dxa"/>
              <w:bottom w:w="72" w:type="dxa"/>
              <w:right w:w="72" w:type="dxa"/>
            </w:tcMar>
            <w:vAlign w:val="center"/>
          </w:tcPr>
          <w:p w14:paraId="0C02DB4E"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3101</w:t>
            </w:r>
          </w:p>
        </w:tc>
        <w:tc>
          <w:tcPr>
            <w:tcW w:w="5742" w:type="dxa"/>
            <w:tcMar>
              <w:top w:w="72" w:type="dxa"/>
              <w:left w:w="72" w:type="dxa"/>
              <w:bottom w:w="72" w:type="dxa"/>
              <w:right w:w="72" w:type="dxa"/>
            </w:tcMar>
            <w:vAlign w:val="center"/>
          </w:tcPr>
          <w:p w14:paraId="64A3E7A5"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Human Behavior &amp; the Social Environment I (HBSE I)</w:t>
            </w:r>
          </w:p>
        </w:tc>
        <w:tc>
          <w:tcPr>
            <w:tcW w:w="2833" w:type="dxa"/>
            <w:tcMar>
              <w:top w:w="72" w:type="dxa"/>
              <w:left w:w="72" w:type="dxa"/>
              <w:bottom w:w="72" w:type="dxa"/>
              <w:right w:w="72" w:type="dxa"/>
            </w:tcMar>
            <w:vAlign w:val="center"/>
          </w:tcPr>
          <w:p w14:paraId="7EFA9A80"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6661516F" w14:textId="77777777" w:rsidTr="00BF4664">
        <w:trPr>
          <w:trHeight w:val="144"/>
          <w:jc w:val="center"/>
        </w:trPr>
        <w:tc>
          <w:tcPr>
            <w:tcW w:w="1649" w:type="dxa"/>
            <w:tcMar>
              <w:top w:w="72" w:type="dxa"/>
              <w:left w:w="72" w:type="dxa"/>
              <w:bottom w:w="72" w:type="dxa"/>
              <w:right w:w="72" w:type="dxa"/>
            </w:tcMar>
            <w:vAlign w:val="center"/>
          </w:tcPr>
          <w:p w14:paraId="5918CB73"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3300</w:t>
            </w:r>
          </w:p>
        </w:tc>
        <w:tc>
          <w:tcPr>
            <w:tcW w:w="5742" w:type="dxa"/>
            <w:tcMar>
              <w:top w:w="72" w:type="dxa"/>
              <w:left w:w="72" w:type="dxa"/>
              <w:bottom w:w="72" w:type="dxa"/>
              <w:right w:w="72" w:type="dxa"/>
            </w:tcMar>
            <w:vAlign w:val="center"/>
          </w:tcPr>
          <w:p w14:paraId="2741E09B"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Practice I: Individuals and Families</w:t>
            </w:r>
          </w:p>
        </w:tc>
        <w:tc>
          <w:tcPr>
            <w:tcW w:w="2833" w:type="dxa"/>
            <w:tcMar>
              <w:top w:w="72" w:type="dxa"/>
              <w:left w:w="72" w:type="dxa"/>
              <w:bottom w:w="72" w:type="dxa"/>
              <w:right w:w="72" w:type="dxa"/>
            </w:tcMar>
            <w:vAlign w:val="center"/>
          </w:tcPr>
          <w:p w14:paraId="25526E61"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490F4464" w14:textId="77777777" w:rsidTr="00BF4664">
        <w:trPr>
          <w:trHeight w:val="144"/>
          <w:jc w:val="center"/>
        </w:trPr>
        <w:tc>
          <w:tcPr>
            <w:tcW w:w="1649" w:type="dxa"/>
            <w:tcMar>
              <w:top w:w="72" w:type="dxa"/>
              <w:left w:w="72" w:type="dxa"/>
              <w:bottom w:w="72" w:type="dxa"/>
              <w:right w:w="72" w:type="dxa"/>
            </w:tcMar>
            <w:vAlign w:val="center"/>
          </w:tcPr>
          <w:p w14:paraId="3E7DF321"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4401</w:t>
            </w:r>
          </w:p>
        </w:tc>
        <w:tc>
          <w:tcPr>
            <w:tcW w:w="5742" w:type="dxa"/>
            <w:tcMar>
              <w:top w:w="72" w:type="dxa"/>
              <w:left w:w="72" w:type="dxa"/>
              <w:bottom w:w="72" w:type="dxa"/>
              <w:right w:w="72" w:type="dxa"/>
            </w:tcMar>
            <w:vAlign w:val="center"/>
          </w:tcPr>
          <w:p w14:paraId="00E510BC"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Social Work Research</w:t>
            </w:r>
          </w:p>
        </w:tc>
        <w:tc>
          <w:tcPr>
            <w:tcW w:w="2833" w:type="dxa"/>
            <w:tcMar>
              <w:top w:w="72" w:type="dxa"/>
              <w:left w:w="72" w:type="dxa"/>
              <w:bottom w:w="72" w:type="dxa"/>
              <w:right w:w="72" w:type="dxa"/>
            </w:tcMar>
            <w:vAlign w:val="center"/>
          </w:tcPr>
          <w:p w14:paraId="6EBFA44E"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bl>
    <w:p w14:paraId="69BF7FAD" w14:textId="77777777" w:rsidR="00BF4664" w:rsidRDefault="00BF4664">
      <w:r>
        <w:br w:type="page"/>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
        <w:gridCol w:w="1617"/>
        <w:gridCol w:w="5650"/>
        <w:gridCol w:w="2781"/>
        <w:gridCol w:w="8"/>
      </w:tblGrid>
      <w:tr w:rsidR="00AE632D" w:rsidRPr="005E409A" w14:paraId="64CCDEF1" w14:textId="77777777" w:rsidTr="00BF4664">
        <w:trPr>
          <w:trHeight w:val="144"/>
          <w:jc w:val="center"/>
        </w:trPr>
        <w:tc>
          <w:tcPr>
            <w:tcW w:w="10224" w:type="dxa"/>
            <w:gridSpan w:val="5"/>
            <w:tcMar>
              <w:top w:w="72" w:type="dxa"/>
              <w:left w:w="72" w:type="dxa"/>
              <w:bottom w:w="72" w:type="dxa"/>
              <w:right w:w="72" w:type="dxa"/>
            </w:tcMar>
            <w:vAlign w:val="center"/>
          </w:tcPr>
          <w:p w14:paraId="7291F765" w14:textId="77777777" w:rsidR="00AE632D" w:rsidRPr="005E409A" w:rsidRDefault="00C6442D" w:rsidP="00C6442D">
            <w:pPr>
              <w:pStyle w:val="TableParagraph"/>
              <w:spacing w:before="0"/>
              <w:ind w:left="0"/>
              <w:contextualSpacing/>
              <w:rPr>
                <w:rFonts w:asciiTheme="minorHAnsi" w:hAnsiTheme="minorHAnsi" w:cstheme="minorHAnsi"/>
                <w:b/>
                <w:i/>
              </w:rPr>
            </w:pPr>
            <w:r w:rsidRPr="005E409A">
              <w:rPr>
                <w:rFonts w:asciiTheme="minorHAnsi" w:hAnsiTheme="minorHAnsi" w:cstheme="minorHAnsi"/>
                <w:b/>
                <w:i/>
              </w:rPr>
              <w:t>Spring Semester</w:t>
            </w:r>
          </w:p>
        </w:tc>
      </w:tr>
      <w:tr w:rsidR="00AE632D" w:rsidRPr="005E409A" w14:paraId="6014B106" w14:textId="77777777" w:rsidTr="00BF4664">
        <w:trPr>
          <w:trHeight w:val="144"/>
          <w:jc w:val="center"/>
        </w:trPr>
        <w:tc>
          <w:tcPr>
            <w:tcW w:w="1649" w:type="dxa"/>
            <w:gridSpan w:val="2"/>
            <w:tcMar>
              <w:top w:w="72" w:type="dxa"/>
              <w:left w:w="72" w:type="dxa"/>
              <w:bottom w:w="72" w:type="dxa"/>
              <w:right w:w="72" w:type="dxa"/>
            </w:tcMar>
            <w:vAlign w:val="center"/>
          </w:tcPr>
          <w:p w14:paraId="2291AA21"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3102</w:t>
            </w:r>
          </w:p>
        </w:tc>
        <w:tc>
          <w:tcPr>
            <w:tcW w:w="5742" w:type="dxa"/>
            <w:tcMar>
              <w:top w:w="72" w:type="dxa"/>
              <w:left w:w="72" w:type="dxa"/>
              <w:bottom w:w="72" w:type="dxa"/>
              <w:right w:w="72" w:type="dxa"/>
            </w:tcMar>
            <w:vAlign w:val="center"/>
          </w:tcPr>
          <w:p w14:paraId="49388104"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Human Behavior &amp; the Social Environment II (HBSE II)</w:t>
            </w:r>
          </w:p>
        </w:tc>
        <w:tc>
          <w:tcPr>
            <w:tcW w:w="2833" w:type="dxa"/>
            <w:gridSpan w:val="2"/>
            <w:tcMar>
              <w:top w:w="72" w:type="dxa"/>
              <w:left w:w="72" w:type="dxa"/>
              <w:bottom w:w="72" w:type="dxa"/>
              <w:right w:w="72" w:type="dxa"/>
            </w:tcMar>
            <w:vAlign w:val="center"/>
          </w:tcPr>
          <w:p w14:paraId="17BA45CE"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2DDCC78A" w14:textId="77777777" w:rsidTr="00BF4664">
        <w:trPr>
          <w:trHeight w:val="144"/>
          <w:jc w:val="center"/>
        </w:trPr>
        <w:tc>
          <w:tcPr>
            <w:tcW w:w="1649" w:type="dxa"/>
            <w:gridSpan w:val="2"/>
            <w:tcMar>
              <w:top w:w="72" w:type="dxa"/>
              <w:left w:w="72" w:type="dxa"/>
              <w:bottom w:w="72" w:type="dxa"/>
              <w:right w:w="72" w:type="dxa"/>
            </w:tcMar>
            <w:vAlign w:val="center"/>
          </w:tcPr>
          <w:p w14:paraId="14D80E12"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3322</w:t>
            </w:r>
          </w:p>
        </w:tc>
        <w:tc>
          <w:tcPr>
            <w:tcW w:w="5742" w:type="dxa"/>
            <w:tcMar>
              <w:top w:w="72" w:type="dxa"/>
              <w:left w:w="72" w:type="dxa"/>
              <w:bottom w:w="72" w:type="dxa"/>
              <w:right w:w="72" w:type="dxa"/>
            </w:tcMar>
            <w:vAlign w:val="center"/>
          </w:tcPr>
          <w:p w14:paraId="3FA088AE"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Practice II: Groups</w:t>
            </w:r>
          </w:p>
        </w:tc>
        <w:tc>
          <w:tcPr>
            <w:tcW w:w="2833" w:type="dxa"/>
            <w:gridSpan w:val="2"/>
            <w:tcMar>
              <w:top w:w="72" w:type="dxa"/>
              <w:left w:w="72" w:type="dxa"/>
              <w:bottom w:w="72" w:type="dxa"/>
              <w:right w:w="72" w:type="dxa"/>
            </w:tcMar>
            <w:vAlign w:val="center"/>
          </w:tcPr>
          <w:p w14:paraId="0CA84146"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26093EBE"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09DFB9F3"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w:t>
            </w:r>
          </w:p>
        </w:tc>
        <w:tc>
          <w:tcPr>
            <w:tcW w:w="5742" w:type="dxa"/>
            <w:tcMar>
              <w:top w:w="72" w:type="dxa"/>
              <w:left w:w="72" w:type="dxa"/>
              <w:bottom w:w="72" w:type="dxa"/>
              <w:right w:w="72" w:type="dxa"/>
            </w:tcMar>
            <w:vAlign w:val="center"/>
          </w:tcPr>
          <w:p w14:paraId="66ED5752"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Social Work Elective</w:t>
            </w:r>
          </w:p>
        </w:tc>
        <w:tc>
          <w:tcPr>
            <w:tcW w:w="2825" w:type="dxa"/>
            <w:tcMar>
              <w:top w:w="72" w:type="dxa"/>
              <w:left w:w="72" w:type="dxa"/>
              <w:bottom w:w="72" w:type="dxa"/>
              <w:right w:w="72" w:type="dxa"/>
            </w:tcMar>
            <w:vAlign w:val="center"/>
          </w:tcPr>
          <w:p w14:paraId="3A3BDFE6" w14:textId="77777777" w:rsidR="00AE632D" w:rsidRPr="005E409A" w:rsidRDefault="00C6442D" w:rsidP="00C6442D">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FA5266" w:rsidRPr="005E409A" w14:paraId="2A73B684"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4BB8BDBD" w14:textId="77777777" w:rsidR="00FA5266" w:rsidRPr="005E409A" w:rsidRDefault="00FA5266" w:rsidP="00C6442D">
            <w:pPr>
              <w:pStyle w:val="TableParagraph"/>
              <w:spacing w:before="0"/>
              <w:ind w:left="0"/>
              <w:contextualSpacing/>
              <w:rPr>
                <w:rFonts w:asciiTheme="minorHAnsi" w:hAnsiTheme="minorHAnsi" w:cstheme="minorHAnsi"/>
              </w:rPr>
            </w:pPr>
            <w:r>
              <w:rPr>
                <w:rFonts w:asciiTheme="minorHAnsi" w:hAnsiTheme="minorHAnsi" w:cstheme="minorHAnsi"/>
              </w:rPr>
              <w:t>IDS 3920*</w:t>
            </w:r>
          </w:p>
        </w:tc>
        <w:tc>
          <w:tcPr>
            <w:tcW w:w="5742" w:type="dxa"/>
            <w:tcMar>
              <w:top w:w="72" w:type="dxa"/>
              <w:left w:w="72" w:type="dxa"/>
              <w:bottom w:w="72" w:type="dxa"/>
              <w:right w:w="72" w:type="dxa"/>
            </w:tcMar>
            <w:vAlign w:val="center"/>
          </w:tcPr>
          <w:p w14:paraId="0953D6C7" w14:textId="77777777" w:rsidR="00FA5266" w:rsidRPr="005E409A" w:rsidRDefault="00FA5266" w:rsidP="00C6442D">
            <w:pPr>
              <w:pStyle w:val="TableParagraph"/>
              <w:spacing w:before="0"/>
              <w:ind w:left="0"/>
              <w:contextualSpacing/>
              <w:rPr>
                <w:rFonts w:asciiTheme="minorHAnsi" w:hAnsiTheme="minorHAnsi" w:cstheme="minorHAnsi"/>
              </w:rPr>
            </w:pPr>
            <w:r>
              <w:rPr>
                <w:rFonts w:asciiTheme="minorHAnsi" w:hAnsiTheme="minorHAnsi" w:cstheme="minorHAnsi"/>
              </w:rPr>
              <w:t>University Colloquium</w:t>
            </w:r>
          </w:p>
        </w:tc>
        <w:tc>
          <w:tcPr>
            <w:tcW w:w="2825" w:type="dxa"/>
            <w:tcMar>
              <w:top w:w="72" w:type="dxa"/>
              <w:left w:w="72" w:type="dxa"/>
              <w:bottom w:w="72" w:type="dxa"/>
              <w:right w:w="72" w:type="dxa"/>
            </w:tcMar>
            <w:vAlign w:val="center"/>
          </w:tcPr>
          <w:p w14:paraId="70633EF8" w14:textId="77777777" w:rsidR="00FA5266" w:rsidRPr="005E409A" w:rsidRDefault="00FA5266" w:rsidP="00C6442D">
            <w:pPr>
              <w:pStyle w:val="TableParagraph"/>
              <w:spacing w:before="0"/>
              <w:ind w:left="0"/>
              <w:contextualSpacing/>
              <w:jc w:val="center"/>
              <w:rPr>
                <w:rFonts w:asciiTheme="minorHAnsi" w:hAnsiTheme="minorHAnsi" w:cstheme="minorHAnsi"/>
              </w:rPr>
            </w:pPr>
            <w:r>
              <w:rPr>
                <w:rFonts w:asciiTheme="minorHAnsi" w:hAnsiTheme="minorHAnsi" w:cstheme="minorHAnsi"/>
              </w:rPr>
              <w:t>3 credit hours</w:t>
            </w:r>
          </w:p>
        </w:tc>
      </w:tr>
      <w:tr w:rsidR="00AE632D" w:rsidRPr="005E409A" w14:paraId="59602936" w14:textId="77777777" w:rsidTr="00BF4664">
        <w:tblPrEx>
          <w:jc w:val="left"/>
        </w:tblPrEx>
        <w:trPr>
          <w:gridBefore w:val="1"/>
          <w:gridAfter w:val="1"/>
          <w:wBefore w:w="8" w:type="dxa"/>
          <w:wAfter w:w="8" w:type="dxa"/>
          <w:trHeight w:val="144"/>
        </w:trPr>
        <w:tc>
          <w:tcPr>
            <w:tcW w:w="10208" w:type="dxa"/>
            <w:gridSpan w:val="3"/>
            <w:tcMar>
              <w:top w:w="72" w:type="dxa"/>
              <w:left w:w="72" w:type="dxa"/>
              <w:bottom w:w="72" w:type="dxa"/>
              <w:right w:w="72" w:type="dxa"/>
            </w:tcMar>
            <w:vAlign w:val="center"/>
          </w:tcPr>
          <w:p w14:paraId="342DBAB3" w14:textId="77777777" w:rsidR="00AE632D" w:rsidRPr="005E409A" w:rsidRDefault="00C6442D" w:rsidP="00C6442D">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Senior Year</w:t>
            </w:r>
          </w:p>
        </w:tc>
      </w:tr>
      <w:tr w:rsidR="00AE632D" w:rsidRPr="005E409A" w14:paraId="50F444C7" w14:textId="77777777" w:rsidTr="00BF4664">
        <w:tblPrEx>
          <w:jc w:val="left"/>
        </w:tblPrEx>
        <w:trPr>
          <w:gridBefore w:val="1"/>
          <w:gridAfter w:val="1"/>
          <w:wBefore w:w="8" w:type="dxa"/>
          <w:wAfter w:w="8" w:type="dxa"/>
          <w:trHeight w:val="144"/>
        </w:trPr>
        <w:tc>
          <w:tcPr>
            <w:tcW w:w="10208" w:type="dxa"/>
            <w:gridSpan w:val="3"/>
            <w:tcMar>
              <w:top w:w="72" w:type="dxa"/>
              <w:left w:w="72" w:type="dxa"/>
              <w:bottom w:w="72" w:type="dxa"/>
              <w:right w:w="72" w:type="dxa"/>
            </w:tcMar>
            <w:vAlign w:val="center"/>
          </w:tcPr>
          <w:p w14:paraId="5919E1B2" w14:textId="77777777" w:rsidR="00AE632D" w:rsidRPr="005E409A" w:rsidRDefault="00C6442D" w:rsidP="00C6442D">
            <w:pPr>
              <w:pStyle w:val="TableParagraph"/>
              <w:spacing w:before="0"/>
              <w:ind w:left="0"/>
              <w:contextualSpacing/>
              <w:jc w:val="center"/>
              <w:rPr>
                <w:rFonts w:asciiTheme="minorHAnsi" w:hAnsiTheme="minorHAnsi" w:cstheme="minorHAnsi"/>
                <w:b/>
                <w:i/>
              </w:rPr>
            </w:pPr>
            <w:r w:rsidRPr="005E409A">
              <w:rPr>
                <w:rFonts w:asciiTheme="minorHAnsi" w:hAnsiTheme="minorHAnsi" w:cstheme="minorHAnsi"/>
                <w:b/>
                <w:i/>
              </w:rPr>
              <w:t>Fall Semester</w:t>
            </w:r>
          </w:p>
        </w:tc>
      </w:tr>
      <w:tr w:rsidR="00AE632D" w:rsidRPr="005E409A" w14:paraId="38369F5D"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45FF5B56"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4332</w:t>
            </w:r>
          </w:p>
        </w:tc>
        <w:tc>
          <w:tcPr>
            <w:tcW w:w="5742" w:type="dxa"/>
            <w:tcMar>
              <w:top w:w="72" w:type="dxa"/>
              <w:left w:w="72" w:type="dxa"/>
              <w:bottom w:w="72" w:type="dxa"/>
              <w:right w:w="72" w:type="dxa"/>
            </w:tcMar>
            <w:vAlign w:val="center"/>
          </w:tcPr>
          <w:p w14:paraId="705FD24C"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Practice III: Communities and Organizations</w:t>
            </w:r>
          </w:p>
        </w:tc>
        <w:tc>
          <w:tcPr>
            <w:tcW w:w="2825" w:type="dxa"/>
            <w:tcMar>
              <w:top w:w="72" w:type="dxa"/>
              <w:left w:w="72" w:type="dxa"/>
              <w:bottom w:w="72" w:type="dxa"/>
              <w:right w:w="72" w:type="dxa"/>
            </w:tcMar>
            <w:vAlign w:val="center"/>
          </w:tcPr>
          <w:p w14:paraId="2713A892"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2C432A7D"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228C80B6"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4060</w:t>
            </w:r>
          </w:p>
        </w:tc>
        <w:tc>
          <w:tcPr>
            <w:tcW w:w="5742" w:type="dxa"/>
            <w:tcMar>
              <w:top w:w="72" w:type="dxa"/>
              <w:left w:w="72" w:type="dxa"/>
              <w:bottom w:w="72" w:type="dxa"/>
              <w:right w:w="72" w:type="dxa"/>
            </w:tcMar>
            <w:vAlign w:val="center"/>
          </w:tcPr>
          <w:p w14:paraId="03329C5D"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BSW Field Education I</w:t>
            </w:r>
          </w:p>
        </w:tc>
        <w:tc>
          <w:tcPr>
            <w:tcW w:w="2825" w:type="dxa"/>
            <w:tcMar>
              <w:top w:w="72" w:type="dxa"/>
              <w:left w:w="72" w:type="dxa"/>
              <w:bottom w:w="72" w:type="dxa"/>
              <w:right w:w="72" w:type="dxa"/>
            </w:tcMar>
            <w:vAlign w:val="center"/>
          </w:tcPr>
          <w:p w14:paraId="47A551E2"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6 credit hours</w:t>
            </w:r>
          </w:p>
        </w:tc>
      </w:tr>
      <w:tr w:rsidR="00AE632D" w:rsidRPr="005E409A" w14:paraId="54A4DE01"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27C1D0A8" w14:textId="4D459036"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xml:space="preserve">SOW </w:t>
            </w:r>
            <w:r w:rsidR="00FA5266">
              <w:rPr>
                <w:rFonts w:asciiTheme="minorHAnsi" w:hAnsiTheme="minorHAnsi" w:cstheme="minorHAnsi"/>
              </w:rPr>
              <w:t>3621</w:t>
            </w:r>
          </w:p>
        </w:tc>
        <w:tc>
          <w:tcPr>
            <w:tcW w:w="5742" w:type="dxa"/>
            <w:tcMar>
              <w:top w:w="72" w:type="dxa"/>
              <w:left w:w="72" w:type="dxa"/>
              <w:bottom w:w="72" w:type="dxa"/>
              <w:right w:w="72" w:type="dxa"/>
            </w:tcMar>
            <w:vAlign w:val="center"/>
          </w:tcPr>
          <w:p w14:paraId="516E8F4D" w14:textId="02741F29" w:rsidR="00AE632D" w:rsidRPr="005E409A" w:rsidRDefault="00FA5266" w:rsidP="00C6442D">
            <w:pPr>
              <w:pStyle w:val="TableParagraph"/>
              <w:spacing w:before="0"/>
              <w:ind w:left="0"/>
              <w:contextualSpacing/>
              <w:rPr>
                <w:rFonts w:asciiTheme="minorHAnsi" w:hAnsiTheme="minorHAnsi" w:cstheme="minorHAnsi"/>
              </w:rPr>
            </w:pPr>
            <w:r>
              <w:rPr>
                <w:rFonts w:asciiTheme="minorHAnsi" w:hAnsiTheme="minorHAnsi" w:cstheme="minorHAnsi"/>
              </w:rPr>
              <w:t>Diversity in Social Work</w:t>
            </w:r>
          </w:p>
        </w:tc>
        <w:tc>
          <w:tcPr>
            <w:tcW w:w="2825" w:type="dxa"/>
            <w:tcMar>
              <w:top w:w="72" w:type="dxa"/>
              <w:left w:w="72" w:type="dxa"/>
              <w:bottom w:w="72" w:type="dxa"/>
              <w:right w:w="72" w:type="dxa"/>
            </w:tcMar>
            <w:vAlign w:val="center"/>
          </w:tcPr>
          <w:p w14:paraId="197C67C0"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00E0246D"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53E5C17A"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w:t>
            </w:r>
          </w:p>
        </w:tc>
        <w:tc>
          <w:tcPr>
            <w:tcW w:w="5742" w:type="dxa"/>
            <w:tcMar>
              <w:top w:w="72" w:type="dxa"/>
              <w:left w:w="72" w:type="dxa"/>
              <w:bottom w:w="72" w:type="dxa"/>
              <w:right w:w="72" w:type="dxa"/>
            </w:tcMar>
            <w:vAlign w:val="center"/>
          </w:tcPr>
          <w:p w14:paraId="303C3B7D"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Social Work Elective</w:t>
            </w:r>
          </w:p>
        </w:tc>
        <w:tc>
          <w:tcPr>
            <w:tcW w:w="2825" w:type="dxa"/>
            <w:tcMar>
              <w:top w:w="72" w:type="dxa"/>
              <w:left w:w="72" w:type="dxa"/>
              <w:bottom w:w="72" w:type="dxa"/>
              <w:right w:w="72" w:type="dxa"/>
            </w:tcMar>
            <w:vAlign w:val="center"/>
          </w:tcPr>
          <w:p w14:paraId="11C2FFE8"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4BC42517" w14:textId="77777777" w:rsidTr="00BF4664">
        <w:tblPrEx>
          <w:jc w:val="left"/>
        </w:tblPrEx>
        <w:trPr>
          <w:gridBefore w:val="1"/>
          <w:gridAfter w:val="1"/>
          <w:wBefore w:w="8" w:type="dxa"/>
          <w:wAfter w:w="8" w:type="dxa"/>
          <w:trHeight w:val="144"/>
        </w:trPr>
        <w:tc>
          <w:tcPr>
            <w:tcW w:w="10208" w:type="dxa"/>
            <w:gridSpan w:val="3"/>
            <w:tcMar>
              <w:top w:w="72" w:type="dxa"/>
              <w:left w:w="72" w:type="dxa"/>
              <w:bottom w:w="72" w:type="dxa"/>
              <w:right w:w="72" w:type="dxa"/>
            </w:tcMar>
            <w:vAlign w:val="center"/>
          </w:tcPr>
          <w:p w14:paraId="31E22577" w14:textId="77777777" w:rsidR="00AE632D" w:rsidRPr="005E409A" w:rsidRDefault="00C6442D" w:rsidP="00C6442D">
            <w:pPr>
              <w:pStyle w:val="TableParagraph"/>
              <w:spacing w:before="0"/>
              <w:ind w:left="0"/>
              <w:contextualSpacing/>
              <w:jc w:val="center"/>
              <w:rPr>
                <w:rFonts w:asciiTheme="minorHAnsi" w:hAnsiTheme="minorHAnsi" w:cstheme="minorHAnsi"/>
                <w:b/>
                <w:i/>
              </w:rPr>
            </w:pPr>
            <w:r w:rsidRPr="005E409A">
              <w:rPr>
                <w:rFonts w:asciiTheme="minorHAnsi" w:hAnsiTheme="minorHAnsi" w:cstheme="minorHAnsi"/>
                <w:b/>
                <w:i/>
              </w:rPr>
              <w:t>Spring Semester</w:t>
            </w:r>
          </w:p>
        </w:tc>
      </w:tr>
      <w:tr w:rsidR="00AE632D" w:rsidRPr="005E409A" w14:paraId="4D17652F"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3ECFC70C"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3232</w:t>
            </w:r>
          </w:p>
        </w:tc>
        <w:tc>
          <w:tcPr>
            <w:tcW w:w="5742" w:type="dxa"/>
            <w:tcMar>
              <w:top w:w="72" w:type="dxa"/>
              <w:left w:w="72" w:type="dxa"/>
              <w:bottom w:w="72" w:type="dxa"/>
              <w:right w:w="72" w:type="dxa"/>
            </w:tcMar>
            <w:vAlign w:val="center"/>
          </w:tcPr>
          <w:p w14:paraId="4413F7DE"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Social Policy</w:t>
            </w:r>
          </w:p>
        </w:tc>
        <w:tc>
          <w:tcPr>
            <w:tcW w:w="2825" w:type="dxa"/>
            <w:tcMar>
              <w:top w:w="72" w:type="dxa"/>
              <w:left w:w="72" w:type="dxa"/>
              <w:bottom w:w="72" w:type="dxa"/>
              <w:right w:w="72" w:type="dxa"/>
            </w:tcMar>
            <w:vAlign w:val="center"/>
          </w:tcPr>
          <w:p w14:paraId="4D18D7B0"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r w:rsidR="00AE632D" w:rsidRPr="005E409A" w14:paraId="4374D3F9"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1591ABA5"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4061</w:t>
            </w:r>
          </w:p>
        </w:tc>
        <w:tc>
          <w:tcPr>
            <w:tcW w:w="5742" w:type="dxa"/>
            <w:tcMar>
              <w:top w:w="72" w:type="dxa"/>
              <w:left w:w="72" w:type="dxa"/>
              <w:bottom w:w="72" w:type="dxa"/>
              <w:right w:w="72" w:type="dxa"/>
            </w:tcMar>
            <w:vAlign w:val="center"/>
          </w:tcPr>
          <w:p w14:paraId="10729E2E"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BSW Field Education II</w:t>
            </w:r>
          </w:p>
        </w:tc>
        <w:tc>
          <w:tcPr>
            <w:tcW w:w="2825" w:type="dxa"/>
            <w:tcMar>
              <w:top w:w="72" w:type="dxa"/>
              <w:left w:w="72" w:type="dxa"/>
              <w:bottom w:w="72" w:type="dxa"/>
              <w:right w:w="72" w:type="dxa"/>
            </w:tcMar>
            <w:vAlign w:val="center"/>
          </w:tcPr>
          <w:p w14:paraId="182AF7E5"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6 credit hours</w:t>
            </w:r>
          </w:p>
        </w:tc>
      </w:tr>
      <w:tr w:rsidR="00AE632D" w:rsidRPr="005E409A" w14:paraId="02E6934E" w14:textId="77777777" w:rsidTr="00BF4664">
        <w:tblPrEx>
          <w:jc w:val="left"/>
        </w:tblPrEx>
        <w:trPr>
          <w:gridBefore w:val="1"/>
          <w:gridAfter w:val="1"/>
          <w:wBefore w:w="8" w:type="dxa"/>
          <w:wAfter w:w="8" w:type="dxa"/>
          <w:trHeight w:val="144"/>
        </w:trPr>
        <w:tc>
          <w:tcPr>
            <w:tcW w:w="1641" w:type="dxa"/>
            <w:tcMar>
              <w:top w:w="72" w:type="dxa"/>
              <w:left w:w="72" w:type="dxa"/>
              <w:bottom w:w="72" w:type="dxa"/>
              <w:right w:w="72" w:type="dxa"/>
            </w:tcMar>
            <w:vAlign w:val="center"/>
          </w:tcPr>
          <w:p w14:paraId="73F4D1BE"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SOW 4522</w:t>
            </w:r>
          </w:p>
        </w:tc>
        <w:tc>
          <w:tcPr>
            <w:tcW w:w="5742" w:type="dxa"/>
            <w:tcMar>
              <w:top w:w="72" w:type="dxa"/>
              <w:left w:w="72" w:type="dxa"/>
              <w:bottom w:w="72" w:type="dxa"/>
              <w:right w:w="72" w:type="dxa"/>
            </w:tcMar>
            <w:vAlign w:val="center"/>
          </w:tcPr>
          <w:p w14:paraId="121F6182"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BSW Integrative Senior Seminar</w:t>
            </w:r>
          </w:p>
        </w:tc>
        <w:tc>
          <w:tcPr>
            <w:tcW w:w="2825" w:type="dxa"/>
            <w:tcMar>
              <w:top w:w="72" w:type="dxa"/>
              <w:left w:w="72" w:type="dxa"/>
              <w:bottom w:w="72" w:type="dxa"/>
              <w:right w:w="72" w:type="dxa"/>
            </w:tcMar>
            <w:vAlign w:val="center"/>
          </w:tcPr>
          <w:p w14:paraId="58EC78E3" w14:textId="77777777" w:rsidR="00AE632D" w:rsidRPr="005E409A" w:rsidRDefault="00C6442D" w:rsidP="00B5129B">
            <w:pPr>
              <w:pStyle w:val="TableParagraph"/>
              <w:spacing w:before="0"/>
              <w:ind w:left="0"/>
              <w:contextualSpacing/>
              <w:jc w:val="center"/>
              <w:rPr>
                <w:rFonts w:asciiTheme="minorHAnsi" w:hAnsiTheme="minorHAnsi" w:cstheme="minorHAnsi"/>
              </w:rPr>
            </w:pPr>
            <w:r w:rsidRPr="005E409A">
              <w:rPr>
                <w:rFonts w:asciiTheme="minorHAnsi" w:hAnsiTheme="minorHAnsi" w:cstheme="minorHAnsi"/>
              </w:rPr>
              <w:t>3 credit hours</w:t>
            </w:r>
          </w:p>
        </w:tc>
      </w:tr>
    </w:tbl>
    <w:p w14:paraId="62ADCDF5" w14:textId="77777777" w:rsidR="00AE632D" w:rsidRPr="005E409A" w:rsidRDefault="00AE632D" w:rsidP="00C6442D">
      <w:pPr>
        <w:pStyle w:val="BodyText"/>
        <w:contextualSpacing/>
        <w:rPr>
          <w:rFonts w:asciiTheme="minorHAnsi" w:hAnsiTheme="minorHAnsi" w:cstheme="minorHAnsi"/>
        </w:rPr>
      </w:pPr>
    </w:p>
    <w:p w14:paraId="40C319C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*Course may be taken prior to being formally admitted to the BSW program.</w:t>
      </w:r>
    </w:p>
    <w:p w14:paraId="17C1D09A" w14:textId="77777777" w:rsidR="00AE632D" w:rsidRDefault="00C6442D" w:rsidP="00C6442D">
      <w:pPr>
        <w:pStyle w:val="BodyText"/>
        <w:contextualSpacing/>
        <w:rPr>
          <w:rFonts w:asciiTheme="minorHAnsi" w:hAnsiTheme="minorHAnsi" w:cstheme="minorHAnsi"/>
        </w:rPr>
      </w:pPr>
      <w:r w:rsidRPr="005E409A">
        <w:rPr>
          <w:rFonts w:asciiTheme="minorHAnsi" w:hAnsiTheme="minorHAnsi" w:cstheme="minorHAnsi"/>
        </w:rPr>
        <w:t>**Social work electives may be taken during any semester including summer terms.</w:t>
      </w:r>
    </w:p>
    <w:p w14:paraId="016C527B" w14:textId="5A383C9A" w:rsidR="00FA5266" w:rsidRPr="005E409A" w:rsidRDefault="009031F6" w:rsidP="00C6442D">
      <w:pPr>
        <w:pStyle w:val="BodyText"/>
        <w:contextualSpacing/>
        <w:rPr>
          <w:rFonts w:asciiTheme="minorHAnsi" w:hAnsiTheme="minorHAnsi" w:cstheme="minorHAnsi"/>
        </w:rPr>
      </w:pPr>
      <w:r w:rsidRPr="00C24582">
        <w:rPr>
          <w:rFonts w:asciiTheme="minorHAnsi" w:hAnsiTheme="minorHAnsi" w:cstheme="minorHAnsi"/>
        </w:rPr>
        <w:t>Four</w:t>
      </w:r>
      <w:r w:rsidR="00FA5266" w:rsidRPr="00C24582">
        <w:rPr>
          <w:rFonts w:asciiTheme="minorHAnsi" w:hAnsiTheme="minorHAnsi" w:cstheme="minorHAnsi"/>
        </w:rPr>
        <w:t xml:space="preserve"> Free Elective courses must also be completed to round out the </w:t>
      </w:r>
      <w:proofErr w:type="gramStart"/>
      <w:r w:rsidR="00FA5266" w:rsidRPr="00C24582">
        <w:rPr>
          <w:rFonts w:asciiTheme="minorHAnsi" w:hAnsiTheme="minorHAnsi" w:cstheme="minorHAnsi"/>
        </w:rPr>
        <w:t>60 credit</w:t>
      </w:r>
      <w:proofErr w:type="gramEnd"/>
      <w:r w:rsidR="00FA5266" w:rsidRPr="00C24582">
        <w:rPr>
          <w:rFonts w:asciiTheme="minorHAnsi" w:hAnsiTheme="minorHAnsi" w:cstheme="minorHAnsi"/>
        </w:rPr>
        <w:t xml:space="preserve"> requirement</w:t>
      </w:r>
      <w:bookmarkStart w:id="28" w:name="_GoBack"/>
      <w:bookmarkEnd w:id="28"/>
    </w:p>
    <w:p w14:paraId="33A4E471" w14:textId="77777777" w:rsidR="00AE632D" w:rsidRPr="005E409A" w:rsidRDefault="00AE632D" w:rsidP="00C6442D">
      <w:pPr>
        <w:pStyle w:val="BodyText"/>
        <w:contextualSpacing/>
        <w:rPr>
          <w:rFonts w:asciiTheme="minorHAnsi" w:hAnsiTheme="minorHAnsi" w:cstheme="minorHAnsi"/>
        </w:rPr>
      </w:pPr>
    </w:p>
    <w:p w14:paraId="57DC9FE3" w14:textId="77777777" w:rsidR="00AE632D" w:rsidRPr="005E409A" w:rsidRDefault="00C6442D" w:rsidP="00BF4664">
      <w:pPr>
        <w:pStyle w:val="Heading2"/>
        <w:ind w:left="0"/>
      </w:pPr>
      <w:bookmarkStart w:id="29" w:name="Elective_Courses"/>
      <w:bookmarkStart w:id="30" w:name="_Toc49768810"/>
      <w:bookmarkEnd w:id="29"/>
      <w:r w:rsidRPr="005E409A">
        <w:t>Elective Courses</w:t>
      </w:r>
      <w:bookmarkEnd w:id="30"/>
    </w:p>
    <w:p w14:paraId="45EEAED4" w14:textId="77777777" w:rsidR="00AE632D" w:rsidRPr="005E409A" w:rsidRDefault="00AE632D" w:rsidP="00C6442D">
      <w:pPr>
        <w:pStyle w:val="BodyText"/>
        <w:contextualSpacing/>
        <w:rPr>
          <w:rFonts w:asciiTheme="minorHAnsi" w:hAnsiTheme="minorHAnsi" w:cstheme="minorHAnsi"/>
          <w:b/>
        </w:rPr>
      </w:pPr>
    </w:p>
    <w:p w14:paraId="70B5D7A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must take three (3) 4000-level social work electives (9 credit hours) while in the BSW program. These provide a further opportunity to learn generalist and advanced clinical practice with special populations: older adults, children and families, people with mental and physical challenges, trauma, international social work, and spirituality.</w:t>
      </w:r>
    </w:p>
    <w:p w14:paraId="0B1E0273" w14:textId="77777777" w:rsidR="00AE632D" w:rsidRPr="005E409A" w:rsidRDefault="00AE632D" w:rsidP="00C6442D">
      <w:pPr>
        <w:pStyle w:val="BodyText"/>
        <w:contextualSpacing/>
        <w:rPr>
          <w:rFonts w:asciiTheme="minorHAnsi" w:hAnsiTheme="minorHAnsi" w:cstheme="minorHAnsi"/>
        </w:rPr>
      </w:pPr>
    </w:p>
    <w:p w14:paraId="1950A9DB"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may enroll in an elective course during any semester, including summer terms, after having been officially admitted to the BSW program</w:t>
      </w:r>
      <w:r w:rsidR="00811D5A">
        <w:rPr>
          <w:rFonts w:asciiTheme="minorHAnsi" w:hAnsiTheme="minorHAnsi" w:cstheme="minorHAnsi"/>
        </w:rPr>
        <w:t xml:space="preserve"> and successful completion of Introduction to Social Work with a grade of “C” or higher</w:t>
      </w:r>
      <w:r w:rsidRPr="005E409A">
        <w:rPr>
          <w:rFonts w:asciiTheme="minorHAnsi" w:hAnsiTheme="minorHAnsi" w:cstheme="minorHAnsi"/>
        </w:rPr>
        <w:t>.</w:t>
      </w:r>
    </w:p>
    <w:p w14:paraId="4690F340" w14:textId="77777777" w:rsidR="00AE632D" w:rsidRPr="005E409A" w:rsidRDefault="00AE632D" w:rsidP="00C6442D">
      <w:pPr>
        <w:pStyle w:val="BodyText"/>
        <w:contextualSpacing/>
        <w:rPr>
          <w:rFonts w:asciiTheme="minorHAnsi" w:hAnsiTheme="minorHAnsi" w:cstheme="minorHAnsi"/>
        </w:rPr>
      </w:pPr>
    </w:p>
    <w:p w14:paraId="41D0BD09"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 selection of elective courses is offered each year depending on student interest and faculty availability. The elective courses offered by faculty are not all offered in any one academic year. Topical electives may be added as faculty are willing and able to do so. An elective course will not be offered, and may be cancelled, if fewer than 10 students enroll in the course.</w:t>
      </w:r>
    </w:p>
    <w:p w14:paraId="7FF0D37D" w14:textId="77777777" w:rsidR="00AE632D" w:rsidRPr="005E409A" w:rsidRDefault="00AE632D" w:rsidP="00C6442D">
      <w:pPr>
        <w:pStyle w:val="BodyText"/>
        <w:contextualSpacing/>
        <w:rPr>
          <w:rFonts w:asciiTheme="minorHAnsi" w:hAnsiTheme="minorHAnsi" w:cstheme="minorHAnsi"/>
        </w:rPr>
      </w:pPr>
    </w:p>
    <w:p w14:paraId="54EE5EB7" w14:textId="3A79BCE4"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Under certain circumstances, a student may request permission from the Department of Social Work to substitute a course offered by another program for an BSW elective. Students may be motivated to make such a request because an elective course offered through another school or department (in this or another university), may be especially applicable to the student’s professional social work career goals. The student </w:t>
      </w:r>
      <w:r w:rsidRPr="005E409A">
        <w:rPr>
          <w:rFonts w:asciiTheme="minorHAnsi" w:hAnsiTheme="minorHAnsi" w:cstheme="minorHAnsi"/>
          <w:b/>
        </w:rPr>
        <w:t xml:space="preserve">must </w:t>
      </w:r>
      <w:r w:rsidRPr="005E409A">
        <w:rPr>
          <w:rFonts w:asciiTheme="minorHAnsi" w:hAnsiTheme="minorHAnsi" w:cstheme="minorHAnsi"/>
        </w:rPr>
        <w:t xml:space="preserve">receive formal approval </w:t>
      </w:r>
      <w:r w:rsidRPr="005E409A">
        <w:rPr>
          <w:rFonts w:asciiTheme="minorHAnsi" w:hAnsiTheme="minorHAnsi" w:cstheme="minorHAnsi"/>
          <w:b/>
          <w:u w:val="single"/>
        </w:rPr>
        <w:t>prior</w:t>
      </w:r>
      <w:r w:rsidRPr="005E409A">
        <w:rPr>
          <w:rFonts w:asciiTheme="minorHAnsi" w:hAnsiTheme="minorHAnsi" w:cstheme="minorHAnsi"/>
          <w:b/>
        </w:rPr>
        <w:t xml:space="preserve"> </w:t>
      </w:r>
      <w:r w:rsidRPr="005E409A">
        <w:rPr>
          <w:rFonts w:asciiTheme="minorHAnsi" w:hAnsiTheme="minorHAnsi" w:cstheme="minorHAnsi"/>
        </w:rPr>
        <w:t>to enrolling in the course. In addition to a completed course substitution form, the student should also include a detailed description of the course – preferably a syllabus. Permission to complete an external course, as a substitute for an FGCU elective, must be approved by the student’s Academic Advisor in the Department of Social Work as well as by the Department Chair. Credit is granted for an outside elective course provided:</w:t>
      </w:r>
    </w:p>
    <w:p w14:paraId="57B47981" w14:textId="77777777" w:rsidR="00C6442D" w:rsidRPr="005E409A" w:rsidRDefault="00C6442D" w:rsidP="00C6442D">
      <w:pPr>
        <w:pStyle w:val="BodyText"/>
        <w:contextualSpacing/>
        <w:rPr>
          <w:rFonts w:asciiTheme="minorHAnsi" w:hAnsiTheme="minorHAnsi" w:cstheme="minorHAnsi"/>
        </w:rPr>
      </w:pPr>
    </w:p>
    <w:p w14:paraId="41A640B3" w14:textId="77777777" w:rsidR="007642D5" w:rsidRDefault="00C6442D" w:rsidP="00BF4664">
      <w:pPr>
        <w:pStyle w:val="ListParagraph"/>
        <w:numPr>
          <w:ilvl w:val="0"/>
          <w:numId w:val="4"/>
        </w:numPr>
        <w:contextualSpacing/>
        <w:rPr>
          <w:rFonts w:asciiTheme="minorHAnsi" w:hAnsiTheme="minorHAnsi" w:cstheme="minorHAnsi"/>
        </w:rPr>
      </w:pPr>
      <w:r w:rsidRPr="007642D5">
        <w:rPr>
          <w:rFonts w:asciiTheme="minorHAnsi" w:hAnsiTheme="minorHAnsi" w:cstheme="minorHAnsi"/>
        </w:rPr>
        <w:t>The course is the appropriate academic level and is offered by an accredited college or</w:t>
      </w:r>
      <w:r w:rsidRPr="007642D5">
        <w:rPr>
          <w:rFonts w:asciiTheme="minorHAnsi" w:hAnsiTheme="minorHAnsi" w:cstheme="minorHAnsi"/>
          <w:spacing w:val="-25"/>
        </w:rPr>
        <w:t xml:space="preserve"> </w:t>
      </w:r>
      <w:r w:rsidRPr="007642D5">
        <w:rPr>
          <w:rFonts w:asciiTheme="minorHAnsi" w:hAnsiTheme="minorHAnsi" w:cstheme="minorHAnsi"/>
        </w:rPr>
        <w:t>university.</w:t>
      </w:r>
    </w:p>
    <w:p w14:paraId="220CF004" w14:textId="77777777" w:rsidR="00AE632D" w:rsidRPr="007642D5" w:rsidRDefault="00C6442D" w:rsidP="00BF4664">
      <w:pPr>
        <w:pStyle w:val="ListParagraph"/>
        <w:numPr>
          <w:ilvl w:val="0"/>
          <w:numId w:val="4"/>
        </w:numPr>
        <w:contextualSpacing/>
        <w:rPr>
          <w:rFonts w:asciiTheme="minorHAnsi" w:hAnsiTheme="minorHAnsi" w:cstheme="minorHAnsi"/>
        </w:rPr>
      </w:pPr>
      <w:r w:rsidRPr="007642D5">
        <w:rPr>
          <w:rFonts w:asciiTheme="minorHAnsi" w:hAnsiTheme="minorHAnsi" w:cstheme="minorHAnsi"/>
        </w:rPr>
        <w:t>The course bears direct relevance to generalist social work</w:t>
      </w:r>
      <w:r w:rsidRPr="007642D5">
        <w:rPr>
          <w:rFonts w:asciiTheme="minorHAnsi" w:hAnsiTheme="minorHAnsi" w:cstheme="minorHAnsi"/>
          <w:spacing w:val="-5"/>
        </w:rPr>
        <w:t xml:space="preserve"> </w:t>
      </w:r>
      <w:r w:rsidRPr="007642D5">
        <w:rPr>
          <w:rFonts w:asciiTheme="minorHAnsi" w:hAnsiTheme="minorHAnsi" w:cstheme="minorHAnsi"/>
        </w:rPr>
        <w:t>education.</w:t>
      </w:r>
    </w:p>
    <w:p w14:paraId="65608CE3" w14:textId="77777777" w:rsidR="00AE632D" w:rsidRPr="005E409A" w:rsidRDefault="00C6442D" w:rsidP="00BF4664">
      <w:pPr>
        <w:pStyle w:val="ListParagraph"/>
        <w:numPr>
          <w:ilvl w:val="0"/>
          <w:numId w:val="4"/>
        </w:numPr>
        <w:contextualSpacing/>
        <w:rPr>
          <w:rFonts w:asciiTheme="minorHAnsi" w:hAnsiTheme="minorHAnsi" w:cstheme="minorHAnsi"/>
        </w:rPr>
      </w:pPr>
      <w:r w:rsidRPr="005E409A">
        <w:rPr>
          <w:rFonts w:asciiTheme="minorHAnsi" w:hAnsiTheme="minorHAnsi" w:cstheme="minorHAnsi"/>
        </w:rPr>
        <w:t>The student’s Academic Advisor in the Department of Social Work approves the course description and confirms that the rationale for taking the course in another program is pedagogically</w:t>
      </w:r>
      <w:r w:rsidRPr="005E409A">
        <w:rPr>
          <w:rFonts w:asciiTheme="minorHAnsi" w:hAnsiTheme="minorHAnsi" w:cstheme="minorHAnsi"/>
          <w:spacing w:val="-31"/>
        </w:rPr>
        <w:t xml:space="preserve"> </w:t>
      </w:r>
      <w:r w:rsidRPr="005E409A">
        <w:rPr>
          <w:rFonts w:asciiTheme="minorHAnsi" w:hAnsiTheme="minorHAnsi" w:cstheme="minorHAnsi"/>
        </w:rPr>
        <w:t>sound.</w:t>
      </w:r>
    </w:p>
    <w:p w14:paraId="4409CC96" w14:textId="77777777" w:rsidR="00AE632D" w:rsidRPr="005E409A" w:rsidRDefault="00C6442D" w:rsidP="00BF4664">
      <w:pPr>
        <w:pStyle w:val="ListParagraph"/>
        <w:numPr>
          <w:ilvl w:val="0"/>
          <w:numId w:val="4"/>
        </w:numPr>
        <w:contextualSpacing/>
        <w:rPr>
          <w:rFonts w:asciiTheme="minorHAnsi" w:hAnsiTheme="minorHAnsi" w:cstheme="minorHAnsi"/>
        </w:rPr>
      </w:pPr>
      <w:r w:rsidRPr="005E409A">
        <w:rPr>
          <w:rFonts w:asciiTheme="minorHAnsi" w:hAnsiTheme="minorHAnsi" w:cstheme="minorHAnsi"/>
        </w:rPr>
        <w:t>The course is not similar to courses being actively offered in the Department of Social</w:t>
      </w:r>
      <w:r w:rsidRPr="005E409A">
        <w:rPr>
          <w:rFonts w:asciiTheme="minorHAnsi" w:hAnsiTheme="minorHAnsi" w:cstheme="minorHAnsi"/>
          <w:spacing w:val="-19"/>
        </w:rPr>
        <w:t xml:space="preserve"> </w:t>
      </w:r>
      <w:r w:rsidRPr="005E409A">
        <w:rPr>
          <w:rFonts w:asciiTheme="minorHAnsi" w:hAnsiTheme="minorHAnsi" w:cstheme="minorHAnsi"/>
        </w:rPr>
        <w:t>Work.</w:t>
      </w:r>
    </w:p>
    <w:p w14:paraId="46FA7474" w14:textId="77777777" w:rsidR="00AE632D" w:rsidRPr="005E409A" w:rsidRDefault="00C6442D" w:rsidP="00BF4664">
      <w:pPr>
        <w:pStyle w:val="ListParagraph"/>
        <w:numPr>
          <w:ilvl w:val="0"/>
          <w:numId w:val="4"/>
        </w:numPr>
        <w:contextualSpacing/>
        <w:rPr>
          <w:rFonts w:asciiTheme="minorHAnsi" w:hAnsiTheme="minorHAnsi" w:cstheme="minorHAnsi"/>
        </w:rPr>
      </w:pPr>
      <w:r w:rsidRPr="005E409A">
        <w:rPr>
          <w:rFonts w:asciiTheme="minorHAnsi" w:hAnsiTheme="minorHAnsi" w:cstheme="minorHAnsi"/>
        </w:rPr>
        <w:t>The course is not used to meet requirements for another</w:t>
      </w:r>
      <w:r w:rsidRPr="005E409A">
        <w:rPr>
          <w:rFonts w:asciiTheme="minorHAnsi" w:hAnsiTheme="minorHAnsi" w:cstheme="minorHAnsi"/>
          <w:spacing w:val="-5"/>
        </w:rPr>
        <w:t xml:space="preserve"> </w:t>
      </w:r>
      <w:r w:rsidRPr="005E409A">
        <w:rPr>
          <w:rFonts w:asciiTheme="minorHAnsi" w:hAnsiTheme="minorHAnsi" w:cstheme="minorHAnsi"/>
        </w:rPr>
        <w:t>degree.</w:t>
      </w:r>
    </w:p>
    <w:p w14:paraId="11525771" w14:textId="77777777" w:rsidR="00AE632D" w:rsidRPr="005E409A" w:rsidRDefault="00C6442D" w:rsidP="00BF4664">
      <w:pPr>
        <w:pStyle w:val="ListParagraph"/>
        <w:numPr>
          <w:ilvl w:val="0"/>
          <w:numId w:val="4"/>
        </w:numPr>
        <w:contextualSpacing/>
        <w:rPr>
          <w:rFonts w:asciiTheme="minorHAnsi" w:hAnsiTheme="minorHAnsi" w:cstheme="minorHAnsi"/>
        </w:rPr>
      </w:pPr>
      <w:r w:rsidRPr="005E409A">
        <w:rPr>
          <w:rFonts w:asciiTheme="minorHAnsi" w:hAnsiTheme="minorHAnsi" w:cstheme="minorHAnsi"/>
        </w:rPr>
        <w:t>The student earns a grade of ‘B’ or better and provides an official transcript attesting to that</w:t>
      </w:r>
      <w:r w:rsidRPr="005E409A">
        <w:rPr>
          <w:rFonts w:asciiTheme="minorHAnsi" w:hAnsiTheme="minorHAnsi" w:cstheme="minorHAnsi"/>
          <w:spacing w:val="-25"/>
        </w:rPr>
        <w:t xml:space="preserve"> </w:t>
      </w:r>
      <w:r w:rsidRPr="005E409A">
        <w:rPr>
          <w:rFonts w:asciiTheme="minorHAnsi" w:hAnsiTheme="minorHAnsi" w:cstheme="minorHAnsi"/>
        </w:rPr>
        <w:t>fact.</w:t>
      </w:r>
    </w:p>
    <w:p w14:paraId="1EF1409A" w14:textId="77777777" w:rsidR="00AE632D" w:rsidRPr="005E409A" w:rsidRDefault="00AE632D" w:rsidP="00C6442D">
      <w:pPr>
        <w:pStyle w:val="BodyText"/>
        <w:contextualSpacing/>
        <w:rPr>
          <w:rFonts w:asciiTheme="minorHAnsi" w:hAnsiTheme="minorHAnsi" w:cstheme="minorHAnsi"/>
        </w:rPr>
      </w:pPr>
    </w:p>
    <w:p w14:paraId="2848106A" w14:textId="77777777" w:rsidR="00AE632D" w:rsidRPr="005E409A" w:rsidRDefault="00C6442D" w:rsidP="00BF4664">
      <w:pPr>
        <w:pStyle w:val="Heading2"/>
        <w:ind w:left="0"/>
      </w:pPr>
      <w:bookmarkStart w:id="31" w:name="Independent_Study"/>
      <w:bookmarkStart w:id="32" w:name="_Toc49768811"/>
      <w:bookmarkEnd w:id="31"/>
      <w:r w:rsidRPr="005E409A">
        <w:t>Independent Study</w:t>
      </w:r>
      <w:bookmarkEnd w:id="32"/>
    </w:p>
    <w:p w14:paraId="6FAA7C62" w14:textId="77777777" w:rsidR="00AE632D" w:rsidRPr="005E409A" w:rsidRDefault="00AE632D" w:rsidP="00C6442D">
      <w:pPr>
        <w:pStyle w:val="BodyText"/>
        <w:contextualSpacing/>
        <w:rPr>
          <w:rFonts w:asciiTheme="minorHAnsi" w:hAnsiTheme="minorHAnsi" w:cstheme="minorHAnsi"/>
          <w:b/>
        </w:rPr>
      </w:pPr>
    </w:p>
    <w:p w14:paraId="7A72BF8C"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BSW students may seek permission from their faculty advisor to substitute a course of Independent Study under the direction of a member of the graduate faculty of the Department of Social Work for a BSW elective. Independent study affords a student the opportunity to explore a topic not addressed in classroom courses or to examine a subject in greater depth. When the independent study involves research of human subjects, the proposed research project must receive formal approval of the Institutional Review Board (IRB) of FGCU prior to course registration (see below).</w:t>
      </w:r>
    </w:p>
    <w:p w14:paraId="1F2B591E" w14:textId="77777777" w:rsidR="00AE632D" w:rsidRPr="005E409A" w:rsidRDefault="00AE632D" w:rsidP="00C6442D">
      <w:pPr>
        <w:pStyle w:val="BodyText"/>
        <w:contextualSpacing/>
        <w:rPr>
          <w:rFonts w:asciiTheme="minorHAnsi" w:hAnsiTheme="minorHAnsi" w:cstheme="minorHAnsi"/>
        </w:rPr>
      </w:pPr>
    </w:p>
    <w:p w14:paraId="5D06A618"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student must submit a signed and completed request to the Coordinator of the BSW Program and receive formal approval prior to registering for the course. The student must also attach to the completed Independent Study Proposal form an outline of the proposed course of study. The outline should follow the format described in the Independent Study Proposal form.</w:t>
      </w:r>
    </w:p>
    <w:p w14:paraId="631ECA85" w14:textId="77777777" w:rsidR="00AE632D" w:rsidRPr="005E409A" w:rsidRDefault="00AE632D" w:rsidP="00C6442D">
      <w:pPr>
        <w:pStyle w:val="BodyText"/>
        <w:contextualSpacing/>
        <w:rPr>
          <w:rFonts w:asciiTheme="minorHAnsi" w:hAnsiTheme="minorHAnsi" w:cstheme="minorHAnsi"/>
        </w:rPr>
      </w:pPr>
    </w:p>
    <w:p w14:paraId="2F4C4E6C"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Permission to undertake a course of independent study, as a substitute for an BSW elective, must be approved by the Chair of the Department of Social Work and credit is granted provided:</w:t>
      </w:r>
    </w:p>
    <w:p w14:paraId="1D69539D" w14:textId="77777777" w:rsidR="005E409A" w:rsidRPr="005E409A" w:rsidRDefault="005E409A" w:rsidP="00C6442D">
      <w:pPr>
        <w:pStyle w:val="BodyText"/>
        <w:contextualSpacing/>
        <w:rPr>
          <w:rFonts w:asciiTheme="minorHAnsi" w:hAnsiTheme="minorHAnsi" w:cstheme="minorHAnsi"/>
        </w:rPr>
      </w:pPr>
    </w:p>
    <w:p w14:paraId="6CB9615C" w14:textId="77777777" w:rsidR="00AE632D" w:rsidRPr="005E409A" w:rsidRDefault="00C6442D" w:rsidP="00BF4664">
      <w:pPr>
        <w:pStyle w:val="ListParagraph"/>
        <w:numPr>
          <w:ilvl w:val="0"/>
          <w:numId w:val="3"/>
        </w:numPr>
        <w:contextualSpacing/>
        <w:rPr>
          <w:rFonts w:asciiTheme="minorHAnsi" w:hAnsiTheme="minorHAnsi" w:cstheme="minorHAnsi"/>
        </w:rPr>
      </w:pPr>
      <w:r w:rsidRPr="005E409A">
        <w:rPr>
          <w:rFonts w:asciiTheme="minorHAnsi" w:hAnsiTheme="minorHAnsi" w:cstheme="minorHAnsi"/>
        </w:rPr>
        <w:t>The proposed course of independent study bears a direct relationship to professional social work and requires graduate level</w:t>
      </w:r>
      <w:r w:rsidRPr="005E409A">
        <w:rPr>
          <w:rFonts w:asciiTheme="minorHAnsi" w:hAnsiTheme="minorHAnsi" w:cstheme="minorHAnsi"/>
          <w:spacing w:val="-5"/>
        </w:rPr>
        <w:t xml:space="preserve"> </w:t>
      </w:r>
      <w:r w:rsidRPr="005E409A">
        <w:rPr>
          <w:rFonts w:asciiTheme="minorHAnsi" w:hAnsiTheme="minorHAnsi" w:cstheme="minorHAnsi"/>
        </w:rPr>
        <w:t>scholarship.</w:t>
      </w:r>
    </w:p>
    <w:p w14:paraId="1ED8F086" w14:textId="77777777" w:rsidR="00AE632D" w:rsidRPr="005E409A" w:rsidRDefault="00C6442D" w:rsidP="00BF4664">
      <w:pPr>
        <w:pStyle w:val="ListParagraph"/>
        <w:numPr>
          <w:ilvl w:val="0"/>
          <w:numId w:val="3"/>
        </w:numPr>
        <w:contextualSpacing/>
        <w:rPr>
          <w:rFonts w:asciiTheme="minorHAnsi" w:hAnsiTheme="minorHAnsi" w:cstheme="minorHAnsi"/>
        </w:rPr>
      </w:pPr>
      <w:r w:rsidRPr="005E409A">
        <w:rPr>
          <w:rFonts w:asciiTheme="minorHAnsi" w:hAnsiTheme="minorHAnsi" w:cstheme="minorHAnsi"/>
        </w:rPr>
        <w:t>A Department of Social Work professor formally agrees to serve as the instructor of the course of independent</w:t>
      </w:r>
      <w:r w:rsidRPr="005E409A">
        <w:rPr>
          <w:rFonts w:asciiTheme="minorHAnsi" w:hAnsiTheme="minorHAnsi" w:cstheme="minorHAnsi"/>
          <w:spacing w:val="-3"/>
        </w:rPr>
        <w:t xml:space="preserve"> </w:t>
      </w:r>
      <w:r w:rsidRPr="005E409A">
        <w:rPr>
          <w:rFonts w:asciiTheme="minorHAnsi" w:hAnsiTheme="minorHAnsi" w:cstheme="minorHAnsi"/>
        </w:rPr>
        <w:t>study.</w:t>
      </w:r>
    </w:p>
    <w:p w14:paraId="038FFFF4" w14:textId="77777777" w:rsidR="00AE632D" w:rsidRPr="005E409A" w:rsidRDefault="00C6442D" w:rsidP="00BF4664">
      <w:pPr>
        <w:pStyle w:val="ListParagraph"/>
        <w:numPr>
          <w:ilvl w:val="0"/>
          <w:numId w:val="3"/>
        </w:numPr>
        <w:contextualSpacing/>
        <w:rPr>
          <w:rFonts w:asciiTheme="minorHAnsi" w:hAnsiTheme="minorHAnsi" w:cstheme="minorHAnsi"/>
        </w:rPr>
      </w:pPr>
      <w:r w:rsidRPr="005E409A">
        <w:rPr>
          <w:rFonts w:asciiTheme="minorHAnsi" w:hAnsiTheme="minorHAnsi" w:cstheme="minorHAnsi"/>
        </w:rPr>
        <w:t>The student’s academic advisor approves the</w:t>
      </w:r>
      <w:r w:rsidRPr="005E409A">
        <w:rPr>
          <w:rFonts w:asciiTheme="minorHAnsi" w:hAnsiTheme="minorHAnsi" w:cstheme="minorHAnsi"/>
          <w:spacing w:val="-4"/>
        </w:rPr>
        <w:t xml:space="preserve"> </w:t>
      </w:r>
      <w:r w:rsidRPr="005E409A">
        <w:rPr>
          <w:rFonts w:asciiTheme="minorHAnsi" w:hAnsiTheme="minorHAnsi" w:cstheme="minorHAnsi"/>
        </w:rPr>
        <w:t>proposal.</w:t>
      </w:r>
    </w:p>
    <w:p w14:paraId="465ADAC1" w14:textId="77777777" w:rsidR="00AE632D" w:rsidRPr="005E409A" w:rsidRDefault="00C6442D" w:rsidP="00BF4664">
      <w:pPr>
        <w:pStyle w:val="ListParagraph"/>
        <w:numPr>
          <w:ilvl w:val="0"/>
          <w:numId w:val="3"/>
        </w:numPr>
        <w:contextualSpacing/>
        <w:rPr>
          <w:rFonts w:asciiTheme="minorHAnsi" w:hAnsiTheme="minorHAnsi" w:cstheme="minorHAnsi"/>
        </w:rPr>
      </w:pPr>
      <w:r w:rsidRPr="005E409A">
        <w:rPr>
          <w:rFonts w:asciiTheme="minorHAnsi" w:hAnsiTheme="minorHAnsi" w:cstheme="minorHAnsi"/>
        </w:rPr>
        <w:t>The course of independent study does not duplicate work done in another independent study course or in classroom courses already part of the BSW</w:t>
      </w:r>
      <w:r w:rsidRPr="005E409A">
        <w:rPr>
          <w:rFonts w:asciiTheme="minorHAnsi" w:hAnsiTheme="minorHAnsi" w:cstheme="minorHAnsi"/>
          <w:spacing w:val="-11"/>
        </w:rPr>
        <w:t xml:space="preserve"> </w:t>
      </w:r>
      <w:r w:rsidRPr="005E409A">
        <w:rPr>
          <w:rFonts w:asciiTheme="minorHAnsi" w:hAnsiTheme="minorHAnsi" w:cstheme="minorHAnsi"/>
        </w:rPr>
        <w:t>curriculum.</w:t>
      </w:r>
    </w:p>
    <w:p w14:paraId="2686F0E9" w14:textId="77777777" w:rsidR="00AE632D" w:rsidRPr="005E409A" w:rsidRDefault="00C6442D" w:rsidP="00BF4664">
      <w:pPr>
        <w:pStyle w:val="ListParagraph"/>
        <w:numPr>
          <w:ilvl w:val="0"/>
          <w:numId w:val="3"/>
        </w:numPr>
        <w:contextualSpacing/>
        <w:rPr>
          <w:rFonts w:asciiTheme="minorHAnsi" w:hAnsiTheme="minorHAnsi" w:cstheme="minorHAnsi"/>
        </w:rPr>
      </w:pPr>
      <w:r w:rsidRPr="005E409A">
        <w:rPr>
          <w:rFonts w:asciiTheme="minorHAnsi" w:hAnsiTheme="minorHAnsi" w:cstheme="minorHAnsi"/>
        </w:rPr>
        <w:t>The course of independent study is not to be used to meet requirements for another</w:t>
      </w:r>
      <w:r w:rsidRPr="005E409A">
        <w:rPr>
          <w:rFonts w:asciiTheme="minorHAnsi" w:hAnsiTheme="minorHAnsi" w:cstheme="minorHAnsi"/>
          <w:spacing w:val="-20"/>
        </w:rPr>
        <w:t xml:space="preserve"> </w:t>
      </w:r>
      <w:r w:rsidRPr="005E409A">
        <w:rPr>
          <w:rFonts w:asciiTheme="minorHAnsi" w:hAnsiTheme="minorHAnsi" w:cstheme="minorHAnsi"/>
        </w:rPr>
        <w:t>degree.</w:t>
      </w:r>
    </w:p>
    <w:p w14:paraId="21D4E979" w14:textId="77777777" w:rsidR="00AE632D" w:rsidRPr="005E409A" w:rsidRDefault="00C6442D" w:rsidP="00BF4664">
      <w:pPr>
        <w:pStyle w:val="ListParagraph"/>
        <w:numPr>
          <w:ilvl w:val="0"/>
          <w:numId w:val="3"/>
        </w:numPr>
        <w:contextualSpacing/>
        <w:rPr>
          <w:rFonts w:asciiTheme="minorHAnsi" w:hAnsiTheme="minorHAnsi" w:cstheme="minorHAnsi"/>
        </w:rPr>
      </w:pPr>
      <w:r w:rsidRPr="005E409A">
        <w:rPr>
          <w:rFonts w:asciiTheme="minorHAnsi" w:hAnsiTheme="minorHAnsi" w:cstheme="minorHAnsi"/>
        </w:rPr>
        <w:t>The student earns a grade of ‘B’ or better for the independent study</w:t>
      </w:r>
      <w:r w:rsidRPr="005E409A">
        <w:rPr>
          <w:rFonts w:asciiTheme="minorHAnsi" w:hAnsiTheme="minorHAnsi" w:cstheme="minorHAnsi"/>
          <w:spacing w:val="-11"/>
        </w:rPr>
        <w:t xml:space="preserve"> </w:t>
      </w:r>
      <w:r w:rsidRPr="005E409A">
        <w:rPr>
          <w:rFonts w:asciiTheme="minorHAnsi" w:hAnsiTheme="minorHAnsi" w:cstheme="minorHAnsi"/>
        </w:rPr>
        <w:t>course.</w:t>
      </w:r>
    </w:p>
    <w:p w14:paraId="000D7DBC" w14:textId="77777777" w:rsidR="00AE632D" w:rsidRPr="005E409A" w:rsidRDefault="00AE632D" w:rsidP="00C6442D">
      <w:pPr>
        <w:pStyle w:val="BodyText"/>
        <w:contextualSpacing/>
        <w:rPr>
          <w:rFonts w:asciiTheme="minorHAnsi" w:hAnsiTheme="minorHAnsi" w:cstheme="minorHAnsi"/>
        </w:rPr>
      </w:pPr>
    </w:p>
    <w:p w14:paraId="209D404F" w14:textId="77777777" w:rsidR="00AE632D" w:rsidRPr="005E409A" w:rsidRDefault="00C6442D" w:rsidP="00BF4664">
      <w:pPr>
        <w:pStyle w:val="Heading2"/>
        <w:ind w:left="0"/>
      </w:pPr>
      <w:bookmarkStart w:id="33" w:name="BSW_Degree_Requirements"/>
      <w:bookmarkStart w:id="34" w:name="Minimum_Academic_Standards"/>
      <w:bookmarkStart w:id="35" w:name="_Toc49768812"/>
      <w:bookmarkEnd w:id="33"/>
      <w:bookmarkEnd w:id="34"/>
      <w:r w:rsidRPr="005E409A">
        <w:t>Minimum Academic Standards</w:t>
      </w:r>
      <w:bookmarkEnd w:id="35"/>
    </w:p>
    <w:p w14:paraId="4BB8D437" w14:textId="77777777" w:rsidR="00AE632D" w:rsidRPr="005E409A" w:rsidRDefault="00AE632D" w:rsidP="00C6442D">
      <w:pPr>
        <w:pStyle w:val="BodyText"/>
        <w:contextualSpacing/>
        <w:rPr>
          <w:rFonts w:asciiTheme="minorHAnsi" w:hAnsiTheme="minorHAnsi" w:cstheme="minorHAnsi"/>
          <w:b/>
          <w:i/>
        </w:rPr>
      </w:pPr>
    </w:p>
    <w:p w14:paraId="0CB22E55" w14:textId="77777777" w:rsidR="00811D5A" w:rsidRDefault="00811D5A" w:rsidP="00811D5A">
      <w:r>
        <w:t>To be in good standing in the BSW Program, a student must maintain a grade point average (GPA) of 2.5 or better in all social work credit courses and must maintain reasonable progress toward BSW program requirements.</w:t>
      </w:r>
    </w:p>
    <w:p w14:paraId="2AA81905" w14:textId="77777777" w:rsidR="00811D5A" w:rsidRDefault="00811D5A" w:rsidP="00811D5A"/>
    <w:p w14:paraId="0DD499C1" w14:textId="77777777" w:rsidR="00811D5A" w:rsidRDefault="00811D5A" w:rsidP="00811D5A">
      <w:r w:rsidRPr="001F33C3">
        <w:t xml:space="preserve">FGCU will place on </w:t>
      </w:r>
      <w:r>
        <w:t xml:space="preserve">academic </w:t>
      </w:r>
      <w:r w:rsidRPr="001F33C3">
        <w:t>probation any student whose cumulative grade point average</w:t>
      </w:r>
      <w:r>
        <w:t xml:space="preserve"> (GPA)</w:t>
      </w:r>
      <w:r w:rsidRPr="001F33C3">
        <w:t xml:space="preserve"> falls below 2.</w:t>
      </w:r>
      <w:r>
        <w:t>5</w:t>
      </w:r>
      <w:r w:rsidRPr="001F33C3">
        <w:t xml:space="preserve"> until such time that the </w:t>
      </w:r>
      <w:r>
        <w:t>GPA</w:t>
      </w:r>
      <w:r w:rsidRPr="001F33C3">
        <w:t xml:space="preserve"> meets the acceptable minimum. Further academic action may be taken at the end of the following semester of enrollment on the basis of the student’s progress.</w:t>
      </w:r>
    </w:p>
    <w:p w14:paraId="301B38C9" w14:textId="77777777" w:rsidR="00811D5A" w:rsidRDefault="00811D5A" w:rsidP="00811D5A"/>
    <w:p w14:paraId="1F5E4F4A" w14:textId="77777777" w:rsidR="00811D5A" w:rsidRDefault="00811D5A" w:rsidP="00811D5A">
      <w:r>
        <w:t xml:space="preserve">A student is considered to have successfully completed a core social work course or elective social work course having received a grade of ‘C’ or higher.  A grade of lower than ‘C’ is considered to be unsuccessful.  </w:t>
      </w:r>
      <w:r w:rsidRPr="00F459D6">
        <w:t xml:space="preserve">A grade of </w:t>
      </w:r>
      <w:r>
        <w:t>‘</w:t>
      </w:r>
      <w:r w:rsidRPr="00F459D6">
        <w:t>C</w:t>
      </w:r>
      <w:proofErr w:type="gramStart"/>
      <w:r w:rsidRPr="00F459D6">
        <w:t>-</w:t>
      </w:r>
      <w:r>
        <w:t>‘</w:t>
      </w:r>
      <w:proofErr w:type="gramEnd"/>
      <w:r w:rsidRPr="00F459D6">
        <w:t>,</w:t>
      </w:r>
      <w:r>
        <w:t xml:space="preserve"> ‘D+’, ‘D’, ‘D-‘, ‘F’, ‘</w:t>
      </w:r>
      <w:r w:rsidRPr="00F459D6">
        <w:t>WF</w:t>
      </w:r>
      <w:r>
        <w:t>’</w:t>
      </w:r>
      <w:r w:rsidRPr="00F459D6">
        <w:t xml:space="preserve">, or </w:t>
      </w:r>
      <w:r>
        <w:t>‘</w:t>
      </w:r>
      <w:r w:rsidRPr="00F459D6">
        <w:t>U</w:t>
      </w:r>
      <w:r>
        <w:t xml:space="preserve">’ </w:t>
      </w:r>
      <w:r w:rsidRPr="00F459D6">
        <w:t xml:space="preserve">is considered less than a </w:t>
      </w:r>
      <w:r>
        <w:t>grade of ‘</w:t>
      </w:r>
      <w:r w:rsidRPr="00F459D6">
        <w:t>C</w:t>
      </w:r>
      <w:r>
        <w:t>’</w:t>
      </w:r>
      <w:r w:rsidRPr="00F459D6">
        <w:t xml:space="preserve">. </w:t>
      </w:r>
      <w:r>
        <w:t xml:space="preserve"> In the case of the BSW Field Education I and BSW Field Education II courses, the student must earn a grade of ‘S’.</w:t>
      </w:r>
    </w:p>
    <w:p w14:paraId="00147C50" w14:textId="77777777" w:rsidR="00811D5A" w:rsidRDefault="00811D5A" w:rsidP="00811D5A"/>
    <w:p w14:paraId="2CF1C5E8" w14:textId="77777777" w:rsidR="00811D5A" w:rsidRDefault="00811D5A" w:rsidP="00811D5A">
      <w:r w:rsidRPr="00F459D6">
        <w:t xml:space="preserve">If the student receives a grade of less than </w:t>
      </w:r>
      <w:r>
        <w:t>‘</w:t>
      </w:r>
      <w:r w:rsidRPr="00F459D6">
        <w:t>C</w:t>
      </w:r>
      <w:r>
        <w:t>’</w:t>
      </w:r>
      <w:r w:rsidRPr="00F459D6">
        <w:t xml:space="preserve"> in a </w:t>
      </w:r>
      <w:r>
        <w:t xml:space="preserve">core social work </w:t>
      </w:r>
      <w:r w:rsidRPr="00F459D6">
        <w:t>course, the student must repeat the course</w:t>
      </w:r>
      <w:r>
        <w:t xml:space="preserve"> the next time that course is offered</w:t>
      </w:r>
      <w:r w:rsidRPr="00F459D6">
        <w:t xml:space="preserve"> and earn a grade of </w:t>
      </w:r>
      <w:r>
        <w:t>‘</w:t>
      </w:r>
      <w:r w:rsidRPr="00F459D6">
        <w:t>C</w:t>
      </w:r>
      <w:r>
        <w:t>’</w:t>
      </w:r>
      <w:r w:rsidRPr="00F459D6">
        <w:t xml:space="preserve"> or better</w:t>
      </w:r>
      <w:r>
        <w:t>.  In the case of BSW Field Education I and BSW Field Education II, the student must earn a grade of ‘S’.</w:t>
      </w:r>
    </w:p>
    <w:p w14:paraId="52421BA4" w14:textId="77777777" w:rsidR="00811D5A" w:rsidRDefault="00811D5A" w:rsidP="00811D5A"/>
    <w:p w14:paraId="4D2B3932" w14:textId="77777777" w:rsidR="00811D5A" w:rsidRDefault="00811D5A" w:rsidP="00811D5A">
      <w:r w:rsidRPr="00F459D6">
        <w:t xml:space="preserve">If the student receives a grade of less than </w:t>
      </w:r>
      <w:r>
        <w:t>‘</w:t>
      </w:r>
      <w:r w:rsidRPr="00F459D6">
        <w:t>C</w:t>
      </w:r>
      <w:r>
        <w:t>’</w:t>
      </w:r>
      <w:r w:rsidRPr="00F459D6">
        <w:t xml:space="preserve"> in a</w:t>
      </w:r>
      <w:r>
        <w:t xml:space="preserve">n elective social work </w:t>
      </w:r>
      <w:r w:rsidRPr="00F459D6">
        <w:t>course, the student must repeat the course</w:t>
      </w:r>
      <w:r>
        <w:t xml:space="preserve"> the next time that course is offered</w:t>
      </w:r>
      <w:r w:rsidRPr="00F459D6">
        <w:t xml:space="preserve"> and earn a grade of </w:t>
      </w:r>
      <w:r>
        <w:t>‘</w:t>
      </w:r>
      <w:r w:rsidRPr="00F459D6">
        <w:t>C</w:t>
      </w:r>
      <w:r>
        <w:t>’</w:t>
      </w:r>
      <w:r w:rsidRPr="00F459D6">
        <w:t xml:space="preserve"> or better</w:t>
      </w:r>
      <w:r>
        <w:t xml:space="preserve"> OR complete a different elective social work </w:t>
      </w:r>
      <w:r w:rsidRPr="00F459D6">
        <w:t xml:space="preserve">course and earn a grade of </w:t>
      </w:r>
      <w:r>
        <w:t>‘</w:t>
      </w:r>
      <w:r w:rsidRPr="00F459D6">
        <w:t>C</w:t>
      </w:r>
      <w:r>
        <w:t>’</w:t>
      </w:r>
      <w:r w:rsidRPr="00F459D6">
        <w:t xml:space="preserve"> or better</w:t>
      </w:r>
      <w:r>
        <w:t>.</w:t>
      </w:r>
    </w:p>
    <w:p w14:paraId="0E3E0C1B" w14:textId="77777777" w:rsidR="00811D5A" w:rsidRDefault="00811D5A" w:rsidP="00811D5A"/>
    <w:p w14:paraId="7D633295" w14:textId="77777777" w:rsidR="00811D5A" w:rsidRDefault="00811D5A" w:rsidP="00811D5A">
      <w:r>
        <w:t>The student may retake any unsuccessful core social work or elective social work course one additional time. The retaking of a course should be completed in the FGCU BSW program, though students may retake the course, with the permission of the BSW Program Coordinator, at another BSW program that is accredited by the Council on Social Work Education (CSWE).</w:t>
      </w:r>
    </w:p>
    <w:p w14:paraId="619888F8" w14:textId="77777777" w:rsidR="00811D5A" w:rsidRDefault="00811D5A" w:rsidP="00811D5A"/>
    <w:p w14:paraId="33CB8243" w14:textId="77777777" w:rsidR="00811D5A" w:rsidRDefault="00811D5A" w:rsidP="00811D5A">
      <w:r w:rsidRPr="00F459D6">
        <w:t>Th</w:t>
      </w:r>
      <w:r>
        <w:t xml:space="preserve">ese standards apply to any social work core course or social work elective </w:t>
      </w:r>
      <w:r w:rsidRPr="00F459D6">
        <w:t>course</w:t>
      </w:r>
      <w:r>
        <w:t xml:space="preserve"> which the student would like to transfer to their academic record at FGCU.</w:t>
      </w:r>
    </w:p>
    <w:p w14:paraId="21511AF6" w14:textId="77777777" w:rsidR="00811D5A" w:rsidRDefault="00811D5A" w:rsidP="00811D5A"/>
    <w:p w14:paraId="3F8401F2" w14:textId="77777777" w:rsidR="00811D5A" w:rsidRDefault="00811D5A" w:rsidP="00811D5A">
      <w:r w:rsidRPr="00F459D6">
        <w:t>Courses may only be repeated once</w:t>
      </w:r>
      <w:r>
        <w:t xml:space="preserve">.  A total of </w:t>
      </w:r>
      <w:r w:rsidRPr="00F459D6">
        <w:t>two courses are allowed to be repeated.</w:t>
      </w:r>
      <w:r>
        <w:t xml:space="preserve"> </w:t>
      </w:r>
    </w:p>
    <w:p w14:paraId="464B6BB1" w14:textId="77777777" w:rsidR="00811D5A" w:rsidRDefault="00811D5A" w:rsidP="00811D5A"/>
    <w:p w14:paraId="566F49C7" w14:textId="77777777" w:rsidR="00811D5A" w:rsidRDefault="00811D5A" w:rsidP="00811D5A">
      <w:r w:rsidRPr="00F459D6">
        <w:t>Students will be dismissed from the program because of unsatisfactory academic performance for the following reasons:</w:t>
      </w:r>
    </w:p>
    <w:p w14:paraId="066E4764" w14:textId="77777777" w:rsidR="00811D5A" w:rsidRDefault="00811D5A" w:rsidP="00811D5A"/>
    <w:p w14:paraId="4FB5709D" w14:textId="77777777" w:rsidR="00811D5A" w:rsidRDefault="00811D5A" w:rsidP="00811D5A">
      <w:pPr>
        <w:pStyle w:val="ListParagraph"/>
        <w:widowControl/>
        <w:numPr>
          <w:ilvl w:val="0"/>
          <w:numId w:val="40"/>
        </w:numPr>
        <w:autoSpaceDE/>
        <w:autoSpaceDN/>
        <w:contextualSpacing/>
      </w:pPr>
      <w:r w:rsidRPr="00F459D6">
        <w:t xml:space="preserve">Earns </w:t>
      </w:r>
      <w:r>
        <w:t xml:space="preserve">a grade of </w:t>
      </w:r>
      <w:r w:rsidRPr="00F459D6">
        <w:t xml:space="preserve">less than </w:t>
      </w:r>
      <w:r>
        <w:t>‘</w:t>
      </w:r>
      <w:r w:rsidRPr="00F459D6">
        <w:t>C</w:t>
      </w:r>
      <w:r>
        <w:t>’</w:t>
      </w:r>
      <w:r w:rsidRPr="00F459D6">
        <w:t xml:space="preserve"> in </w:t>
      </w:r>
      <w:r>
        <w:t>three (</w:t>
      </w:r>
      <w:r w:rsidRPr="00F459D6">
        <w:t>3</w:t>
      </w:r>
      <w:r>
        <w:t xml:space="preserve">) core social work courses and/or elective social work </w:t>
      </w:r>
      <w:r w:rsidRPr="00F459D6">
        <w:t>course</w:t>
      </w:r>
      <w:r>
        <w:t>s</w:t>
      </w:r>
      <w:r w:rsidRPr="00F459D6">
        <w:t>;</w:t>
      </w:r>
    </w:p>
    <w:p w14:paraId="7EAE1418" w14:textId="77777777" w:rsidR="00811D5A" w:rsidRDefault="00811D5A" w:rsidP="00811D5A">
      <w:pPr>
        <w:pStyle w:val="ListParagraph"/>
        <w:widowControl/>
        <w:numPr>
          <w:ilvl w:val="0"/>
          <w:numId w:val="40"/>
        </w:numPr>
        <w:autoSpaceDE/>
        <w:autoSpaceDN/>
        <w:contextualSpacing/>
      </w:pPr>
      <w:r w:rsidRPr="00F459D6">
        <w:t>Earns</w:t>
      </w:r>
      <w:r>
        <w:t xml:space="preserve"> a grade of</w:t>
      </w:r>
      <w:r w:rsidRPr="00F459D6">
        <w:t xml:space="preserve"> less than</w:t>
      </w:r>
      <w:r>
        <w:t xml:space="preserve"> ‘</w:t>
      </w:r>
      <w:r w:rsidRPr="00F459D6">
        <w:t>C</w:t>
      </w:r>
      <w:r>
        <w:t>’</w:t>
      </w:r>
      <w:r w:rsidRPr="00F459D6">
        <w:t xml:space="preserve"> twice in the same </w:t>
      </w:r>
      <w:r>
        <w:t xml:space="preserve">core social work course or elective social work </w:t>
      </w:r>
      <w:r w:rsidRPr="00F459D6">
        <w:t>course;</w:t>
      </w:r>
      <w:r>
        <w:t xml:space="preserve"> </w:t>
      </w:r>
      <w:r w:rsidRPr="00F459D6">
        <w:t>or</w:t>
      </w:r>
    </w:p>
    <w:p w14:paraId="7745CD7C" w14:textId="77777777" w:rsidR="00811D5A" w:rsidRDefault="00811D5A" w:rsidP="00811D5A">
      <w:pPr>
        <w:pStyle w:val="ListParagraph"/>
        <w:widowControl/>
        <w:numPr>
          <w:ilvl w:val="0"/>
          <w:numId w:val="40"/>
        </w:numPr>
        <w:autoSpaceDE/>
        <w:autoSpaceDN/>
        <w:contextualSpacing/>
      </w:pPr>
      <w:r w:rsidRPr="00F459D6">
        <w:t xml:space="preserve">Earns </w:t>
      </w:r>
      <w:r>
        <w:t xml:space="preserve">a grade of </w:t>
      </w:r>
      <w:r w:rsidRPr="00F459D6">
        <w:t>less than</w:t>
      </w:r>
      <w:r>
        <w:t xml:space="preserve"> ‘</w:t>
      </w:r>
      <w:r w:rsidRPr="00F459D6">
        <w:t>C</w:t>
      </w:r>
      <w:r>
        <w:t>’</w:t>
      </w:r>
      <w:r w:rsidRPr="00F459D6">
        <w:t xml:space="preserve"> in a </w:t>
      </w:r>
      <w:r>
        <w:t>core social work</w:t>
      </w:r>
      <w:r w:rsidRPr="00F459D6">
        <w:t xml:space="preserve"> course or </w:t>
      </w:r>
      <w:r>
        <w:t>elective social work course</w:t>
      </w:r>
      <w:r w:rsidRPr="00F459D6">
        <w:t xml:space="preserve"> after utilizing the grade forgiveness option</w:t>
      </w:r>
      <w:r>
        <w:t xml:space="preserve"> </w:t>
      </w:r>
      <w:r w:rsidRPr="00F459D6">
        <w:t>twice</w:t>
      </w:r>
      <w:r>
        <w:t xml:space="preserve"> </w:t>
      </w:r>
      <w:r w:rsidRPr="00F459D6">
        <w:t xml:space="preserve">for </w:t>
      </w:r>
      <w:r>
        <w:t>core social work or elective social work courses</w:t>
      </w:r>
      <w:r w:rsidRPr="00F459D6">
        <w:t>.</w:t>
      </w:r>
    </w:p>
    <w:p w14:paraId="4BE8F61F" w14:textId="77777777" w:rsidR="008C4C44" w:rsidRDefault="008C4C44" w:rsidP="00811D5A">
      <w:pPr>
        <w:pStyle w:val="ListParagraph"/>
        <w:widowControl/>
        <w:numPr>
          <w:ilvl w:val="0"/>
          <w:numId w:val="40"/>
        </w:numPr>
        <w:autoSpaceDE/>
        <w:autoSpaceDN/>
        <w:contextualSpacing/>
      </w:pPr>
      <w:r>
        <w:t>Earns an Unsatisfactory in Field Education I or II</w:t>
      </w:r>
    </w:p>
    <w:p w14:paraId="4336E8A4" w14:textId="77777777" w:rsidR="00811D5A" w:rsidRDefault="00811D5A" w:rsidP="00811D5A"/>
    <w:p w14:paraId="2C87AC34" w14:textId="77777777" w:rsidR="00811D5A" w:rsidRDefault="00811D5A" w:rsidP="00811D5A">
      <w:r w:rsidRPr="00F459D6">
        <w:t xml:space="preserve">Students dismissed from </w:t>
      </w:r>
      <w:r>
        <w:t xml:space="preserve">the BSW </w:t>
      </w:r>
      <w:r w:rsidRPr="00F459D6">
        <w:t>program must select another major and will not be allowed to take</w:t>
      </w:r>
      <w:r>
        <w:t xml:space="preserve"> additional</w:t>
      </w:r>
      <w:r w:rsidRPr="00F459D6">
        <w:t xml:space="preserve"> </w:t>
      </w:r>
      <w:r>
        <w:t xml:space="preserve">BSW </w:t>
      </w:r>
      <w:r w:rsidRPr="00F459D6">
        <w:t>program courses.</w:t>
      </w:r>
    </w:p>
    <w:p w14:paraId="6BE60B73" w14:textId="77777777" w:rsidR="00811D5A" w:rsidRDefault="00811D5A" w:rsidP="00811D5A"/>
    <w:p w14:paraId="73521C55" w14:textId="77777777" w:rsidR="00811D5A" w:rsidRDefault="00811D5A" w:rsidP="00811D5A">
      <w:r w:rsidRPr="00F459D6">
        <w:t xml:space="preserve">Students dismissed from </w:t>
      </w:r>
      <w:r>
        <w:t xml:space="preserve">the BSW </w:t>
      </w:r>
      <w:r w:rsidRPr="00F459D6">
        <w:t>program</w:t>
      </w:r>
      <w:r>
        <w:t xml:space="preserve"> or whom are </w:t>
      </w:r>
      <w:r w:rsidRPr="00F459D6">
        <w:t xml:space="preserve">suspended or expelled from FGCU </w:t>
      </w:r>
      <w:r>
        <w:t xml:space="preserve">will be </w:t>
      </w:r>
      <w:r w:rsidRPr="00F459D6">
        <w:t xml:space="preserve">permanently dismissed from the </w:t>
      </w:r>
      <w:r>
        <w:t>BSW program</w:t>
      </w:r>
      <w:r w:rsidRPr="00F459D6">
        <w:t>.</w:t>
      </w:r>
    </w:p>
    <w:p w14:paraId="3015D5E7" w14:textId="77777777" w:rsidR="00AE632D" w:rsidRPr="005E409A" w:rsidRDefault="00AE632D" w:rsidP="00C6442D">
      <w:pPr>
        <w:pStyle w:val="BodyText"/>
        <w:contextualSpacing/>
        <w:rPr>
          <w:rFonts w:asciiTheme="minorHAnsi" w:hAnsiTheme="minorHAnsi" w:cstheme="minorHAnsi"/>
        </w:rPr>
      </w:pPr>
    </w:p>
    <w:p w14:paraId="50BBBD7B" w14:textId="77777777" w:rsidR="00AE632D" w:rsidRPr="005E409A" w:rsidRDefault="00C6442D" w:rsidP="00C6442D">
      <w:pPr>
        <w:pStyle w:val="Heading2"/>
        <w:ind w:left="0"/>
        <w:contextualSpacing/>
        <w:rPr>
          <w:rFonts w:asciiTheme="minorHAnsi" w:hAnsiTheme="minorHAnsi" w:cstheme="minorHAnsi"/>
        </w:rPr>
      </w:pPr>
      <w:bookmarkStart w:id="36" w:name="Grading_Policy"/>
      <w:bookmarkStart w:id="37" w:name="_Toc49768813"/>
      <w:bookmarkEnd w:id="36"/>
      <w:r w:rsidRPr="005E409A">
        <w:rPr>
          <w:rFonts w:asciiTheme="minorHAnsi" w:hAnsiTheme="minorHAnsi" w:cstheme="minorHAnsi"/>
        </w:rPr>
        <w:t>Grading Policy</w:t>
      </w:r>
      <w:bookmarkEnd w:id="37"/>
    </w:p>
    <w:p w14:paraId="4D610B39" w14:textId="77777777" w:rsidR="00AE632D" w:rsidRPr="005E409A" w:rsidRDefault="00AE632D" w:rsidP="00C6442D">
      <w:pPr>
        <w:pStyle w:val="BodyText"/>
        <w:contextualSpacing/>
        <w:rPr>
          <w:rFonts w:asciiTheme="minorHAnsi" w:hAnsiTheme="minorHAnsi" w:cstheme="minorHAnsi"/>
          <w:b/>
          <w:i/>
        </w:rPr>
      </w:pPr>
    </w:p>
    <w:p w14:paraId="1EF866FF"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Assignments are graded with attention given to: mastery of content, organization; quality and depth of the written work with emphasis on fluidity and clarity of expression; completeness, and following directions; use of scholarly literature; evidence of critical thinking; grammar, punctuation, and sentence structure; neatness and presentation; timeliness of submission; and, adherence to APA style.</w:t>
      </w:r>
    </w:p>
    <w:p w14:paraId="3A93FD95" w14:textId="77777777" w:rsidR="00AE632D" w:rsidRPr="005E409A" w:rsidRDefault="00AE632D" w:rsidP="00C6442D">
      <w:pPr>
        <w:pStyle w:val="BodyText"/>
        <w:contextualSpacing/>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1687"/>
        <w:gridCol w:w="811"/>
        <w:gridCol w:w="1590"/>
        <w:gridCol w:w="848"/>
        <w:gridCol w:w="1510"/>
        <w:gridCol w:w="779"/>
        <w:gridCol w:w="2029"/>
      </w:tblGrid>
      <w:tr w:rsidR="00AE632D" w:rsidRPr="005E409A" w14:paraId="115C018B" w14:textId="77777777" w:rsidTr="00236E3B">
        <w:trPr>
          <w:trHeight w:val="297"/>
          <w:jc w:val="center"/>
        </w:trPr>
        <w:tc>
          <w:tcPr>
            <w:tcW w:w="520" w:type="dxa"/>
            <w:tcMar>
              <w:top w:w="72" w:type="dxa"/>
              <w:left w:w="72" w:type="dxa"/>
              <w:bottom w:w="72" w:type="dxa"/>
              <w:right w:w="72" w:type="dxa"/>
            </w:tcMar>
            <w:vAlign w:val="center"/>
          </w:tcPr>
          <w:p w14:paraId="5A7418C4"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A</w:t>
            </w:r>
          </w:p>
        </w:tc>
        <w:tc>
          <w:tcPr>
            <w:tcW w:w="1076" w:type="dxa"/>
            <w:tcMar>
              <w:top w:w="72" w:type="dxa"/>
              <w:left w:w="72" w:type="dxa"/>
              <w:bottom w:w="72" w:type="dxa"/>
              <w:right w:w="72" w:type="dxa"/>
            </w:tcMar>
          </w:tcPr>
          <w:p w14:paraId="32E6F6AA"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100-93</w:t>
            </w:r>
          </w:p>
        </w:tc>
        <w:tc>
          <w:tcPr>
            <w:tcW w:w="517" w:type="dxa"/>
            <w:tcMar>
              <w:top w:w="72" w:type="dxa"/>
              <w:left w:w="72" w:type="dxa"/>
              <w:bottom w:w="72" w:type="dxa"/>
              <w:right w:w="72" w:type="dxa"/>
            </w:tcMar>
            <w:vAlign w:val="center"/>
          </w:tcPr>
          <w:p w14:paraId="61919AF7"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B</w:t>
            </w:r>
          </w:p>
        </w:tc>
        <w:tc>
          <w:tcPr>
            <w:tcW w:w="1014" w:type="dxa"/>
            <w:tcMar>
              <w:top w:w="72" w:type="dxa"/>
              <w:left w:w="72" w:type="dxa"/>
              <w:bottom w:w="72" w:type="dxa"/>
              <w:right w:w="72" w:type="dxa"/>
            </w:tcMar>
          </w:tcPr>
          <w:p w14:paraId="29F2F350"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86-83</w:t>
            </w:r>
          </w:p>
        </w:tc>
        <w:tc>
          <w:tcPr>
            <w:tcW w:w="541" w:type="dxa"/>
            <w:tcMar>
              <w:top w:w="72" w:type="dxa"/>
              <w:left w:w="72" w:type="dxa"/>
              <w:bottom w:w="72" w:type="dxa"/>
              <w:right w:w="72" w:type="dxa"/>
            </w:tcMar>
            <w:vAlign w:val="center"/>
          </w:tcPr>
          <w:p w14:paraId="686D0805"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C</w:t>
            </w:r>
          </w:p>
        </w:tc>
        <w:tc>
          <w:tcPr>
            <w:tcW w:w="963" w:type="dxa"/>
            <w:tcMar>
              <w:top w:w="72" w:type="dxa"/>
              <w:left w:w="72" w:type="dxa"/>
              <w:bottom w:w="72" w:type="dxa"/>
              <w:right w:w="72" w:type="dxa"/>
            </w:tcMar>
          </w:tcPr>
          <w:p w14:paraId="39D99E5B"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76-73</w:t>
            </w:r>
          </w:p>
        </w:tc>
        <w:tc>
          <w:tcPr>
            <w:tcW w:w="497" w:type="dxa"/>
            <w:tcMar>
              <w:top w:w="72" w:type="dxa"/>
              <w:left w:w="72" w:type="dxa"/>
              <w:bottom w:w="72" w:type="dxa"/>
              <w:right w:w="72" w:type="dxa"/>
            </w:tcMar>
            <w:vAlign w:val="center"/>
          </w:tcPr>
          <w:p w14:paraId="6C9CCA2B"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D</w:t>
            </w:r>
          </w:p>
        </w:tc>
        <w:tc>
          <w:tcPr>
            <w:tcW w:w="1294" w:type="dxa"/>
            <w:tcMar>
              <w:top w:w="72" w:type="dxa"/>
              <w:left w:w="72" w:type="dxa"/>
              <w:bottom w:w="72" w:type="dxa"/>
              <w:right w:w="72" w:type="dxa"/>
            </w:tcMar>
          </w:tcPr>
          <w:p w14:paraId="5604CDE7"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66-63</w:t>
            </w:r>
          </w:p>
        </w:tc>
      </w:tr>
      <w:tr w:rsidR="00AE632D" w:rsidRPr="005E409A" w14:paraId="41C2B522" w14:textId="77777777" w:rsidTr="00236E3B">
        <w:trPr>
          <w:trHeight w:val="372"/>
          <w:jc w:val="center"/>
        </w:trPr>
        <w:tc>
          <w:tcPr>
            <w:tcW w:w="520" w:type="dxa"/>
            <w:tcMar>
              <w:top w:w="72" w:type="dxa"/>
              <w:left w:w="72" w:type="dxa"/>
              <w:bottom w:w="72" w:type="dxa"/>
              <w:right w:w="72" w:type="dxa"/>
            </w:tcMar>
            <w:vAlign w:val="center"/>
          </w:tcPr>
          <w:p w14:paraId="11B3F72F"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A-</w:t>
            </w:r>
          </w:p>
        </w:tc>
        <w:tc>
          <w:tcPr>
            <w:tcW w:w="1076" w:type="dxa"/>
            <w:tcMar>
              <w:top w:w="72" w:type="dxa"/>
              <w:left w:w="72" w:type="dxa"/>
              <w:bottom w:w="72" w:type="dxa"/>
              <w:right w:w="72" w:type="dxa"/>
            </w:tcMar>
          </w:tcPr>
          <w:p w14:paraId="401E76B4"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92-90</w:t>
            </w:r>
          </w:p>
        </w:tc>
        <w:tc>
          <w:tcPr>
            <w:tcW w:w="517" w:type="dxa"/>
            <w:tcMar>
              <w:top w:w="72" w:type="dxa"/>
              <w:left w:w="72" w:type="dxa"/>
              <w:bottom w:w="72" w:type="dxa"/>
              <w:right w:w="72" w:type="dxa"/>
            </w:tcMar>
            <w:vAlign w:val="center"/>
          </w:tcPr>
          <w:p w14:paraId="6BBCACCE"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B-</w:t>
            </w:r>
          </w:p>
        </w:tc>
        <w:tc>
          <w:tcPr>
            <w:tcW w:w="1014" w:type="dxa"/>
            <w:tcMar>
              <w:top w:w="72" w:type="dxa"/>
              <w:left w:w="72" w:type="dxa"/>
              <w:bottom w:w="72" w:type="dxa"/>
              <w:right w:w="72" w:type="dxa"/>
            </w:tcMar>
          </w:tcPr>
          <w:p w14:paraId="403E5DBC"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82-80</w:t>
            </w:r>
          </w:p>
        </w:tc>
        <w:tc>
          <w:tcPr>
            <w:tcW w:w="541" w:type="dxa"/>
            <w:tcMar>
              <w:top w:w="72" w:type="dxa"/>
              <w:left w:w="72" w:type="dxa"/>
              <w:bottom w:w="72" w:type="dxa"/>
              <w:right w:w="72" w:type="dxa"/>
            </w:tcMar>
            <w:vAlign w:val="center"/>
          </w:tcPr>
          <w:p w14:paraId="339EDBBA"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C-</w:t>
            </w:r>
          </w:p>
        </w:tc>
        <w:tc>
          <w:tcPr>
            <w:tcW w:w="963" w:type="dxa"/>
            <w:tcMar>
              <w:top w:w="72" w:type="dxa"/>
              <w:left w:w="72" w:type="dxa"/>
              <w:bottom w:w="72" w:type="dxa"/>
              <w:right w:w="72" w:type="dxa"/>
            </w:tcMar>
          </w:tcPr>
          <w:p w14:paraId="70602DA8"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72-70</w:t>
            </w:r>
          </w:p>
        </w:tc>
        <w:tc>
          <w:tcPr>
            <w:tcW w:w="497" w:type="dxa"/>
            <w:tcMar>
              <w:top w:w="72" w:type="dxa"/>
              <w:left w:w="72" w:type="dxa"/>
              <w:bottom w:w="72" w:type="dxa"/>
              <w:right w:w="72" w:type="dxa"/>
            </w:tcMar>
            <w:vAlign w:val="center"/>
          </w:tcPr>
          <w:p w14:paraId="34C483FD"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D-</w:t>
            </w:r>
          </w:p>
        </w:tc>
        <w:tc>
          <w:tcPr>
            <w:tcW w:w="1294" w:type="dxa"/>
            <w:tcMar>
              <w:top w:w="72" w:type="dxa"/>
              <w:left w:w="72" w:type="dxa"/>
              <w:bottom w:w="72" w:type="dxa"/>
              <w:right w:w="72" w:type="dxa"/>
            </w:tcMar>
          </w:tcPr>
          <w:p w14:paraId="7208416C"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62-60</w:t>
            </w:r>
          </w:p>
        </w:tc>
      </w:tr>
      <w:tr w:rsidR="00AE632D" w:rsidRPr="005E409A" w14:paraId="70693F82" w14:textId="77777777" w:rsidTr="00236E3B">
        <w:trPr>
          <w:trHeight w:val="376"/>
          <w:jc w:val="center"/>
        </w:trPr>
        <w:tc>
          <w:tcPr>
            <w:tcW w:w="520" w:type="dxa"/>
            <w:tcMar>
              <w:top w:w="72" w:type="dxa"/>
              <w:left w:w="72" w:type="dxa"/>
              <w:bottom w:w="72" w:type="dxa"/>
              <w:right w:w="72" w:type="dxa"/>
            </w:tcMar>
            <w:vAlign w:val="center"/>
          </w:tcPr>
          <w:p w14:paraId="65ABBE94"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B+</w:t>
            </w:r>
          </w:p>
        </w:tc>
        <w:tc>
          <w:tcPr>
            <w:tcW w:w="1076" w:type="dxa"/>
            <w:tcMar>
              <w:top w:w="72" w:type="dxa"/>
              <w:left w:w="72" w:type="dxa"/>
              <w:bottom w:w="72" w:type="dxa"/>
              <w:right w:w="72" w:type="dxa"/>
            </w:tcMar>
          </w:tcPr>
          <w:p w14:paraId="08BB1CD2"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89-87</w:t>
            </w:r>
          </w:p>
        </w:tc>
        <w:tc>
          <w:tcPr>
            <w:tcW w:w="517" w:type="dxa"/>
            <w:tcMar>
              <w:top w:w="72" w:type="dxa"/>
              <w:left w:w="72" w:type="dxa"/>
              <w:bottom w:w="72" w:type="dxa"/>
              <w:right w:w="72" w:type="dxa"/>
            </w:tcMar>
            <w:vAlign w:val="center"/>
          </w:tcPr>
          <w:p w14:paraId="0D4D4ABB"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C+</w:t>
            </w:r>
          </w:p>
        </w:tc>
        <w:tc>
          <w:tcPr>
            <w:tcW w:w="1014" w:type="dxa"/>
            <w:tcMar>
              <w:top w:w="72" w:type="dxa"/>
              <w:left w:w="72" w:type="dxa"/>
              <w:bottom w:w="72" w:type="dxa"/>
              <w:right w:w="72" w:type="dxa"/>
            </w:tcMar>
          </w:tcPr>
          <w:p w14:paraId="6938A260"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79-77</w:t>
            </w:r>
          </w:p>
        </w:tc>
        <w:tc>
          <w:tcPr>
            <w:tcW w:w="541" w:type="dxa"/>
            <w:tcMar>
              <w:top w:w="72" w:type="dxa"/>
              <w:left w:w="72" w:type="dxa"/>
              <w:bottom w:w="72" w:type="dxa"/>
              <w:right w:w="72" w:type="dxa"/>
            </w:tcMar>
            <w:vAlign w:val="center"/>
          </w:tcPr>
          <w:p w14:paraId="3CBA30CA"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D+</w:t>
            </w:r>
          </w:p>
        </w:tc>
        <w:tc>
          <w:tcPr>
            <w:tcW w:w="963" w:type="dxa"/>
            <w:tcMar>
              <w:top w:w="72" w:type="dxa"/>
              <w:left w:w="72" w:type="dxa"/>
              <w:bottom w:w="72" w:type="dxa"/>
              <w:right w:w="72" w:type="dxa"/>
            </w:tcMar>
          </w:tcPr>
          <w:p w14:paraId="4DEE8F25"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69-67</w:t>
            </w:r>
          </w:p>
        </w:tc>
        <w:tc>
          <w:tcPr>
            <w:tcW w:w="497" w:type="dxa"/>
            <w:tcMar>
              <w:top w:w="72" w:type="dxa"/>
              <w:left w:w="72" w:type="dxa"/>
              <w:bottom w:w="72" w:type="dxa"/>
              <w:right w:w="72" w:type="dxa"/>
            </w:tcMar>
            <w:vAlign w:val="center"/>
          </w:tcPr>
          <w:p w14:paraId="53F66F82" w14:textId="77777777" w:rsidR="00AE632D" w:rsidRPr="005E409A" w:rsidRDefault="00C6442D" w:rsidP="00236E3B">
            <w:pPr>
              <w:pStyle w:val="TableParagraph"/>
              <w:spacing w:before="0"/>
              <w:ind w:left="0"/>
              <w:contextualSpacing/>
              <w:jc w:val="center"/>
              <w:rPr>
                <w:rFonts w:asciiTheme="minorHAnsi" w:hAnsiTheme="minorHAnsi" w:cstheme="minorHAnsi"/>
                <w:b/>
              </w:rPr>
            </w:pPr>
            <w:r w:rsidRPr="005E409A">
              <w:rPr>
                <w:rFonts w:asciiTheme="minorHAnsi" w:hAnsiTheme="minorHAnsi" w:cstheme="minorHAnsi"/>
                <w:b/>
              </w:rPr>
              <w:t>F</w:t>
            </w:r>
          </w:p>
        </w:tc>
        <w:tc>
          <w:tcPr>
            <w:tcW w:w="1294" w:type="dxa"/>
            <w:tcMar>
              <w:top w:w="72" w:type="dxa"/>
              <w:left w:w="72" w:type="dxa"/>
              <w:bottom w:w="72" w:type="dxa"/>
              <w:right w:w="72" w:type="dxa"/>
            </w:tcMar>
          </w:tcPr>
          <w:p w14:paraId="3020ABBD" w14:textId="77777777" w:rsidR="00AE632D" w:rsidRPr="005E409A" w:rsidRDefault="00C6442D" w:rsidP="00C6442D">
            <w:pPr>
              <w:pStyle w:val="TableParagraph"/>
              <w:spacing w:before="0"/>
              <w:ind w:left="0"/>
              <w:contextualSpacing/>
              <w:rPr>
                <w:rFonts w:asciiTheme="minorHAnsi" w:hAnsiTheme="minorHAnsi" w:cstheme="minorHAnsi"/>
              </w:rPr>
            </w:pPr>
            <w:r w:rsidRPr="005E409A">
              <w:rPr>
                <w:rFonts w:asciiTheme="minorHAnsi" w:hAnsiTheme="minorHAnsi" w:cstheme="minorHAnsi"/>
              </w:rPr>
              <w:t>= 59 or less</w:t>
            </w:r>
          </w:p>
        </w:tc>
      </w:tr>
    </w:tbl>
    <w:p w14:paraId="10B653DE" w14:textId="77777777" w:rsidR="00AE632D" w:rsidRPr="005E409A" w:rsidRDefault="00AE632D" w:rsidP="00C6442D">
      <w:pPr>
        <w:pStyle w:val="BodyText"/>
        <w:contextualSpacing/>
        <w:rPr>
          <w:rFonts w:asciiTheme="minorHAnsi" w:hAnsiTheme="minorHAnsi" w:cstheme="minorHAnsi"/>
        </w:rPr>
      </w:pPr>
    </w:p>
    <w:p w14:paraId="3DBC2605" w14:textId="77777777" w:rsidR="00AE632D" w:rsidRPr="005E409A" w:rsidRDefault="00C6442D" w:rsidP="00BF4664">
      <w:pPr>
        <w:pStyle w:val="ListParagraph"/>
        <w:numPr>
          <w:ilvl w:val="0"/>
          <w:numId w:val="24"/>
        </w:numPr>
        <w:contextualSpacing/>
        <w:rPr>
          <w:rFonts w:asciiTheme="minorHAnsi" w:hAnsiTheme="minorHAnsi" w:cstheme="minorHAnsi"/>
        </w:rPr>
      </w:pPr>
      <w:r w:rsidRPr="005E409A">
        <w:rPr>
          <w:rFonts w:asciiTheme="minorHAnsi" w:hAnsiTheme="minorHAnsi" w:cstheme="minorHAnsi"/>
        </w:rPr>
        <w:t xml:space="preserve">A = Work Exceeds Expectations. Work of distinction that covers all of the above categories in a thorough, articulate, and </w:t>
      </w:r>
      <w:r w:rsidRPr="005E409A">
        <w:rPr>
          <w:rFonts w:asciiTheme="minorHAnsi" w:hAnsiTheme="minorHAnsi" w:cstheme="minorHAnsi"/>
          <w:b/>
        </w:rPr>
        <w:t>outstanding</w:t>
      </w:r>
      <w:r w:rsidRPr="005E409A">
        <w:rPr>
          <w:rFonts w:asciiTheme="minorHAnsi" w:hAnsiTheme="minorHAnsi" w:cstheme="minorHAnsi"/>
          <w:b/>
          <w:spacing w:val="-8"/>
        </w:rPr>
        <w:t xml:space="preserve"> </w:t>
      </w:r>
      <w:r w:rsidRPr="005E409A">
        <w:rPr>
          <w:rFonts w:asciiTheme="minorHAnsi" w:hAnsiTheme="minorHAnsi" w:cstheme="minorHAnsi"/>
        </w:rPr>
        <w:t>fashion.</w:t>
      </w:r>
    </w:p>
    <w:p w14:paraId="760B5465" w14:textId="77777777" w:rsidR="00AE632D" w:rsidRPr="005E409A" w:rsidRDefault="00C6442D" w:rsidP="00BF4664">
      <w:pPr>
        <w:pStyle w:val="ListParagraph"/>
        <w:numPr>
          <w:ilvl w:val="0"/>
          <w:numId w:val="24"/>
        </w:numPr>
        <w:contextualSpacing/>
        <w:rPr>
          <w:rFonts w:asciiTheme="minorHAnsi" w:hAnsiTheme="minorHAnsi" w:cstheme="minorHAnsi"/>
        </w:rPr>
      </w:pPr>
      <w:r w:rsidRPr="005E409A">
        <w:rPr>
          <w:rFonts w:asciiTheme="minorHAnsi" w:hAnsiTheme="minorHAnsi" w:cstheme="minorHAnsi"/>
        </w:rPr>
        <w:t xml:space="preserve">B = Work Meets Expectations. Work of good quality that reflects all of the above categories in an </w:t>
      </w:r>
      <w:r w:rsidRPr="005E409A">
        <w:rPr>
          <w:rFonts w:asciiTheme="minorHAnsi" w:hAnsiTheme="minorHAnsi" w:cstheme="minorHAnsi"/>
          <w:b/>
        </w:rPr>
        <w:t>adequate</w:t>
      </w:r>
      <w:r w:rsidRPr="005E409A">
        <w:rPr>
          <w:rFonts w:asciiTheme="minorHAnsi" w:hAnsiTheme="minorHAnsi" w:cstheme="minorHAnsi"/>
          <w:b/>
          <w:spacing w:val="-6"/>
        </w:rPr>
        <w:t xml:space="preserve"> </w:t>
      </w:r>
      <w:r w:rsidRPr="005E409A">
        <w:rPr>
          <w:rFonts w:asciiTheme="minorHAnsi" w:hAnsiTheme="minorHAnsi" w:cstheme="minorHAnsi"/>
        </w:rPr>
        <w:t>manner.</w:t>
      </w:r>
    </w:p>
    <w:p w14:paraId="2BB1AAF1" w14:textId="77777777" w:rsidR="00AE632D" w:rsidRPr="005E409A" w:rsidRDefault="00C6442D" w:rsidP="00BF4664">
      <w:pPr>
        <w:pStyle w:val="ListParagraph"/>
        <w:numPr>
          <w:ilvl w:val="0"/>
          <w:numId w:val="24"/>
        </w:numPr>
        <w:contextualSpacing/>
        <w:rPr>
          <w:rFonts w:asciiTheme="minorHAnsi" w:hAnsiTheme="minorHAnsi" w:cstheme="minorHAnsi"/>
        </w:rPr>
      </w:pPr>
      <w:r w:rsidRPr="005E409A">
        <w:rPr>
          <w:rFonts w:asciiTheme="minorHAnsi" w:hAnsiTheme="minorHAnsi" w:cstheme="minorHAnsi"/>
        </w:rPr>
        <w:t xml:space="preserve">C = Work Marginal/Minimally Meets Expectations. Work below the expected standard of a graduate student and </w:t>
      </w:r>
      <w:r w:rsidRPr="005E409A">
        <w:rPr>
          <w:rFonts w:asciiTheme="minorHAnsi" w:hAnsiTheme="minorHAnsi" w:cstheme="minorHAnsi"/>
          <w:b/>
        </w:rPr>
        <w:t xml:space="preserve">minimally </w:t>
      </w:r>
      <w:r w:rsidRPr="005E409A">
        <w:rPr>
          <w:rFonts w:asciiTheme="minorHAnsi" w:hAnsiTheme="minorHAnsi" w:cstheme="minorHAnsi"/>
        </w:rPr>
        <w:t>reflects the above</w:t>
      </w:r>
      <w:r w:rsidRPr="005E409A">
        <w:rPr>
          <w:rFonts w:asciiTheme="minorHAnsi" w:hAnsiTheme="minorHAnsi" w:cstheme="minorHAnsi"/>
          <w:spacing w:val="-4"/>
        </w:rPr>
        <w:t xml:space="preserve"> </w:t>
      </w:r>
      <w:r w:rsidRPr="005E409A">
        <w:rPr>
          <w:rFonts w:asciiTheme="minorHAnsi" w:hAnsiTheme="minorHAnsi" w:cstheme="minorHAnsi"/>
        </w:rPr>
        <w:t>criteria.</w:t>
      </w:r>
    </w:p>
    <w:p w14:paraId="59F7A9F4" w14:textId="77777777" w:rsidR="00AE632D" w:rsidRPr="005E409A" w:rsidRDefault="00C6442D" w:rsidP="00BF4664">
      <w:pPr>
        <w:pStyle w:val="ListParagraph"/>
        <w:numPr>
          <w:ilvl w:val="0"/>
          <w:numId w:val="24"/>
        </w:numPr>
        <w:contextualSpacing/>
        <w:rPr>
          <w:rFonts w:asciiTheme="minorHAnsi" w:hAnsiTheme="minorHAnsi" w:cstheme="minorHAnsi"/>
        </w:rPr>
      </w:pPr>
      <w:r w:rsidRPr="005E409A">
        <w:rPr>
          <w:rFonts w:asciiTheme="minorHAnsi" w:hAnsiTheme="minorHAnsi" w:cstheme="minorHAnsi"/>
        </w:rPr>
        <w:t>D/F = Work Fails to Meet Minimal Expectations. Work reflects an inability to articulate an understanding of the major content of the</w:t>
      </w:r>
      <w:r w:rsidRPr="005E409A">
        <w:rPr>
          <w:rFonts w:asciiTheme="minorHAnsi" w:hAnsiTheme="minorHAnsi" w:cstheme="minorHAnsi"/>
          <w:spacing w:val="-11"/>
        </w:rPr>
        <w:t xml:space="preserve"> </w:t>
      </w:r>
      <w:r w:rsidRPr="005E409A">
        <w:rPr>
          <w:rFonts w:asciiTheme="minorHAnsi" w:hAnsiTheme="minorHAnsi" w:cstheme="minorHAnsi"/>
        </w:rPr>
        <w:t>assignment/course.</w:t>
      </w:r>
    </w:p>
    <w:p w14:paraId="0D3FDDA5" w14:textId="77777777" w:rsidR="00AE632D" w:rsidRPr="005E409A" w:rsidRDefault="00AE632D" w:rsidP="00C6442D">
      <w:pPr>
        <w:pStyle w:val="BodyText"/>
        <w:contextualSpacing/>
        <w:rPr>
          <w:rFonts w:asciiTheme="minorHAnsi" w:hAnsiTheme="minorHAnsi" w:cstheme="minorHAnsi"/>
        </w:rPr>
      </w:pPr>
    </w:p>
    <w:p w14:paraId="6626BAE9"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 final course grade of “A” for the course means that assignments, participation and attendance requirements for the class have been surpassed.</w:t>
      </w:r>
    </w:p>
    <w:p w14:paraId="76DD70C8" w14:textId="77777777" w:rsidR="00AE632D" w:rsidRPr="005E409A" w:rsidRDefault="00AE632D" w:rsidP="00C6442D">
      <w:pPr>
        <w:pStyle w:val="BodyText"/>
        <w:contextualSpacing/>
        <w:rPr>
          <w:rFonts w:asciiTheme="minorHAnsi" w:hAnsiTheme="minorHAnsi" w:cstheme="minorHAnsi"/>
        </w:rPr>
      </w:pPr>
    </w:p>
    <w:p w14:paraId="283C9754"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A grade of “A” on a paper reflects </w:t>
      </w:r>
      <w:r w:rsidR="005E409A" w:rsidRPr="005E409A">
        <w:rPr>
          <w:rFonts w:asciiTheme="minorHAnsi" w:hAnsiTheme="minorHAnsi" w:cstheme="minorHAnsi"/>
        </w:rPr>
        <w:t xml:space="preserve">mastery </w:t>
      </w:r>
      <w:r w:rsidRPr="005E409A">
        <w:rPr>
          <w:rFonts w:asciiTheme="minorHAnsi" w:hAnsiTheme="minorHAnsi" w:cstheme="minorHAnsi"/>
        </w:rPr>
        <w:t>of content, organization with emphasis on clarity and following directions, use of literature, quality and depth of the written work, quality of practice analysis, creativity, and correctness of grammar, punctuation, and sentence structure. A “B” paper is a work of above average quality and reflects all of the above categories in a more than adequate manner. A “C” paper meets the minimum requirements of the assignment. A “D/F” paper reflects an inability to articulate an understanding of the major content of the covered assignment.</w:t>
      </w:r>
    </w:p>
    <w:p w14:paraId="37862FEF" w14:textId="77777777" w:rsidR="005E409A" w:rsidRPr="00BF4664" w:rsidRDefault="005E409A">
      <w:pPr>
        <w:rPr>
          <w:rFonts w:asciiTheme="minorHAnsi" w:hAnsiTheme="minorHAnsi" w:cstheme="minorHAnsi"/>
          <w:bCs/>
        </w:rPr>
      </w:pPr>
      <w:bookmarkStart w:id="38" w:name="Incomplete_Grades"/>
      <w:bookmarkEnd w:id="38"/>
    </w:p>
    <w:p w14:paraId="31E9A311" w14:textId="77777777" w:rsidR="00AE632D" w:rsidRPr="005E409A" w:rsidRDefault="00C6442D" w:rsidP="00C6442D">
      <w:pPr>
        <w:pStyle w:val="Heading2"/>
        <w:ind w:left="0"/>
        <w:contextualSpacing/>
        <w:rPr>
          <w:rFonts w:asciiTheme="minorHAnsi" w:hAnsiTheme="minorHAnsi" w:cstheme="minorHAnsi"/>
        </w:rPr>
      </w:pPr>
      <w:bookmarkStart w:id="39" w:name="_Toc49768814"/>
      <w:r w:rsidRPr="005E409A">
        <w:rPr>
          <w:rFonts w:asciiTheme="minorHAnsi" w:hAnsiTheme="minorHAnsi" w:cstheme="minorHAnsi"/>
        </w:rPr>
        <w:t>Incomplete Grades</w:t>
      </w:r>
      <w:bookmarkEnd w:id="39"/>
    </w:p>
    <w:p w14:paraId="6B218257" w14:textId="77777777" w:rsidR="00AE632D" w:rsidRPr="005E409A" w:rsidRDefault="00AE632D" w:rsidP="00C6442D">
      <w:pPr>
        <w:pStyle w:val="BodyText"/>
        <w:contextualSpacing/>
        <w:rPr>
          <w:rFonts w:asciiTheme="minorHAnsi" w:hAnsiTheme="minorHAnsi" w:cstheme="minorHAnsi"/>
          <w:b/>
          <w:i/>
        </w:rPr>
      </w:pPr>
    </w:p>
    <w:p w14:paraId="7F922229"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process to implement a plan concerning an incomplete grade for a course must be initiated by the</w:t>
      </w:r>
      <w:r w:rsidR="005E409A" w:rsidRPr="005E409A">
        <w:rPr>
          <w:rFonts w:asciiTheme="minorHAnsi" w:hAnsiTheme="minorHAnsi" w:cstheme="minorHAnsi"/>
        </w:rPr>
        <w:t xml:space="preserve"> </w:t>
      </w:r>
      <w:r w:rsidRPr="005E409A">
        <w:rPr>
          <w:rFonts w:asciiTheme="minorHAnsi" w:hAnsiTheme="minorHAnsi" w:cstheme="minorHAnsi"/>
        </w:rPr>
        <w:t>student prior to the end of the course offering. A student who has not completed all of the required coursework by the end of the term may, with the permission of the instructor, be assigned a grade of “I” (Incomplete). A grade of “I” is not computed in a student’s GPA.</w:t>
      </w:r>
    </w:p>
    <w:p w14:paraId="24358817" w14:textId="77777777" w:rsidR="00AE632D" w:rsidRPr="005E409A" w:rsidRDefault="00AE632D" w:rsidP="00C6442D">
      <w:pPr>
        <w:pStyle w:val="BodyText"/>
        <w:contextualSpacing/>
        <w:rPr>
          <w:rFonts w:asciiTheme="minorHAnsi" w:hAnsiTheme="minorHAnsi" w:cstheme="minorHAnsi"/>
        </w:rPr>
      </w:pPr>
    </w:p>
    <w:p w14:paraId="34B2A45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An incomplete grade cannot be assigned to a course if the student fails to attend the course, drops the course after the drop/add period, or withdraws from the university. A student, who registers for a course but fails to meet the course requirements, without officially dropping the course, will receive a grade of “F” in the course.</w:t>
      </w:r>
    </w:p>
    <w:p w14:paraId="44564F41" w14:textId="77777777" w:rsidR="00AE632D" w:rsidRPr="005E409A" w:rsidRDefault="00AE632D" w:rsidP="00C6442D">
      <w:pPr>
        <w:pStyle w:val="BodyText"/>
        <w:contextualSpacing/>
        <w:rPr>
          <w:rFonts w:asciiTheme="minorHAnsi" w:hAnsiTheme="minorHAnsi" w:cstheme="minorHAnsi"/>
        </w:rPr>
      </w:pPr>
    </w:p>
    <w:p w14:paraId="3E2B415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To initiate consideration for a grade of “I”, a student must contact the instructor before grades are reported. The decision to allow an “I” is solely at the instructor’s discretion. Should a professor decide to assign the incomplete grade, both the student and the professor must complete an Incomplete Grade Agreement form. A copy of this form must be on file in the Office of Registration and Records and should be submitted by the instructor with the final grade roster.</w:t>
      </w:r>
    </w:p>
    <w:p w14:paraId="1C756598" w14:textId="77777777" w:rsidR="00AE632D" w:rsidRPr="005E409A" w:rsidRDefault="00AE632D" w:rsidP="00C6442D">
      <w:pPr>
        <w:pStyle w:val="BodyText"/>
        <w:contextualSpacing/>
        <w:rPr>
          <w:rFonts w:asciiTheme="minorHAnsi" w:hAnsiTheme="minorHAnsi" w:cstheme="minorHAnsi"/>
        </w:rPr>
      </w:pPr>
    </w:p>
    <w:p w14:paraId="5EC72F4A" w14:textId="77777777" w:rsidR="00AE632D" w:rsidRPr="005E409A" w:rsidRDefault="00C6442D" w:rsidP="00BF4664">
      <w:pPr>
        <w:pStyle w:val="Heading1"/>
      </w:pPr>
      <w:bookmarkStart w:id="40" w:name="Academic_and_Professional_Advising"/>
      <w:bookmarkStart w:id="41" w:name="_Toc49768815"/>
      <w:bookmarkEnd w:id="40"/>
      <w:r w:rsidRPr="005E409A">
        <w:t>Academic and Professional Advising</w:t>
      </w:r>
      <w:bookmarkEnd w:id="41"/>
    </w:p>
    <w:p w14:paraId="1A6E1722" w14:textId="77777777" w:rsidR="00AE632D" w:rsidRPr="005E409A" w:rsidRDefault="00AE632D" w:rsidP="00C6442D">
      <w:pPr>
        <w:pStyle w:val="BodyText"/>
        <w:contextualSpacing/>
        <w:rPr>
          <w:rFonts w:asciiTheme="minorHAnsi" w:hAnsiTheme="minorHAnsi" w:cstheme="minorHAnsi"/>
          <w:b/>
          <w:i/>
        </w:rPr>
      </w:pPr>
    </w:p>
    <w:p w14:paraId="0C7A2063"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Immediately upon acceptance into the BSW Program, students are assigned a faculty advisor from the faculty of the Department of Social Work. The faculty advisor assists students as they prepare to become competent social workers. The advisor monitors student progress, provides consultation in planning a course of study, and assists in problem solving with regard to both classroom and field education. The faculty advisor serves as </w:t>
      </w:r>
      <w:r w:rsidRPr="005E409A">
        <w:rPr>
          <w:rFonts w:asciiTheme="minorHAnsi" w:hAnsiTheme="minorHAnsi" w:cstheme="minorHAnsi"/>
          <w:i/>
        </w:rPr>
        <w:t xml:space="preserve">point person </w:t>
      </w:r>
      <w:r w:rsidRPr="005E409A">
        <w:rPr>
          <w:rFonts w:asciiTheme="minorHAnsi" w:hAnsiTheme="minorHAnsi" w:cstheme="minorHAnsi"/>
        </w:rPr>
        <w:t>with whom the student may confer regarding any academic issue or concern.</w:t>
      </w:r>
    </w:p>
    <w:p w14:paraId="44392FCF" w14:textId="77777777" w:rsidR="00AE632D" w:rsidRPr="005E409A" w:rsidRDefault="00AE632D" w:rsidP="00C6442D">
      <w:pPr>
        <w:pStyle w:val="BodyText"/>
        <w:contextualSpacing/>
        <w:rPr>
          <w:rFonts w:asciiTheme="minorHAnsi" w:hAnsiTheme="minorHAnsi" w:cstheme="minorHAnsi"/>
        </w:rPr>
      </w:pPr>
    </w:p>
    <w:p w14:paraId="60EBFAB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student’s advisor will:</w:t>
      </w:r>
    </w:p>
    <w:p w14:paraId="57FEAC4D" w14:textId="77777777" w:rsidR="00AE632D" w:rsidRPr="005E409A" w:rsidRDefault="00AE632D" w:rsidP="00C6442D">
      <w:pPr>
        <w:pStyle w:val="BodyText"/>
        <w:contextualSpacing/>
        <w:rPr>
          <w:rFonts w:asciiTheme="minorHAnsi" w:hAnsiTheme="minorHAnsi" w:cstheme="minorHAnsi"/>
        </w:rPr>
      </w:pPr>
    </w:p>
    <w:p w14:paraId="6024F40A" w14:textId="77777777" w:rsidR="00AE632D" w:rsidRPr="005E409A" w:rsidRDefault="00C6442D" w:rsidP="00BF4664">
      <w:pPr>
        <w:pStyle w:val="ListParagraph"/>
        <w:numPr>
          <w:ilvl w:val="0"/>
          <w:numId w:val="7"/>
        </w:numPr>
        <w:contextualSpacing/>
        <w:rPr>
          <w:rFonts w:asciiTheme="minorHAnsi" w:hAnsiTheme="minorHAnsi" w:cstheme="minorHAnsi"/>
        </w:rPr>
      </w:pPr>
      <w:r w:rsidRPr="005E409A">
        <w:rPr>
          <w:rFonts w:asciiTheme="minorHAnsi" w:hAnsiTheme="minorHAnsi" w:cstheme="minorHAnsi"/>
        </w:rPr>
        <w:t xml:space="preserve">Help the student identify </w:t>
      </w:r>
      <w:r w:rsidRPr="005E409A">
        <w:rPr>
          <w:rFonts w:asciiTheme="minorHAnsi" w:hAnsiTheme="minorHAnsi" w:cstheme="minorHAnsi"/>
          <w:spacing w:val="-3"/>
        </w:rPr>
        <w:t xml:space="preserve">and </w:t>
      </w:r>
      <w:r w:rsidRPr="005E409A">
        <w:rPr>
          <w:rFonts w:asciiTheme="minorHAnsi" w:hAnsiTheme="minorHAnsi" w:cstheme="minorHAnsi"/>
        </w:rPr>
        <w:t xml:space="preserve">clarify personal career goals in </w:t>
      </w:r>
      <w:r w:rsidRPr="005E409A">
        <w:rPr>
          <w:rFonts w:asciiTheme="minorHAnsi" w:hAnsiTheme="minorHAnsi" w:cstheme="minorHAnsi"/>
          <w:spacing w:val="-2"/>
        </w:rPr>
        <w:t xml:space="preserve">the </w:t>
      </w:r>
      <w:r w:rsidRPr="005E409A">
        <w:rPr>
          <w:rFonts w:asciiTheme="minorHAnsi" w:hAnsiTheme="minorHAnsi" w:cstheme="minorHAnsi"/>
        </w:rPr>
        <w:t xml:space="preserve">context of realistic professional opportunities and socialization into </w:t>
      </w:r>
      <w:r w:rsidRPr="005E409A">
        <w:rPr>
          <w:rFonts w:asciiTheme="minorHAnsi" w:hAnsiTheme="minorHAnsi" w:cstheme="minorHAnsi"/>
          <w:spacing w:val="-2"/>
        </w:rPr>
        <w:t xml:space="preserve">the </w:t>
      </w:r>
      <w:r w:rsidRPr="005E409A">
        <w:rPr>
          <w:rFonts w:asciiTheme="minorHAnsi" w:hAnsiTheme="minorHAnsi" w:cstheme="minorHAnsi"/>
        </w:rPr>
        <w:t>social work</w:t>
      </w:r>
      <w:r w:rsidRPr="005E409A">
        <w:rPr>
          <w:rFonts w:asciiTheme="minorHAnsi" w:hAnsiTheme="minorHAnsi" w:cstheme="minorHAnsi"/>
          <w:spacing w:val="-5"/>
        </w:rPr>
        <w:t xml:space="preserve"> </w:t>
      </w:r>
      <w:r w:rsidRPr="005E409A">
        <w:rPr>
          <w:rFonts w:asciiTheme="minorHAnsi" w:hAnsiTheme="minorHAnsi" w:cstheme="minorHAnsi"/>
        </w:rPr>
        <w:t>profession;</w:t>
      </w:r>
    </w:p>
    <w:p w14:paraId="04B31D52" w14:textId="77777777" w:rsidR="00AE632D" w:rsidRPr="005E409A" w:rsidRDefault="00AE632D" w:rsidP="005E409A">
      <w:pPr>
        <w:pStyle w:val="BodyText"/>
        <w:contextualSpacing/>
        <w:rPr>
          <w:rFonts w:asciiTheme="minorHAnsi" w:hAnsiTheme="minorHAnsi" w:cstheme="minorHAnsi"/>
        </w:rPr>
      </w:pPr>
    </w:p>
    <w:p w14:paraId="667885AA" w14:textId="77777777" w:rsidR="00AE632D" w:rsidRPr="005E409A" w:rsidRDefault="00C6442D" w:rsidP="00BF4664">
      <w:pPr>
        <w:pStyle w:val="ListParagraph"/>
        <w:numPr>
          <w:ilvl w:val="0"/>
          <w:numId w:val="7"/>
        </w:numPr>
        <w:contextualSpacing/>
        <w:rPr>
          <w:rFonts w:asciiTheme="minorHAnsi" w:hAnsiTheme="minorHAnsi" w:cstheme="minorHAnsi"/>
        </w:rPr>
      </w:pPr>
      <w:r w:rsidRPr="005E409A">
        <w:rPr>
          <w:rFonts w:asciiTheme="minorHAnsi" w:hAnsiTheme="minorHAnsi" w:cstheme="minorHAnsi"/>
        </w:rPr>
        <w:t>Assist</w:t>
      </w:r>
      <w:r w:rsidRPr="005E409A">
        <w:rPr>
          <w:rFonts w:asciiTheme="minorHAnsi" w:hAnsiTheme="minorHAnsi" w:cstheme="minorHAnsi"/>
          <w:spacing w:val="-1"/>
        </w:rPr>
        <w:t xml:space="preserve"> </w:t>
      </w:r>
      <w:r w:rsidRPr="005E409A">
        <w:rPr>
          <w:rFonts w:asciiTheme="minorHAnsi" w:hAnsiTheme="minorHAnsi" w:cstheme="minorHAnsi"/>
        </w:rPr>
        <w:t>the</w:t>
      </w:r>
      <w:r w:rsidRPr="005E409A">
        <w:rPr>
          <w:rFonts w:asciiTheme="minorHAnsi" w:hAnsiTheme="minorHAnsi" w:cstheme="minorHAnsi"/>
          <w:spacing w:val="-3"/>
        </w:rPr>
        <w:t xml:space="preserve"> </w:t>
      </w:r>
      <w:r w:rsidRPr="005E409A">
        <w:rPr>
          <w:rFonts w:asciiTheme="minorHAnsi" w:hAnsiTheme="minorHAnsi" w:cstheme="minorHAnsi"/>
        </w:rPr>
        <w:t>student</w:t>
      </w:r>
      <w:r w:rsidRPr="005E409A">
        <w:rPr>
          <w:rFonts w:asciiTheme="minorHAnsi" w:hAnsiTheme="minorHAnsi" w:cstheme="minorHAnsi"/>
          <w:spacing w:val="-3"/>
        </w:rPr>
        <w:t xml:space="preserve"> </w:t>
      </w:r>
      <w:r w:rsidRPr="005E409A">
        <w:rPr>
          <w:rFonts w:asciiTheme="minorHAnsi" w:hAnsiTheme="minorHAnsi" w:cstheme="minorHAnsi"/>
        </w:rPr>
        <w:t>to develop</w:t>
      </w:r>
      <w:r w:rsidRPr="005E409A">
        <w:rPr>
          <w:rFonts w:asciiTheme="minorHAnsi" w:hAnsiTheme="minorHAnsi" w:cstheme="minorHAnsi"/>
          <w:spacing w:val="-3"/>
        </w:rPr>
        <w:t xml:space="preserve"> </w:t>
      </w:r>
      <w:r w:rsidRPr="005E409A">
        <w:rPr>
          <w:rFonts w:asciiTheme="minorHAnsi" w:hAnsiTheme="minorHAnsi" w:cstheme="minorHAnsi"/>
        </w:rPr>
        <w:t>a</w:t>
      </w:r>
      <w:r w:rsidRPr="005E409A">
        <w:rPr>
          <w:rFonts w:asciiTheme="minorHAnsi" w:hAnsiTheme="minorHAnsi" w:cstheme="minorHAnsi"/>
          <w:spacing w:val="-1"/>
        </w:rPr>
        <w:t xml:space="preserve"> </w:t>
      </w:r>
      <w:r w:rsidRPr="005E409A">
        <w:rPr>
          <w:rFonts w:asciiTheme="minorHAnsi" w:hAnsiTheme="minorHAnsi" w:cstheme="minorHAnsi"/>
        </w:rPr>
        <w:t>plan</w:t>
      </w:r>
      <w:r w:rsidRPr="005E409A">
        <w:rPr>
          <w:rFonts w:asciiTheme="minorHAnsi" w:hAnsiTheme="minorHAnsi" w:cstheme="minorHAnsi"/>
          <w:spacing w:val="-6"/>
        </w:rPr>
        <w:t xml:space="preserve"> </w:t>
      </w:r>
      <w:r w:rsidRPr="005E409A">
        <w:rPr>
          <w:rFonts w:asciiTheme="minorHAnsi" w:hAnsiTheme="minorHAnsi" w:cstheme="minorHAnsi"/>
        </w:rPr>
        <w:t>of</w:t>
      </w:r>
      <w:r w:rsidRPr="005E409A">
        <w:rPr>
          <w:rFonts w:asciiTheme="minorHAnsi" w:hAnsiTheme="minorHAnsi" w:cstheme="minorHAnsi"/>
          <w:spacing w:val="-1"/>
        </w:rPr>
        <w:t xml:space="preserve"> </w:t>
      </w:r>
      <w:r w:rsidRPr="005E409A">
        <w:rPr>
          <w:rFonts w:asciiTheme="minorHAnsi" w:hAnsiTheme="minorHAnsi" w:cstheme="minorHAnsi"/>
        </w:rPr>
        <w:t>study,</w:t>
      </w:r>
      <w:r w:rsidRPr="005E409A">
        <w:rPr>
          <w:rFonts w:asciiTheme="minorHAnsi" w:hAnsiTheme="minorHAnsi" w:cstheme="minorHAnsi"/>
          <w:spacing w:val="-1"/>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evaluate academic</w:t>
      </w:r>
      <w:r w:rsidRPr="005E409A">
        <w:rPr>
          <w:rFonts w:asciiTheme="minorHAnsi" w:hAnsiTheme="minorHAnsi" w:cstheme="minorHAnsi"/>
          <w:spacing w:val="-3"/>
        </w:rPr>
        <w:t xml:space="preserve"> </w:t>
      </w:r>
      <w:r w:rsidRPr="005E409A">
        <w:rPr>
          <w:rFonts w:asciiTheme="minorHAnsi" w:hAnsiTheme="minorHAnsi" w:cstheme="minorHAnsi"/>
        </w:rPr>
        <w:t>progress</w:t>
      </w:r>
      <w:r w:rsidRPr="005E409A">
        <w:rPr>
          <w:rFonts w:asciiTheme="minorHAnsi" w:hAnsiTheme="minorHAnsi" w:cstheme="minorHAnsi"/>
          <w:spacing w:val="-3"/>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the</w:t>
      </w:r>
      <w:r w:rsidRPr="005E409A">
        <w:rPr>
          <w:rFonts w:asciiTheme="minorHAnsi" w:hAnsiTheme="minorHAnsi" w:cstheme="minorHAnsi"/>
          <w:spacing w:val="-1"/>
        </w:rPr>
        <w:t xml:space="preserve"> </w:t>
      </w:r>
      <w:r w:rsidRPr="005E409A">
        <w:rPr>
          <w:rFonts w:asciiTheme="minorHAnsi" w:hAnsiTheme="minorHAnsi" w:cstheme="minorHAnsi"/>
        </w:rPr>
        <w:t>context</w:t>
      </w:r>
      <w:r w:rsidRPr="005E409A">
        <w:rPr>
          <w:rFonts w:asciiTheme="minorHAnsi" w:hAnsiTheme="minorHAnsi" w:cstheme="minorHAnsi"/>
          <w:spacing w:val="-5"/>
        </w:rPr>
        <w:t xml:space="preserve"> </w:t>
      </w:r>
      <w:r w:rsidRPr="005E409A">
        <w:rPr>
          <w:rFonts w:asciiTheme="minorHAnsi" w:hAnsiTheme="minorHAnsi" w:cstheme="minorHAnsi"/>
        </w:rPr>
        <w:t xml:space="preserve">of an educational experience to ensure a sufficient </w:t>
      </w:r>
      <w:r w:rsidRPr="005E409A">
        <w:rPr>
          <w:rFonts w:asciiTheme="minorHAnsi" w:hAnsiTheme="minorHAnsi" w:cstheme="minorHAnsi"/>
          <w:spacing w:val="-3"/>
        </w:rPr>
        <w:t xml:space="preserve">number </w:t>
      </w:r>
      <w:r w:rsidRPr="005E409A">
        <w:rPr>
          <w:rFonts w:asciiTheme="minorHAnsi" w:hAnsiTheme="minorHAnsi" w:cstheme="minorHAnsi"/>
        </w:rPr>
        <w:t xml:space="preserve">of credits each semester congruent with degree completion requirements, and for maintenance of required GPA </w:t>
      </w:r>
      <w:r w:rsidRPr="005E409A">
        <w:rPr>
          <w:rFonts w:asciiTheme="minorHAnsi" w:hAnsiTheme="minorHAnsi" w:cstheme="minorHAnsi"/>
          <w:spacing w:val="-3"/>
        </w:rPr>
        <w:t xml:space="preserve">and </w:t>
      </w:r>
      <w:r w:rsidRPr="005E409A">
        <w:rPr>
          <w:rFonts w:asciiTheme="minorHAnsi" w:hAnsiTheme="minorHAnsi" w:cstheme="minorHAnsi"/>
        </w:rPr>
        <w:t>individual social work course</w:t>
      </w:r>
      <w:r w:rsidRPr="005E409A">
        <w:rPr>
          <w:rFonts w:asciiTheme="minorHAnsi" w:hAnsiTheme="minorHAnsi" w:cstheme="minorHAnsi"/>
          <w:spacing w:val="-8"/>
        </w:rPr>
        <w:t xml:space="preserve"> </w:t>
      </w:r>
      <w:r w:rsidRPr="005E409A">
        <w:rPr>
          <w:rFonts w:asciiTheme="minorHAnsi" w:hAnsiTheme="minorHAnsi" w:cstheme="minorHAnsi"/>
        </w:rPr>
        <w:t>grades;</w:t>
      </w:r>
    </w:p>
    <w:p w14:paraId="38ACB169" w14:textId="77777777" w:rsidR="00AE632D" w:rsidRPr="005E409A" w:rsidRDefault="00AE632D" w:rsidP="005E409A">
      <w:pPr>
        <w:pStyle w:val="BodyText"/>
        <w:contextualSpacing/>
        <w:rPr>
          <w:rFonts w:asciiTheme="minorHAnsi" w:hAnsiTheme="minorHAnsi" w:cstheme="minorHAnsi"/>
        </w:rPr>
      </w:pPr>
    </w:p>
    <w:p w14:paraId="541EDD23" w14:textId="77777777" w:rsidR="00AE632D" w:rsidRPr="005E409A" w:rsidRDefault="00C6442D" w:rsidP="00BF4664">
      <w:pPr>
        <w:pStyle w:val="ListParagraph"/>
        <w:numPr>
          <w:ilvl w:val="0"/>
          <w:numId w:val="7"/>
        </w:numPr>
        <w:contextualSpacing/>
        <w:rPr>
          <w:rFonts w:asciiTheme="minorHAnsi" w:hAnsiTheme="minorHAnsi" w:cstheme="minorHAnsi"/>
        </w:rPr>
      </w:pPr>
      <w:r w:rsidRPr="005E409A">
        <w:rPr>
          <w:rFonts w:asciiTheme="minorHAnsi" w:hAnsiTheme="minorHAnsi" w:cstheme="minorHAnsi"/>
        </w:rPr>
        <w:t>Assist</w:t>
      </w:r>
      <w:r w:rsidRPr="005E409A">
        <w:rPr>
          <w:rFonts w:asciiTheme="minorHAnsi" w:hAnsiTheme="minorHAnsi" w:cstheme="minorHAnsi"/>
          <w:spacing w:val="-1"/>
        </w:rPr>
        <w:t xml:space="preserve"> </w:t>
      </w:r>
      <w:r w:rsidRPr="005E409A">
        <w:rPr>
          <w:rFonts w:asciiTheme="minorHAnsi" w:hAnsiTheme="minorHAnsi" w:cstheme="minorHAnsi"/>
        </w:rPr>
        <w:t>the</w:t>
      </w:r>
      <w:r w:rsidRPr="005E409A">
        <w:rPr>
          <w:rFonts w:asciiTheme="minorHAnsi" w:hAnsiTheme="minorHAnsi" w:cstheme="minorHAnsi"/>
          <w:spacing w:val="-3"/>
        </w:rPr>
        <w:t xml:space="preserve"> </w:t>
      </w:r>
      <w:r w:rsidRPr="005E409A">
        <w:rPr>
          <w:rFonts w:asciiTheme="minorHAnsi" w:hAnsiTheme="minorHAnsi" w:cstheme="minorHAnsi"/>
        </w:rPr>
        <w:t>student</w:t>
      </w:r>
      <w:r w:rsidRPr="005E409A">
        <w:rPr>
          <w:rFonts w:asciiTheme="minorHAnsi" w:hAnsiTheme="minorHAnsi" w:cstheme="minorHAnsi"/>
          <w:spacing w:val="-4"/>
        </w:rPr>
        <w:t xml:space="preserve"> </w:t>
      </w:r>
      <w:r w:rsidRPr="005E409A">
        <w:rPr>
          <w:rFonts w:asciiTheme="minorHAnsi" w:hAnsiTheme="minorHAnsi" w:cstheme="minorHAnsi"/>
        </w:rPr>
        <w:t>to develop</w:t>
      </w:r>
      <w:r w:rsidRPr="005E409A">
        <w:rPr>
          <w:rFonts w:asciiTheme="minorHAnsi" w:hAnsiTheme="minorHAnsi" w:cstheme="minorHAnsi"/>
          <w:spacing w:val="-3"/>
        </w:rPr>
        <w:t xml:space="preserve"> </w:t>
      </w:r>
      <w:r w:rsidRPr="005E409A">
        <w:rPr>
          <w:rFonts w:asciiTheme="minorHAnsi" w:hAnsiTheme="minorHAnsi" w:cstheme="minorHAnsi"/>
        </w:rPr>
        <w:t>a</w:t>
      </w:r>
      <w:r w:rsidRPr="005E409A">
        <w:rPr>
          <w:rFonts w:asciiTheme="minorHAnsi" w:hAnsiTheme="minorHAnsi" w:cstheme="minorHAnsi"/>
          <w:spacing w:val="-1"/>
        </w:rPr>
        <w:t xml:space="preserve"> </w:t>
      </w:r>
      <w:r w:rsidRPr="005E409A">
        <w:rPr>
          <w:rFonts w:asciiTheme="minorHAnsi" w:hAnsiTheme="minorHAnsi" w:cstheme="minorHAnsi"/>
        </w:rPr>
        <w:t>plan</w:t>
      </w:r>
      <w:r w:rsidRPr="005E409A">
        <w:rPr>
          <w:rFonts w:asciiTheme="minorHAnsi" w:hAnsiTheme="minorHAnsi" w:cstheme="minorHAnsi"/>
          <w:spacing w:val="-6"/>
        </w:rPr>
        <w:t xml:space="preserve"> </w:t>
      </w:r>
      <w:r w:rsidRPr="005E409A">
        <w:rPr>
          <w:rFonts w:asciiTheme="minorHAnsi" w:hAnsiTheme="minorHAnsi" w:cstheme="minorHAnsi"/>
        </w:rPr>
        <w:t>of</w:t>
      </w:r>
      <w:r w:rsidRPr="005E409A">
        <w:rPr>
          <w:rFonts w:asciiTheme="minorHAnsi" w:hAnsiTheme="minorHAnsi" w:cstheme="minorHAnsi"/>
          <w:spacing w:val="-2"/>
        </w:rPr>
        <w:t xml:space="preserve"> </w:t>
      </w:r>
      <w:r w:rsidRPr="005E409A">
        <w:rPr>
          <w:rFonts w:asciiTheme="minorHAnsi" w:hAnsiTheme="minorHAnsi" w:cstheme="minorHAnsi"/>
        </w:rPr>
        <w:t>study,</w:t>
      </w:r>
      <w:r w:rsidRPr="005E409A">
        <w:rPr>
          <w:rFonts w:asciiTheme="minorHAnsi" w:hAnsiTheme="minorHAnsi" w:cstheme="minorHAnsi"/>
          <w:spacing w:val="-3"/>
        </w:rPr>
        <w:t xml:space="preserve"> </w:t>
      </w:r>
      <w:r w:rsidRPr="005E409A">
        <w:rPr>
          <w:rFonts w:asciiTheme="minorHAnsi" w:hAnsiTheme="minorHAnsi" w:cstheme="minorHAnsi"/>
        </w:rPr>
        <w:t>evaluate</w:t>
      </w:r>
      <w:r w:rsidRPr="005E409A">
        <w:rPr>
          <w:rFonts w:asciiTheme="minorHAnsi" w:hAnsiTheme="minorHAnsi" w:cstheme="minorHAnsi"/>
          <w:spacing w:val="-1"/>
        </w:rPr>
        <w:t xml:space="preserve"> </w:t>
      </w:r>
      <w:r w:rsidRPr="005E409A">
        <w:rPr>
          <w:rFonts w:asciiTheme="minorHAnsi" w:hAnsiTheme="minorHAnsi" w:cstheme="minorHAnsi"/>
        </w:rPr>
        <w:t>academic</w:t>
      </w:r>
      <w:r w:rsidRPr="005E409A">
        <w:rPr>
          <w:rFonts w:asciiTheme="minorHAnsi" w:hAnsiTheme="minorHAnsi" w:cstheme="minorHAnsi"/>
          <w:spacing w:val="-3"/>
        </w:rPr>
        <w:t xml:space="preserve"> </w:t>
      </w:r>
      <w:r w:rsidRPr="005E409A">
        <w:rPr>
          <w:rFonts w:asciiTheme="minorHAnsi" w:hAnsiTheme="minorHAnsi" w:cstheme="minorHAnsi"/>
        </w:rPr>
        <w:t>progress,</w:t>
      </w:r>
      <w:r w:rsidRPr="005E409A">
        <w:rPr>
          <w:rFonts w:asciiTheme="minorHAnsi" w:hAnsiTheme="minorHAnsi" w:cstheme="minorHAnsi"/>
          <w:spacing w:val="-3"/>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monitor</w:t>
      </w:r>
      <w:r w:rsidRPr="005E409A">
        <w:rPr>
          <w:rFonts w:asciiTheme="minorHAnsi" w:hAnsiTheme="minorHAnsi" w:cstheme="minorHAnsi"/>
          <w:spacing w:val="-3"/>
        </w:rPr>
        <w:t xml:space="preserve"> </w:t>
      </w:r>
      <w:r w:rsidRPr="005E409A">
        <w:rPr>
          <w:rFonts w:asciiTheme="minorHAnsi" w:hAnsiTheme="minorHAnsi" w:cstheme="minorHAnsi"/>
        </w:rPr>
        <w:t>GPA</w:t>
      </w:r>
      <w:r w:rsidRPr="005E409A">
        <w:rPr>
          <w:rFonts w:asciiTheme="minorHAnsi" w:hAnsiTheme="minorHAnsi" w:cstheme="minorHAnsi"/>
          <w:spacing w:val="-6"/>
        </w:rPr>
        <w:t xml:space="preserve"> </w:t>
      </w:r>
      <w:r w:rsidRPr="005E409A">
        <w:rPr>
          <w:rFonts w:asciiTheme="minorHAnsi" w:hAnsiTheme="minorHAnsi" w:cstheme="minorHAnsi"/>
        </w:rPr>
        <w:t>to ensure the requirements for graduation are</w:t>
      </w:r>
      <w:r w:rsidRPr="005E409A">
        <w:rPr>
          <w:rFonts w:asciiTheme="minorHAnsi" w:hAnsiTheme="minorHAnsi" w:cstheme="minorHAnsi"/>
          <w:spacing w:val="-7"/>
        </w:rPr>
        <w:t xml:space="preserve"> </w:t>
      </w:r>
      <w:r w:rsidRPr="005E409A">
        <w:rPr>
          <w:rFonts w:asciiTheme="minorHAnsi" w:hAnsiTheme="minorHAnsi" w:cstheme="minorHAnsi"/>
        </w:rPr>
        <w:t>met;</w:t>
      </w:r>
    </w:p>
    <w:p w14:paraId="3F16794E" w14:textId="77777777" w:rsidR="00AE632D" w:rsidRPr="005E409A" w:rsidRDefault="00AE632D" w:rsidP="005E409A">
      <w:pPr>
        <w:pStyle w:val="BodyText"/>
        <w:contextualSpacing/>
        <w:rPr>
          <w:rFonts w:asciiTheme="minorHAnsi" w:hAnsiTheme="minorHAnsi" w:cstheme="minorHAnsi"/>
        </w:rPr>
      </w:pPr>
    </w:p>
    <w:p w14:paraId="5C388D43" w14:textId="77777777" w:rsidR="00AE632D" w:rsidRPr="005E409A" w:rsidRDefault="00C6442D" w:rsidP="00BF4664">
      <w:pPr>
        <w:pStyle w:val="ListParagraph"/>
        <w:numPr>
          <w:ilvl w:val="0"/>
          <w:numId w:val="7"/>
        </w:numPr>
        <w:contextualSpacing/>
        <w:rPr>
          <w:rFonts w:asciiTheme="minorHAnsi" w:hAnsiTheme="minorHAnsi" w:cstheme="minorHAnsi"/>
        </w:rPr>
      </w:pPr>
      <w:r w:rsidRPr="005E409A">
        <w:rPr>
          <w:rFonts w:asciiTheme="minorHAnsi" w:hAnsiTheme="minorHAnsi" w:cstheme="minorHAnsi"/>
        </w:rPr>
        <w:t xml:space="preserve">Help the student identify </w:t>
      </w:r>
      <w:r w:rsidRPr="005E409A">
        <w:rPr>
          <w:rFonts w:asciiTheme="minorHAnsi" w:hAnsiTheme="minorHAnsi" w:cstheme="minorHAnsi"/>
          <w:spacing w:val="-3"/>
        </w:rPr>
        <w:t xml:space="preserve">and </w:t>
      </w:r>
      <w:r w:rsidRPr="005E409A">
        <w:rPr>
          <w:rFonts w:asciiTheme="minorHAnsi" w:hAnsiTheme="minorHAnsi" w:cstheme="minorHAnsi"/>
        </w:rPr>
        <w:t>use campus and community services when needed for financial aid, personal counseling, academic skill enhancement, and professional</w:t>
      </w:r>
      <w:r w:rsidRPr="005E409A">
        <w:rPr>
          <w:rFonts w:asciiTheme="minorHAnsi" w:hAnsiTheme="minorHAnsi" w:cstheme="minorHAnsi"/>
          <w:spacing w:val="-20"/>
        </w:rPr>
        <w:t xml:space="preserve"> </w:t>
      </w:r>
      <w:r w:rsidRPr="005E409A">
        <w:rPr>
          <w:rFonts w:asciiTheme="minorHAnsi" w:hAnsiTheme="minorHAnsi" w:cstheme="minorHAnsi"/>
        </w:rPr>
        <w:t>performance;</w:t>
      </w:r>
    </w:p>
    <w:p w14:paraId="00901AB6" w14:textId="77777777" w:rsidR="00AE632D" w:rsidRPr="005E409A" w:rsidRDefault="00AE632D" w:rsidP="005E409A">
      <w:pPr>
        <w:pStyle w:val="BodyText"/>
        <w:contextualSpacing/>
        <w:rPr>
          <w:rFonts w:asciiTheme="minorHAnsi" w:hAnsiTheme="minorHAnsi" w:cstheme="minorHAnsi"/>
        </w:rPr>
      </w:pPr>
    </w:p>
    <w:p w14:paraId="335D63A7" w14:textId="77777777" w:rsidR="00AE632D" w:rsidRPr="005E409A" w:rsidRDefault="00C6442D" w:rsidP="00BF4664">
      <w:pPr>
        <w:pStyle w:val="ListParagraph"/>
        <w:numPr>
          <w:ilvl w:val="0"/>
          <w:numId w:val="7"/>
        </w:numPr>
        <w:contextualSpacing/>
        <w:rPr>
          <w:rFonts w:asciiTheme="minorHAnsi" w:hAnsiTheme="minorHAnsi" w:cstheme="minorHAnsi"/>
        </w:rPr>
      </w:pPr>
      <w:r w:rsidRPr="005E409A">
        <w:rPr>
          <w:rFonts w:asciiTheme="minorHAnsi" w:hAnsiTheme="minorHAnsi" w:cstheme="minorHAnsi"/>
        </w:rPr>
        <w:t xml:space="preserve">Facilitate grievance and </w:t>
      </w:r>
      <w:r w:rsidRPr="005E409A">
        <w:rPr>
          <w:rFonts w:asciiTheme="minorHAnsi" w:hAnsiTheme="minorHAnsi" w:cstheme="minorHAnsi"/>
          <w:spacing w:val="-3"/>
        </w:rPr>
        <w:t xml:space="preserve">appeal </w:t>
      </w:r>
      <w:r w:rsidRPr="005E409A">
        <w:rPr>
          <w:rFonts w:asciiTheme="minorHAnsi" w:hAnsiTheme="minorHAnsi" w:cstheme="minorHAnsi"/>
        </w:rPr>
        <w:t xml:space="preserve">processes for a student </w:t>
      </w:r>
      <w:r w:rsidRPr="005E409A">
        <w:rPr>
          <w:rFonts w:asciiTheme="minorHAnsi" w:hAnsiTheme="minorHAnsi" w:cstheme="minorHAnsi"/>
          <w:spacing w:val="-2"/>
        </w:rPr>
        <w:t xml:space="preserve">who </w:t>
      </w:r>
      <w:r w:rsidRPr="005E409A">
        <w:rPr>
          <w:rFonts w:asciiTheme="minorHAnsi" w:hAnsiTheme="minorHAnsi" w:cstheme="minorHAnsi"/>
        </w:rPr>
        <w:t>is failing to meet the program’s academic and professional requirements;</w:t>
      </w:r>
      <w:r w:rsidRPr="005E409A">
        <w:rPr>
          <w:rFonts w:asciiTheme="minorHAnsi" w:hAnsiTheme="minorHAnsi" w:cstheme="minorHAnsi"/>
          <w:spacing w:val="-8"/>
        </w:rPr>
        <w:t xml:space="preserve"> </w:t>
      </w:r>
      <w:r w:rsidRPr="005E409A">
        <w:rPr>
          <w:rFonts w:asciiTheme="minorHAnsi" w:hAnsiTheme="minorHAnsi" w:cstheme="minorHAnsi"/>
        </w:rPr>
        <w:t>and</w:t>
      </w:r>
    </w:p>
    <w:p w14:paraId="20C4C59A" w14:textId="77777777" w:rsidR="00AE632D" w:rsidRPr="005E409A" w:rsidRDefault="00AE632D" w:rsidP="005E409A">
      <w:pPr>
        <w:pStyle w:val="BodyText"/>
        <w:contextualSpacing/>
        <w:rPr>
          <w:rFonts w:asciiTheme="minorHAnsi" w:hAnsiTheme="minorHAnsi" w:cstheme="minorHAnsi"/>
        </w:rPr>
      </w:pPr>
    </w:p>
    <w:p w14:paraId="37DD724F" w14:textId="77777777" w:rsidR="00AE632D" w:rsidRPr="005E409A" w:rsidRDefault="00C6442D" w:rsidP="00BF4664">
      <w:pPr>
        <w:pStyle w:val="ListParagraph"/>
        <w:numPr>
          <w:ilvl w:val="0"/>
          <w:numId w:val="7"/>
        </w:numPr>
        <w:contextualSpacing/>
        <w:rPr>
          <w:rFonts w:asciiTheme="minorHAnsi" w:hAnsiTheme="minorHAnsi" w:cstheme="minorHAnsi"/>
        </w:rPr>
      </w:pPr>
      <w:r w:rsidRPr="005E409A">
        <w:rPr>
          <w:rFonts w:asciiTheme="minorHAnsi" w:hAnsiTheme="minorHAnsi" w:cstheme="minorHAnsi"/>
        </w:rPr>
        <w:t>Assist student with grievance and appeal procedures for academic and non-academic</w:t>
      </w:r>
      <w:r w:rsidRPr="005E409A">
        <w:rPr>
          <w:rFonts w:asciiTheme="minorHAnsi" w:hAnsiTheme="minorHAnsi" w:cstheme="minorHAnsi"/>
          <w:spacing w:val="-23"/>
        </w:rPr>
        <w:t xml:space="preserve"> </w:t>
      </w:r>
      <w:r w:rsidRPr="005E409A">
        <w:rPr>
          <w:rFonts w:asciiTheme="minorHAnsi" w:hAnsiTheme="minorHAnsi" w:cstheme="minorHAnsi"/>
        </w:rPr>
        <w:t>reasons.</w:t>
      </w:r>
    </w:p>
    <w:p w14:paraId="45771C39" w14:textId="77777777" w:rsidR="00AE632D" w:rsidRPr="005E409A" w:rsidRDefault="00AE632D" w:rsidP="00C6442D">
      <w:pPr>
        <w:pStyle w:val="BodyText"/>
        <w:contextualSpacing/>
        <w:rPr>
          <w:rFonts w:asciiTheme="minorHAnsi" w:hAnsiTheme="minorHAnsi" w:cstheme="minorHAnsi"/>
        </w:rPr>
      </w:pPr>
    </w:p>
    <w:p w14:paraId="05829EDC"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It is strongly encouraged that students meet with their assigned faculty advisor from the Department of Social Work each semester to ensure that they are on track for successful completion of the BSW program in a timely manner. Faculty advisors will contact their assigned advisees to arrange meetings at</w:t>
      </w:r>
      <w:r w:rsidR="005E409A" w:rsidRPr="005E409A">
        <w:rPr>
          <w:rFonts w:asciiTheme="minorHAnsi" w:hAnsiTheme="minorHAnsi" w:cstheme="minorHAnsi"/>
        </w:rPr>
        <w:t xml:space="preserve"> </w:t>
      </w:r>
      <w:r w:rsidRPr="005E409A">
        <w:rPr>
          <w:rFonts w:asciiTheme="minorHAnsi" w:hAnsiTheme="minorHAnsi" w:cstheme="minorHAnsi"/>
        </w:rPr>
        <w:t>set times during the course of the BSW program. However, students should feel that they could contact their assigned faculty advisor from the Department of Social Work whenever they have questions about their status or progress in the BSW program.</w:t>
      </w:r>
    </w:p>
    <w:p w14:paraId="7F1523D4" w14:textId="77777777" w:rsidR="00AE632D" w:rsidRPr="005E409A" w:rsidRDefault="00AE632D" w:rsidP="00C6442D">
      <w:pPr>
        <w:pStyle w:val="BodyText"/>
        <w:contextualSpacing/>
        <w:rPr>
          <w:rFonts w:asciiTheme="minorHAnsi" w:hAnsiTheme="minorHAnsi" w:cstheme="minorHAnsi"/>
        </w:rPr>
      </w:pPr>
    </w:p>
    <w:p w14:paraId="690C67E9" w14:textId="77777777" w:rsidR="00BF4664" w:rsidRDefault="00BF4664">
      <w:pPr>
        <w:rPr>
          <w:rFonts w:asciiTheme="minorHAnsi" w:hAnsiTheme="minorHAnsi" w:cstheme="minorHAnsi"/>
          <w:b/>
          <w:bCs/>
          <w:i/>
        </w:rPr>
      </w:pPr>
      <w:bookmarkStart w:id="42" w:name="Students’_Rights_&amp;_Responsibilities"/>
      <w:bookmarkEnd w:id="42"/>
      <w:r>
        <w:rPr>
          <w:rFonts w:asciiTheme="minorHAnsi" w:hAnsiTheme="minorHAnsi" w:cstheme="minorHAnsi"/>
        </w:rPr>
        <w:br w:type="page"/>
      </w:r>
    </w:p>
    <w:p w14:paraId="1BFB4511" w14:textId="77777777" w:rsidR="00AE632D" w:rsidRPr="005E409A" w:rsidRDefault="00C6442D" w:rsidP="00BF4664">
      <w:pPr>
        <w:pStyle w:val="Heading1"/>
      </w:pPr>
      <w:bookmarkStart w:id="43" w:name="_Toc49768816"/>
      <w:r w:rsidRPr="005E409A">
        <w:t>Students’ Rights &amp; Responsibilities</w:t>
      </w:r>
      <w:bookmarkEnd w:id="43"/>
    </w:p>
    <w:p w14:paraId="1195547A" w14:textId="77777777" w:rsidR="00AE632D" w:rsidRPr="005E409A" w:rsidRDefault="00AE632D" w:rsidP="00C6442D">
      <w:pPr>
        <w:pStyle w:val="BodyText"/>
        <w:contextualSpacing/>
        <w:rPr>
          <w:rFonts w:asciiTheme="minorHAnsi" w:hAnsiTheme="minorHAnsi" w:cstheme="minorHAnsi"/>
          <w:b/>
          <w:i/>
        </w:rPr>
      </w:pPr>
    </w:p>
    <w:p w14:paraId="28D681BF"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BSW students are viewed as competent adults who have not only the right but also the responsibility to participate in the decision-making process about the educational program in which they have enrolled. Students regularly contribute to the continued development and growth of programs in the Department. Student input is highly valued across the continuum of the program. For example:</w:t>
      </w:r>
    </w:p>
    <w:p w14:paraId="483C436B" w14:textId="77777777" w:rsidR="00AE632D" w:rsidRPr="005E409A" w:rsidRDefault="00AE632D" w:rsidP="00C6442D">
      <w:pPr>
        <w:pStyle w:val="BodyText"/>
        <w:contextualSpacing/>
        <w:rPr>
          <w:rFonts w:asciiTheme="minorHAnsi" w:hAnsiTheme="minorHAnsi" w:cstheme="minorHAnsi"/>
        </w:rPr>
      </w:pPr>
    </w:p>
    <w:p w14:paraId="4AF34134" w14:textId="77777777" w:rsidR="00AE632D" w:rsidRPr="005E409A" w:rsidRDefault="00C6442D" w:rsidP="00BF4664">
      <w:pPr>
        <w:pStyle w:val="ListParagraph"/>
        <w:numPr>
          <w:ilvl w:val="0"/>
          <w:numId w:val="8"/>
        </w:numPr>
        <w:contextualSpacing/>
        <w:rPr>
          <w:rFonts w:asciiTheme="minorHAnsi" w:hAnsiTheme="minorHAnsi" w:cstheme="minorHAnsi"/>
        </w:rPr>
      </w:pPr>
      <w:r w:rsidRPr="005E409A">
        <w:rPr>
          <w:rFonts w:asciiTheme="minorHAnsi" w:hAnsiTheme="minorHAnsi" w:cstheme="minorHAnsi"/>
        </w:rPr>
        <w:t xml:space="preserve">All students enrolled at </w:t>
      </w:r>
      <w:r w:rsidRPr="005E409A">
        <w:rPr>
          <w:rFonts w:asciiTheme="minorHAnsi" w:hAnsiTheme="minorHAnsi" w:cstheme="minorHAnsi"/>
          <w:spacing w:val="-3"/>
        </w:rPr>
        <w:t xml:space="preserve">FGCU </w:t>
      </w:r>
      <w:r w:rsidRPr="005E409A">
        <w:rPr>
          <w:rFonts w:asciiTheme="minorHAnsi" w:hAnsiTheme="minorHAnsi" w:cstheme="minorHAnsi"/>
        </w:rPr>
        <w:t xml:space="preserve">have an opportunity at the end of each course to evaluate their instructors. Students are given standardized faculty evaluation forms to </w:t>
      </w:r>
      <w:r w:rsidRPr="005E409A">
        <w:rPr>
          <w:rFonts w:asciiTheme="minorHAnsi" w:hAnsiTheme="minorHAnsi" w:cstheme="minorHAnsi"/>
          <w:spacing w:val="-3"/>
        </w:rPr>
        <w:t xml:space="preserve">complete. </w:t>
      </w:r>
      <w:r w:rsidRPr="005E409A">
        <w:rPr>
          <w:rFonts w:asciiTheme="minorHAnsi" w:hAnsiTheme="minorHAnsi" w:cstheme="minorHAnsi"/>
        </w:rPr>
        <w:t>These evaluations</w:t>
      </w:r>
      <w:r w:rsidRPr="005E409A">
        <w:rPr>
          <w:rFonts w:asciiTheme="minorHAnsi" w:hAnsiTheme="minorHAnsi" w:cstheme="minorHAnsi"/>
          <w:spacing w:val="-3"/>
        </w:rPr>
        <w:t xml:space="preserve"> </w:t>
      </w:r>
      <w:r w:rsidRPr="005E409A">
        <w:rPr>
          <w:rFonts w:asciiTheme="minorHAnsi" w:hAnsiTheme="minorHAnsi" w:cstheme="minorHAnsi"/>
        </w:rPr>
        <w:t>are</w:t>
      </w:r>
      <w:r w:rsidRPr="005E409A">
        <w:rPr>
          <w:rFonts w:asciiTheme="minorHAnsi" w:hAnsiTheme="minorHAnsi" w:cstheme="minorHAnsi"/>
          <w:spacing w:val="-4"/>
        </w:rPr>
        <w:t xml:space="preserve"> </w:t>
      </w:r>
      <w:r w:rsidRPr="005E409A">
        <w:rPr>
          <w:rFonts w:asciiTheme="minorHAnsi" w:hAnsiTheme="minorHAnsi" w:cstheme="minorHAnsi"/>
        </w:rPr>
        <w:t>confidential.</w:t>
      </w:r>
      <w:r w:rsidRPr="005E409A">
        <w:rPr>
          <w:rFonts w:asciiTheme="minorHAnsi" w:hAnsiTheme="minorHAnsi" w:cstheme="minorHAnsi"/>
          <w:spacing w:val="-3"/>
        </w:rPr>
        <w:t xml:space="preserve"> </w:t>
      </w:r>
      <w:r w:rsidRPr="005E409A">
        <w:rPr>
          <w:rFonts w:asciiTheme="minorHAnsi" w:hAnsiTheme="minorHAnsi" w:cstheme="minorHAnsi"/>
        </w:rPr>
        <w:t>Results</w:t>
      </w:r>
      <w:r w:rsidRPr="005E409A">
        <w:rPr>
          <w:rFonts w:asciiTheme="minorHAnsi" w:hAnsiTheme="minorHAnsi" w:cstheme="minorHAnsi"/>
          <w:spacing w:val="-2"/>
        </w:rPr>
        <w:t xml:space="preserve"> </w:t>
      </w:r>
      <w:r w:rsidRPr="005E409A">
        <w:rPr>
          <w:rFonts w:asciiTheme="minorHAnsi" w:hAnsiTheme="minorHAnsi" w:cstheme="minorHAnsi"/>
        </w:rPr>
        <w:t>are</w:t>
      </w:r>
      <w:r w:rsidRPr="005E409A">
        <w:rPr>
          <w:rFonts w:asciiTheme="minorHAnsi" w:hAnsiTheme="minorHAnsi" w:cstheme="minorHAnsi"/>
          <w:spacing w:val="-4"/>
        </w:rPr>
        <w:t xml:space="preserve"> </w:t>
      </w:r>
      <w:r w:rsidRPr="005E409A">
        <w:rPr>
          <w:rFonts w:asciiTheme="minorHAnsi" w:hAnsiTheme="minorHAnsi" w:cstheme="minorHAnsi"/>
        </w:rPr>
        <w:t>provided</w:t>
      </w:r>
      <w:r w:rsidRPr="005E409A">
        <w:rPr>
          <w:rFonts w:asciiTheme="minorHAnsi" w:hAnsiTheme="minorHAnsi" w:cstheme="minorHAnsi"/>
          <w:spacing w:val="-5"/>
        </w:rPr>
        <w:t xml:space="preserve"> </w:t>
      </w:r>
      <w:r w:rsidRPr="005E409A">
        <w:rPr>
          <w:rFonts w:asciiTheme="minorHAnsi" w:hAnsiTheme="minorHAnsi" w:cstheme="minorHAnsi"/>
        </w:rPr>
        <w:t>to</w:t>
      </w:r>
      <w:r w:rsidRPr="005E409A">
        <w:rPr>
          <w:rFonts w:asciiTheme="minorHAnsi" w:hAnsiTheme="minorHAnsi" w:cstheme="minorHAnsi"/>
          <w:spacing w:val="-2"/>
        </w:rPr>
        <w:t xml:space="preserve"> </w:t>
      </w:r>
      <w:r w:rsidRPr="005E409A">
        <w:rPr>
          <w:rFonts w:asciiTheme="minorHAnsi" w:hAnsiTheme="minorHAnsi" w:cstheme="minorHAnsi"/>
        </w:rPr>
        <w:t>the</w:t>
      </w:r>
      <w:r w:rsidRPr="005E409A">
        <w:rPr>
          <w:rFonts w:asciiTheme="minorHAnsi" w:hAnsiTheme="minorHAnsi" w:cstheme="minorHAnsi"/>
          <w:spacing w:val="-1"/>
        </w:rPr>
        <w:t xml:space="preserve"> </w:t>
      </w:r>
      <w:r w:rsidRPr="005E409A">
        <w:rPr>
          <w:rFonts w:asciiTheme="minorHAnsi" w:hAnsiTheme="minorHAnsi" w:cstheme="minorHAnsi"/>
        </w:rPr>
        <w:t>faculty</w:t>
      </w:r>
      <w:r w:rsidRPr="005E409A">
        <w:rPr>
          <w:rFonts w:asciiTheme="minorHAnsi" w:hAnsiTheme="minorHAnsi" w:cstheme="minorHAnsi"/>
          <w:spacing w:val="-4"/>
        </w:rPr>
        <w:t xml:space="preserve"> </w:t>
      </w:r>
      <w:r w:rsidRPr="005E409A">
        <w:rPr>
          <w:rFonts w:asciiTheme="minorHAnsi" w:hAnsiTheme="minorHAnsi" w:cstheme="minorHAnsi"/>
        </w:rPr>
        <w:t>to use</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3"/>
        </w:rPr>
        <w:t xml:space="preserve"> </w:t>
      </w:r>
      <w:r w:rsidRPr="005E409A">
        <w:rPr>
          <w:rFonts w:asciiTheme="minorHAnsi" w:hAnsiTheme="minorHAnsi" w:cstheme="minorHAnsi"/>
        </w:rPr>
        <w:t>strengthening</w:t>
      </w:r>
      <w:r w:rsidRPr="005E409A">
        <w:rPr>
          <w:rFonts w:asciiTheme="minorHAnsi" w:hAnsiTheme="minorHAnsi" w:cstheme="minorHAnsi"/>
          <w:spacing w:val="-4"/>
        </w:rPr>
        <w:t xml:space="preserve"> </w:t>
      </w:r>
      <w:r w:rsidRPr="005E409A">
        <w:rPr>
          <w:rFonts w:asciiTheme="minorHAnsi" w:hAnsiTheme="minorHAnsi" w:cstheme="minorHAnsi"/>
        </w:rPr>
        <w:t>content, teaching, and learning methods to facilitate more effective</w:t>
      </w:r>
      <w:r w:rsidRPr="005E409A">
        <w:rPr>
          <w:rFonts w:asciiTheme="minorHAnsi" w:hAnsiTheme="minorHAnsi" w:cstheme="minorHAnsi"/>
          <w:spacing w:val="-18"/>
        </w:rPr>
        <w:t xml:space="preserve"> </w:t>
      </w:r>
      <w:r w:rsidRPr="005E409A">
        <w:rPr>
          <w:rFonts w:asciiTheme="minorHAnsi" w:hAnsiTheme="minorHAnsi" w:cstheme="minorHAnsi"/>
        </w:rPr>
        <w:t>instruction.</w:t>
      </w:r>
    </w:p>
    <w:p w14:paraId="71193FDB" w14:textId="77777777" w:rsidR="00AE632D" w:rsidRPr="005E409A" w:rsidRDefault="00AE632D" w:rsidP="005E409A">
      <w:pPr>
        <w:pStyle w:val="BodyText"/>
        <w:contextualSpacing/>
        <w:rPr>
          <w:rFonts w:asciiTheme="minorHAnsi" w:hAnsiTheme="minorHAnsi" w:cstheme="minorHAnsi"/>
        </w:rPr>
      </w:pPr>
    </w:p>
    <w:p w14:paraId="70B397D6" w14:textId="77777777" w:rsidR="00AE632D" w:rsidRPr="005E409A" w:rsidRDefault="00C6442D" w:rsidP="00BF4664">
      <w:pPr>
        <w:pStyle w:val="ListParagraph"/>
        <w:numPr>
          <w:ilvl w:val="0"/>
          <w:numId w:val="8"/>
        </w:numPr>
        <w:contextualSpacing/>
        <w:rPr>
          <w:rFonts w:asciiTheme="minorHAnsi" w:hAnsiTheme="minorHAnsi" w:cstheme="minorHAnsi"/>
        </w:rPr>
      </w:pPr>
      <w:r w:rsidRPr="005E409A">
        <w:rPr>
          <w:rFonts w:asciiTheme="minorHAnsi" w:hAnsiTheme="minorHAnsi" w:cstheme="minorHAnsi"/>
        </w:rPr>
        <w:t xml:space="preserve">Through their elected and volunteer representatives, BSW students provide </w:t>
      </w:r>
      <w:r w:rsidRPr="005E409A">
        <w:rPr>
          <w:rFonts w:asciiTheme="minorHAnsi" w:hAnsiTheme="minorHAnsi" w:cstheme="minorHAnsi"/>
          <w:spacing w:val="-3"/>
        </w:rPr>
        <w:t xml:space="preserve">input </w:t>
      </w:r>
      <w:r w:rsidRPr="005E409A">
        <w:rPr>
          <w:rFonts w:asciiTheme="minorHAnsi" w:hAnsiTheme="minorHAnsi" w:cstheme="minorHAnsi"/>
        </w:rPr>
        <w:t xml:space="preserve">to and learn from each of the following committees: Curriculum, Student Affairs and Education Review, Department Meetings, and various others which might be convened throughout the year. Student representatives </w:t>
      </w:r>
      <w:r w:rsidRPr="005E409A">
        <w:rPr>
          <w:rFonts w:asciiTheme="minorHAnsi" w:hAnsiTheme="minorHAnsi" w:cstheme="minorHAnsi"/>
          <w:spacing w:val="-3"/>
        </w:rPr>
        <w:t xml:space="preserve">are </w:t>
      </w:r>
      <w:r w:rsidRPr="005E409A">
        <w:rPr>
          <w:rFonts w:asciiTheme="minorHAnsi" w:hAnsiTheme="minorHAnsi" w:cstheme="minorHAnsi"/>
        </w:rPr>
        <w:t>viewed as especially valuable members of these</w:t>
      </w:r>
      <w:r w:rsidRPr="005E409A">
        <w:rPr>
          <w:rFonts w:asciiTheme="minorHAnsi" w:hAnsiTheme="minorHAnsi" w:cstheme="minorHAnsi"/>
          <w:spacing w:val="-24"/>
        </w:rPr>
        <w:t xml:space="preserve"> </w:t>
      </w:r>
      <w:r w:rsidRPr="005E409A">
        <w:rPr>
          <w:rFonts w:asciiTheme="minorHAnsi" w:hAnsiTheme="minorHAnsi" w:cstheme="minorHAnsi"/>
        </w:rPr>
        <w:t>committees.</w:t>
      </w:r>
    </w:p>
    <w:p w14:paraId="34D4E082" w14:textId="77777777" w:rsidR="00AE632D" w:rsidRPr="005E409A" w:rsidRDefault="00AE632D" w:rsidP="005E409A">
      <w:pPr>
        <w:pStyle w:val="BodyText"/>
        <w:contextualSpacing/>
        <w:rPr>
          <w:rFonts w:asciiTheme="minorHAnsi" w:hAnsiTheme="minorHAnsi" w:cstheme="minorHAnsi"/>
        </w:rPr>
      </w:pPr>
    </w:p>
    <w:p w14:paraId="65B5A720" w14:textId="3BDC1860" w:rsidR="00AE632D" w:rsidRPr="005E409A" w:rsidRDefault="00C6442D" w:rsidP="00BF4664">
      <w:pPr>
        <w:pStyle w:val="ListParagraph"/>
        <w:numPr>
          <w:ilvl w:val="0"/>
          <w:numId w:val="8"/>
        </w:numPr>
        <w:contextualSpacing/>
        <w:rPr>
          <w:rFonts w:asciiTheme="minorHAnsi" w:hAnsiTheme="minorHAnsi" w:cstheme="minorHAnsi"/>
        </w:rPr>
      </w:pPr>
      <w:r w:rsidRPr="005E409A">
        <w:rPr>
          <w:rFonts w:asciiTheme="minorHAnsi" w:hAnsiTheme="minorHAnsi" w:cstheme="minorHAnsi"/>
        </w:rPr>
        <w:t xml:space="preserve">Students have the opportunity to meet both informally and formally with any candidates being considered for faculty positions. Additionally, a </w:t>
      </w:r>
      <w:r w:rsidRPr="005E409A">
        <w:rPr>
          <w:rFonts w:asciiTheme="minorHAnsi" w:hAnsiTheme="minorHAnsi" w:cstheme="minorHAnsi"/>
          <w:spacing w:val="-4"/>
        </w:rPr>
        <w:t xml:space="preserve">student </w:t>
      </w:r>
      <w:r w:rsidRPr="005E409A">
        <w:rPr>
          <w:rFonts w:asciiTheme="minorHAnsi" w:hAnsiTheme="minorHAnsi" w:cstheme="minorHAnsi"/>
        </w:rPr>
        <w:t>representative</w:t>
      </w:r>
      <w:r w:rsidR="0012623C">
        <w:rPr>
          <w:rFonts w:asciiTheme="minorHAnsi" w:hAnsiTheme="minorHAnsi" w:cstheme="minorHAnsi"/>
        </w:rPr>
        <w:t xml:space="preserve"> may be </w:t>
      </w:r>
      <w:r w:rsidRPr="005E409A">
        <w:rPr>
          <w:rFonts w:asciiTheme="minorHAnsi" w:hAnsiTheme="minorHAnsi" w:cstheme="minorHAnsi"/>
        </w:rPr>
        <w:t>selected to be a member of any screening committee commissioned in the hiring of new faculty. Students are asked to provide written assessments of each candidate to be included as a part of the recommendation package prepared by the Department for employment</w:t>
      </w:r>
      <w:r w:rsidRPr="005E409A">
        <w:rPr>
          <w:rFonts w:asciiTheme="minorHAnsi" w:hAnsiTheme="minorHAnsi" w:cstheme="minorHAnsi"/>
          <w:spacing w:val="-16"/>
        </w:rPr>
        <w:t xml:space="preserve"> </w:t>
      </w:r>
      <w:r w:rsidRPr="005E409A">
        <w:rPr>
          <w:rFonts w:asciiTheme="minorHAnsi" w:hAnsiTheme="minorHAnsi" w:cstheme="minorHAnsi"/>
        </w:rPr>
        <w:t>purposes</w:t>
      </w:r>
    </w:p>
    <w:p w14:paraId="04D976E8" w14:textId="77777777" w:rsidR="00AE632D" w:rsidRPr="005E409A" w:rsidRDefault="00AE632D" w:rsidP="00C6442D">
      <w:pPr>
        <w:pStyle w:val="BodyText"/>
        <w:contextualSpacing/>
        <w:rPr>
          <w:rFonts w:asciiTheme="minorHAnsi" w:hAnsiTheme="minorHAnsi" w:cstheme="minorHAnsi"/>
        </w:rPr>
      </w:pPr>
    </w:p>
    <w:p w14:paraId="25B3548F" w14:textId="77777777" w:rsidR="00AE632D" w:rsidRPr="005E409A" w:rsidRDefault="00C6442D" w:rsidP="005E409A">
      <w:pPr>
        <w:pStyle w:val="Heading1"/>
      </w:pPr>
      <w:bookmarkStart w:id="44" w:name="Social_Work_Policies"/>
      <w:bookmarkStart w:id="45" w:name="_Toc49768817"/>
      <w:bookmarkEnd w:id="44"/>
      <w:r w:rsidRPr="005E409A">
        <w:t>Social Work Policies</w:t>
      </w:r>
      <w:bookmarkEnd w:id="45"/>
    </w:p>
    <w:p w14:paraId="6BBFC737" w14:textId="77777777" w:rsidR="00AE632D" w:rsidRPr="005E409A" w:rsidRDefault="00AE632D" w:rsidP="00C6442D">
      <w:pPr>
        <w:pStyle w:val="BodyText"/>
        <w:contextualSpacing/>
        <w:rPr>
          <w:rFonts w:asciiTheme="minorHAnsi" w:hAnsiTheme="minorHAnsi" w:cstheme="minorHAnsi"/>
          <w:b/>
        </w:rPr>
      </w:pPr>
    </w:p>
    <w:p w14:paraId="374A7DF2" w14:textId="77777777" w:rsidR="00AE632D" w:rsidRPr="005E409A" w:rsidRDefault="00C6442D" w:rsidP="00C6442D">
      <w:pPr>
        <w:pStyle w:val="Heading2"/>
        <w:ind w:left="0"/>
        <w:contextualSpacing/>
        <w:rPr>
          <w:rFonts w:asciiTheme="minorHAnsi" w:hAnsiTheme="minorHAnsi" w:cstheme="minorHAnsi"/>
        </w:rPr>
      </w:pPr>
      <w:bookmarkStart w:id="46" w:name="Academic_and_Scholarly_Guidelines"/>
      <w:bookmarkStart w:id="47" w:name="_Toc49768818"/>
      <w:bookmarkEnd w:id="46"/>
      <w:r w:rsidRPr="005E409A">
        <w:rPr>
          <w:rFonts w:asciiTheme="minorHAnsi" w:hAnsiTheme="minorHAnsi" w:cstheme="minorHAnsi"/>
        </w:rPr>
        <w:t>Academic and Scholarly Guidelines</w:t>
      </w:r>
      <w:bookmarkEnd w:id="47"/>
    </w:p>
    <w:p w14:paraId="3FCE7538" w14:textId="77777777" w:rsidR="00AE632D" w:rsidRPr="005E409A" w:rsidRDefault="00AE632D" w:rsidP="00C6442D">
      <w:pPr>
        <w:pStyle w:val="BodyText"/>
        <w:contextualSpacing/>
        <w:rPr>
          <w:rFonts w:asciiTheme="minorHAnsi" w:hAnsiTheme="minorHAnsi" w:cstheme="minorHAnsi"/>
          <w:b/>
          <w:i/>
        </w:rPr>
      </w:pPr>
    </w:p>
    <w:p w14:paraId="6E73CA0B"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should be familiar and comfortable with high academic and scholarly standards. Students are expected to attend classroom and practicum course meetings. Regular attendance is viewed as the personal and professional responsibility of each BSW student. Active participation in course activities is expected. In participating, students are expected to display interest in and respect for their colleagues in a manner that is congruent with the values, ethics, and skills of the profession.</w:t>
      </w:r>
    </w:p>
    <w:p w14:paraId="6B1B0CFE" w14:textId="77777777" w:rsidR="00AE632D" w:rsidRPr="005E409A" w:rsidRDefault="00AE632D" w:rsidP="00C6442D">
      <w:pPr>
        <w:pStyle w:val="BodyText"/>
        <w:contextualSpacing/>
        <w:rPr>
          <w:rFonts w:asciiTheme="minorHAnsi" w:hAnsiTheme="minorHAnsi" w:cstheme="minorHAnsi"/>
        </w:rPr>
      </w:pPr>
    </w:p>
    <w:p w14:paraId="07CE5600" w14:textId="059FE25D" w:rsidR="00AE632D" w:rsidRPr="005E409A" w:rsidRDefault="00C6442D" w:rsidP="00C6442D">
      <w:pPr>
        <w:contextualSpacing/>
        <w:rPr>
          <w:rFonts w:asciiTheme="minorHAnsi" w:hAnsiTheme="minorHAnsi" w:cstheme="minorHAnsi"/>
          <w:b/>
        </w:rPr>
      </w:pPr>
      <w:r w:rsidRPr="005E409A">
        <w:rPr>
          <w:rFonts w:asciiTheme="minorHAnsi" w:hAnsiTheme="minorHAnsi" w:cstheme="minorHAnsi"/>
        </w:rPr>
        <w:t>In written assignments, students are expected to prepare documents in a scholarly and professional manner. Submissions should be typewritten in double-space format and carefully edited for spelling and grammar. All direct quotations, paraphrases, empirical research findings and other restatements of the research, scholarship, or creative work of others must be appropriately documented using the standard bibliographic citation methods set out in the</w:t>
      </w:r>
      <w:r w:rsidR="0012623C">
        <w:rPr>
          <w:rFonts w:asciiTheme="minorHAnsi" w:hAnsiTheme="minorHAnsi" w:cstheme="minorHAnsi"/>
        </w:rPr>
        <w:t xml:space="preserve"> Seventh </w:t>
      </w:r>
      <w:r w:rsidRPr="005E409A">
        <w:rPr>
          <w:rFonts w:asciiTheme="minorHAnsi" w:hAnsiTheme="minorHAnsi" w:cstheme="minorHAnsi"/>
        </w:rPr>
        <w:t xml:space="preserve">Edition of the </w:t>
      </w:r>
      <w:r w:rsidRPr="005E409A">
        <w:rPr>
          <w:rFonts w:asciiTheme="minorHAnsi" w:hAnsiTheme="minorHAnsi" w:cstheme="minorHAnsi"/>
          <w:i/>
        </w:rPr>
        <w:t>Publication Manual of the American Psychological Association (20</w:t>
      </w:r>
      <w:r w:rsidR="0012623C">
        <w:rPr>
          <w:rFonts w:asciiTheme="minorHAnsi" w:hAnsiTheme="minorHAnsi" w:cstheme="minorHAnsi"/>
          <w:i/>
        </w:rPr>
        <w:t>20</w:t>
      </w:r>
      <w:r w:rsidRPr="005E409A">
        <w:rPr>
          <w:rFonts w:asciiTheme="minorHAnsi" w:hAnsiTheme="minorHAnsi" w:cstheme="minorHAnsi"/>
          <w:i/>
        </w:rPr>
        <w:t xml:space="preserve">). </w:t>
      </w:r>
      <w:r w:rsidRPr="005E409A">
        <w:rPr>
          <w:rFonts w:asciiTheme="minorHAnsi" w:hAnsiTheme="minorHAnsi" w:cstheme="minorHAnsi"/>
          <w:b/>
        </w:rPr>
        <w:t xml:space="preserve">The </w:t>
      </w:r>
      <w:r w:rsidRPr="005E409A">
        <w:rPr>
          <w:rFonts w:asciiTheme="minorHAnsi" w:hAnsiTheme="minorHAnsi" w:cstheme="minorHAnsi"/>
          <w:b/>
          <w:i/>
        </w:rPr>
        <w:t xml:space="preserve">APA Manual </w:t>
      </w:r>
      <w:r w:rsidRPr="005E409A">
        <w:rPr>
          <w:rFonts w:asciiTheme="minorHAnsi" w:hAnsiTheme="minorHAnsi" w:cstheme="minorHAnsi"/>
          <w:b/>
        </w:rPr>
        <w:t>serves as the guide for style and form for all papers submitted in the BSW program.</w:t>
      </w:r>
    </w:p>
    <w:p w14:paraId="11C5FCDE" w14:textId="77777777" w:rsidR="00AE632D" w:rsidRPr="005E409A" w:rsidRDefault="00AE632D" w:rsidP="00C6442D">
      <w:pPr>
        <w:pStyle w:val="BodyText"/>
        <w:contextualSpacing/>
        <w:rPr>
          <w:rFonts w:asciiTheme="minorHAnsi" w:hAnsiTheme="minorHAnsi" w:cstheme="minorHAnsi"/>
          <w:b/>
        </w:rPr>
      </w:pPr>
    </w:p>
    <w:p w14:paraId="73829355"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Competent and effective social work practice requires well-developed and refined communication skills, including the use of the written word. Writing well helps social workers communicate information accurately and concisely to others involved in helping client systems. For this reason, formal writing</w:t>
      </w:r>
    </w:p>
    <w:p w14:paraId="735B170A" w14:textId="77777777" w:rsidR="00AE632D" w:rsidRPr="005E409A" w:rsidRDefault="00AE632D" w:rsidP="00C6442D">
      <w:pPr>
        <w:contextualSpacing/>
        <w:rPr>
          <w:rFonts w:asciiTheme="minorHAnsi" w:hAnsiTheme="minorHAnsi" w:cstheme="minorHAnsi"/>
        </w:rPr>
        <w:sectPr w:rsidR="00AE632D" w:rsidRPr="005E409A" w:rsidSect="00C6442D">
          <w:pgSz w:w="12240" w:h="15840"/>
          <w:pgMar w:top="1440" w:right="1080" w:bottom="1440" w:left="1080" w:header="0" w:footer="853" w:gutter="0"/>
          <w:cols w:space="720"/>
        </w:sectPr>
      </w:pPr>
    </w:p>
    <w:p w14:paraId="088FE1E2"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assignments in social work courses will be evaluated on both the basis of the quality of the scholarly content as well as the quality of its presentation.</w:t>
      </w:r>
    </w:p>
    <w:p w14:paraId="12D94956" w14:textId="77777777" w:rsidR="00AE632D" w:rsidRPr="005E409A" w:rsidRDefault="00AE632D" w:rsidP="00C6442D">
      <w:pPr>
        <w:pStyle w:val="BodyText"/>
        <w:contextualSpacing/>
        <w:rPr>
          <w:rFonts w:asciiTheme="minorHAnsi" w:hAnsiTheme="minorHAnsi" w:cstheme="minorHAnsi"/>
        </w:rPr>
      </w:pPr>
    </w:p>
    <w:p w14:paraId="34DF1E7E" w14:textId="77777777" w:rsidR="00AE632D" w:rsidRPr="005E409A" w:rsidRDefault="00C6442D" w:rsidP="00C6442D">
      <w:pPr>
        <w:pStyle w:val="Heading2"/>
        <w:ind w:left="0"/>
        <w:contextualSpacing/>
        <w:rPr>
          <w:rFonts w:asciiTheme="minorHAnsi" w:hAnsiTheme="minorHAnsi" w:cstheme="minorHAnsi"/>
        </w:rPr>
      </w:pPr>
      <w:bookmarkStart w:id="48" w:name="Policy_on_Student_Misconduct"/>
      <w:bookmarkStart w:id="49" w:name="_Toc49768819"/>
      <w:bookmarkEnd w:id="48"/>
      <w:r w:rsidRPr="005E409A">
        <w:rPr>
          <w:rFonts w:asciiTheme="minorHAnsi" w:hAnsiTheme="minorHAnsi" w:cstheme="minorHAnsi"/>
        </w:rPr>
        <w:t>Policy on Student Misconduct</w:t>
      </w:r>
      <w:bookmarkEnd w:id="49"/>
    </w:p>
    <w:p w14:paraId="6EA18EBA" w14:textId="77777777" w:rsidR="00AE632D" w:rsidRPr="005E409A" w:rsidRDefault="00AE632D" w:rsidP="00C6442D">
      <w:pPr>
        <w:pStyle w:val="BodyText"/>
        <w:contextualSpacing/>
        <w:rPr>
          <w:rFonts w:asciiTheme="minorHAnsi" w:hAnsiTheme="minorHAnsi" w:cstheme="minorHAnsi"/>
          <w:b/>
          <w:i/>
        </w:rPr>
      </w:pPr>
    </w:p>
    <w:p w14:paraId="46ED764C"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FGCU, Department of Social Work may discipline a student for academic misconduct which is defined as any action which could compromise the academic integrity of the University and undermine the educational process.</w:t>
      </w:r>
    </w:p>
    <w:p w14:paraId="1EE01DD9" w14:textId="77777777" w:rsidR="00AE632D" w:rsidRPr="005E409A" w:rsidRDefault="00AE632D" w:rsidP="00C6442D">
      <w:pPr>
        <w:pStyle w:val="BodyText"/>
        <w:contextualSpacing/>
        <w:rPr>
          <w:rFonts w:asciiTheme="minorHAnsi" w:hAnsiTheme="minorHAnsi" w:cstheme="minorHAnsi"/>
        </w:rPr>
      </w:pPr>
    </w:p>
    <w:p w14:paraId="16E5D85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Academic misconduct includes, but not exclusively, the following:</w:t>
      </w:r>
    </w:p>
    <w:p w14:paraId="0AA83DAC" w14:textId="77777777" w:rsidR="00AE632D" w:rsidRPr="005E409A" w:rsidRDefault="00AE632D" w:rsidP="00C6442D">
      <w:pPr>
        <w:pStyle w:val="BodyText"/>
        <w:contextualSpacing/>
        <w:rPr>
          <w:rFonts w:asciiTheme="minorHAnsi" w:hAnsiTheme="minorHAnsi" w:cstheme="minorHAnsi"/>
        </w:rPr>
      </w:pPr>
    </w:p>
    <w:p w14:paraId="7352A355" w14:textId="77777777" w:rsidR="00AE632D" w:rsidRPr="005E409A" w:rsidRDefault="00C6442D" w:rsidP="00BF4664">
      <w:pPr>
        <w:pStyle w:val="ListParagraph"/>
        <w:numPr>
          <w:ilvl w:val="0"/>
          <w:numId w:val="9"/>
        </w:numPr>
        <w:contextualSpacing/>
        <w:rPr>
          <w:rFonts w:asciiTheme="minorHAnsi" w:hAnsiTheme="minorHAnsi" w:cstheme="minorHAnsi"/>
          <w:i/>
        </w:rPr>
      </w:pPr>
      <w:r w:rsidRPr="005E409A">
        <w:rPr>
          <w:rFonts w:asciiTheme="minorHAnsi" w:hAnsiTheme="minorHAnsi" w:cstheme="minorHAnsi"/>
          <w:i/>
        </w:rPr>
        <w:t>Cheating</w:t>
      </w:r>
    </w:p>
    <w:p w14:paraId="4450E864"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use</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11"/>
        </w:rPr>
        <w:t xml:space="preserve"> </w:t>
      </w:r>
      <w:r w:rsidRPr="005E409A">
        <w:rPr>
          <w:rFonts w:asciiTheme="minorHAnsi" w:hAnsiTheme="minorHAnsi" w:cstheme="minorHAnsi"/>
        </w:rPr>
        <w:t>external</w:t>
      </w:r>
      <w:r w:rsidRPr="005E409A">
        <w:rPr>
          <w:rFonts w:asciiTheme="minorHAnsi" w:hAnsiTheme="minorHAnsi" w:cstheme="minorHAnsi"/>
          <w:spacing w:val="-9"/>
        </w:rPr>
        <w:t xml:space="preserve"> </w:t>
      </w:r>
      <w:r w:rsidRPr="005E409A">
        <w:rPr>
          <w:rFonts w:asciiTheme="minorHAnsi" w:hAnsiTheme="minorHAnsi" w:cstheme="minorHAnsi"/>
        </w:rPr>
        <w:t>assistance</w:t>
      </w:r>
      <w:r w:rsidRPr="005E409A">
        <w:rPr>
          <w:rFonts w:asciiTheme="minorHAnsi" w:hAnsiTheme="minorHAnsi" w:cstheme="minorHAnsi"/>
          <w:spacing w:val="-7"/>
        </w:rPr>
        <w:t xml:space="preserve"> </w:t>
      </w:r>
      <w:r w:rsidRPr="005E409A">
        <w:rPr>
          <w:rFonts w:asciiTheme="minorHAnsi" w:hAnsiTheme="minorHAnsi" w:cstheme="minorHAnsi"/>
        </w:rPr>
        <w:t>on</w:t>
      </w:r>
      <w:r w:rsidRPr="005E409A">
        <w:rPr>
          <w:rFonts w:asciiTheme="minorHAnsi" w:hAnsiTheme="minorHAnsi" w:cstheme="minorHAnsi"/>
          <w:spacing w:val="-11"/>
        </w:rPr>
        <w:t xml:space="preserve"> </w:t>
      </w:r>
      <w:r w:rsidRPr="005E409A">
        <w:rPr>
          <w:rFonts w:asciiTheme="minorHAnsi" w:hAnsiTheme="minorHAnsi" w:cstheme="minorHAnsi"/>
        </w:rPr>
        <w:t>any</w:t>
      </w:r>
      <w:r w:rsidRPr="005E409A">
        <w:rPr>
          <w:rFonts w:asciiTheme="minorHAnsi" w:hAnsiTheme="minorHAnsi" w:cstheme="minorHAnsi"/>
          <w:spacing w:val="-5"/>
        </w:rPr>
        <w:t xml:space="preserve"> </w:t>
      </w:r>
      <w:r w:rsidRPr="005E409A">
        <w:rPr>
          <w:rFonts w:asciiTheme="minorHAnsi" w:hAnsiTheme="minorHAnsi" w:cstheme="minorHAnsi"/>
        </w:rPr>
        <w:t>in-class</w:t>
      </w:r>
      <w:r w:rsidRPr="005E409A">
        <w:rPr>
          <w:rFonts w:asciiTheme="minorHAnsi" w:hAnsiTheme="minorHAnsi" w:cstheme="minorHAnsi"/>
          <w:spacing w:val="-6"/>
        </w:rPr>
        <w:t xml:space="preserve"> </w:t>
      </w:r>
      <w:r w:rsidRPr="005E409A">
        <w:rPr>
          <w:rFonts w:asciiTheme="minorHAnsi" w:hAnsiTheme="minorHAnsi" w:cstheme="minorHAnsi"/>
        </w:rPr>
        <w:t>or</w:t>
      </w:r>
      <w:r w:rsidRPr="005E409A">
        <w:rPr>
          <w:rFonts w:asciiTheme="minorHAnsi" w:hAnsiTheme="minorHAnsi" w:cstheme="minorHAnsi"/>
          <w:spacing w:val="-11"/>
        </w:rPr>
        <w:t xml:space="preserve"> </w:t>
      </w:r>
      <w:r w:rsidRPr="005E409A">
        <w:rPr>
          <w:rFonts w:asciiTheme="minorHAnsi" w:hAnsiTheme="minorHAnsi" w:cstheme="minorHAnsi"/>
        </w:rPr>
        <w:t>take-home</w:t>
      </w:r>
      <w:r w:rsidRPr="005E409A">
        <w:rPr>
          <w:rFonts w:asciiTheme="minorHAnsi" w:hAnsiTheme="minorHAnsi" w:cstheme="minorHAnsi"/>
          <w:spacing w:val="-8"/>
        </w:rPr>
        <w:t xml:space="preserve"> </w:t>
      </w:r>
      <w:r w:rsidRPr="005E409A">
        <w:rPr>
          <w:rFonts w:asciiTheme="minorHAnsi" w:hAnsiTheme="minorHAnsi" w:cstheme="minorHAnsi"/>
        </w:rPr>
        <w:t>examination,</w:t>
      </w:r>
      <w:r w:rsidRPr="005E409A">
        <w:rPr>
          <w:rFonts w:asciiTheme="minorHAnsi" w:hAnsiTheme="minorHAnsi" w:cstheme="minorHAnsi"/>
          <w:spacing w:val="-7"/>
        </w:rPr>
        <w:t xml:space="preserve"> </w:t>
      </w:r>
      <w:r w:rsidRPr="005E409A">
        <w:rPr>
          <w:rFonts w:asciiTheme="minorHAnsi" w:hAnsiTheme="minorHAnsi" w:cstheme="minorHAnsi"/>
        </w:rPr>
        <w:t xml:space="preserve">unless the instructor specifically has authorized such assistance. This prohibition includes, </w:t>
      </w:r>
      <w:r w:rsidRPr="005E409A">
        <w:rPr>
          <w:rFonts w:asciiTheme="minorHAnsi" w:hAnsiTheme="minorHAnsi" w:cstheme="minorHAnsi"/>
          <w:spacing w:val="-3"/>
        </w:rPr>
        <w:t xml:space="preserve">but </w:t>
      </w:r>
      <w:r w:rsidRPr="005E409A">
        <w:rPr>
          <w:rFonts w:asciiTheme="minorHAnsi" w:hAnsiTheme="minorHAnsi" w:cstheme="minorHAnsi"/>
        </w:rPr>
        <w:t>is</w:t>
      </w:r>
      <w:r w:rsidRPr="005E409A">
        <w:rPr>
          <w:rFonts w:asciiTheme="minorHAnsi" w:hAnsiTheme="minorHAnsi" w:cstheme="minorHAnsi"/>
          <w:spacing w:val="-19"/>
        </w:rPr>
        <w:t xml:space="preserve"> </w:t>
      </w:r>
      <w:r w:rsidRPr="005E409A">
        <w:rPr>
          <w:rFonts w:asciiTheme="minorHAnsi" w:hAnsiTheme="minorHAnsi" w:cstheme="minorHAnsi"/>
        </w:rPr>
        <w:t>not limited to, the use of tutors, books, notes, and calculators.</w:t>
      </w:r>
    </w:p>
    <w:p w14:paraId="6EF02F8C"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Having</w:t>
      </w:r>
      <w:r w:rsidRPr="005E409A">
        <w:rPr>
          <w:rFonts w:asciiTheme="minorHAnsi" w:hAnsiTheme="minorHAnsi" w:cstheme="minorHAnsi"/>
          <w:spacing w:val="-5"/>
        </w:rPr>
        <w:t xml:space="preserve"> </w:t>
      </w:r>
      <w:r w:rsidRPr="005E409A">
        <w:rPr>
          <w:rFonts w:asciiTheme="minorHAnsi" w:hAnsiTheme="minorHAnsi" w:cstheme="minorHAnsi"/>
        </w:rPr>
        <w:t>another</w:t>
      </w:r>
      <w:r w:rsidRPr="005E409A">
        <w:rPr>
          <w:rFonts w:asciiTheme="minorHAnsi" w:hAnsiTheme="minorHAnsi" w:cstheme="minorHAnsi"/>
          <w:spacing w:val="-4"/>
        </w:rPr>
        <w:t xml:space="preserve"> </w:t>
      </w:r>
      <w:r w:rsidRPr="005E409A">
        <w:rPr>
          <w:rFonts w:asciiTheme="minorHAnsi" w:hAnsiTheme="minorHAnsi" w:cstheme="minorHAnsi"/>
        </w:rPr>
        <w:t>person</w:t>
      </w:r>
      <w:r w:rsidRPr="005E409A">
        <w:rPr>
          <w:rFonts w:asciiTheme="minorHAnsi" w:hAnsiTheme="minorHAnsi" w:cstheme="minorHAnsi"/>
          <w:spacing w:val="-4"/>
        </w:rPr>
        <w:t xml:space="preserve"> </w:t>
      </w:r>
      <w:r w:rsidRPr="005E409A">
        <w:rPr>
          <w:rFonts w:asciiTheme="minorHAnsi" w:hAnsiTheme="minorHAnsi" w:cstheme="minorHAnsi"/>
        </w:rPr>
        <w:t>as</w:t>
      </w:r>
      <w:r w:rsidRPr="005E409A">
        <w:rPr>
          <w:rFonts w:asciiTheme="minorHAnsi" w:hAnsiTheme="minorHAnsi" w:cstheme="minorHAnsi"/>
          <w:spacing w:val="-4"/>
        </w:rPr>
        <w:t xml:space="preserve"> </w:t>
      </w:r>
      <w:r w:rsidRPr="005E409A">
        <w:rPr>
          <w:rFonts w:asciiTheme="minorHAnsi" w:hAnsiTheme="minorHAnsi" w:cstheme="minorHAnsi"/>
        </w:rPr>
        <w:t>a</w:t>
      </w:r>
      <w:r w:rsidRPr="005E409A">
        <w:rPr>
          <w:rFonts w:asciiTheme="minorHAnsi" w:hAnsiTheme="minorHAnsi" w:cstheme="minorHAnsi"/>
          <w:spacing w:val="-6"/>
        </w:rPr>
        <w:t xml:space="preserve"> </w:t>
      </w:r>
      <w:r w:rsidRPr="005E409A">
        <w:rPr>
          <w:rFonts w:asciiTheme="minorHAnsi" w:hAnsiTheme="minorHAnsi" w:cstheme="minorHAnsi"/>
        </w:rPr>
        <w:t>substitute</w:t>
      </w:r>
      <w:r w:rsidRPr="005E409A">
        <w:rPr>
          <w:rFonts w:asciiTheme="minorHAnsi" w:hAnsiTheme="minorHAnsi" w:cstheme="minorHAnsi"/>
          <w:spacing w:val="-6"/>
        </w:rPr>
        <w:t xml:space="preserve"> </w:t>
      </w:r>
      <w:r w:rsidRPr="005E409A">
        <w:rPr>
          <w:rFonts w:asciiTheme="minorHAnsi" w:hAnsiTheme="minorHAnsi" w:cstheme="minorHAnsi"/>
        </w:rPr>
        <w:t>in</w:t>
      </w:r>
      <w:r w:rsidRPr="005E409A">
        <w:rPr>
          <w:rFonts w:asciiTheme="minorHAnsi" w:hAnsiTheme="minorHAnsi" w:cstheme="minorHAnsi"/>
          <w:spacing w:val="-5"/>
        </w:rPr>
        <w:t xml:space="preserve"> </w:t>
      </w: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taking</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6"/>
        </w:rPr>
        <w:t xml:space="preserve"> </w:t>
      </w:r>
      <w:r w:rsidRPr="005E409A">
        <w:rPr>
          <w:rFonts w:asciiTheme="minorHAnsi" w:hAnsiTheme="minorHAnsi" w:cstheme="minorHAnsi"/>
        </w:rPr>
        <w:t>an</w:t>
      </w:r>
      <w:r w:rsidRPr="005E409A">
        <w:rPr>
          <w:rFonts w:asciiTheme="minorHAnsi" w:hAnsiTheme="minorHAnsi" w:cstheme="minorHAnsi"/>
          <w:spacing w:val="-5"/>
        </w:rPr>
        <w:t xml:space="preserve"> </w:t>
      </w:r>
      <w:r w:rsidRPr="005E409A">
        <w:rPr>
          <w:rFonts w:asciiTheme="minorHAnsi" w:hAnsiTheme="minorHAnsi" w:cstheme="minorHAnsi"/>
        </w:rPr>
        <w:t>examination</w:t>
      </w:r>
      <w:r w:rsidRPr="005E409A">
        <w:rPr>
          <w:rFonts w:asciiTheme="minorHAnsi" w:hAnsiTheme="minorHAnsi" w:cstheme="minorHAnsi"/>
          <w:spacing w:val="-7"/>
        </w:rPr>
        <w:t xml:space="preserve"> </w:t>
      </w:r>
      <w:r w:rsidRPr="005E409A">
        <w:rPr>
          <w:rFonts w:asciiTheme="minorHAnsi" w:hAnsiTheme="minorHAnsi" w:cstheme="minorHAnsi"/>
        </w:rPr>
        <w:t>or</w:t>
      </w:r>
      <w:r w:rsidRPr="005E409A">
        <w:rPr>
          <w:rFonts w:asciiTheme="minorHAnsi" w:hAnsiTheme="minorHAnsi" w:cstheme="minorHAnsi"/>
          <w:spacing w:val="-4"/>
        </w:rPr>
        <w:t xml:space="preserve"> </w:t>
      </w:r>
      <w:r w:rsidRPr="005E409A">
        <w:rPr>
          <w:rFonts w:asciiTheme="minorHAnsi" w:hAnsiTheme="minorHAnsi" w:cstheme="minorHAnsi"/>
        </w:rPr>
        <w:t>quiz.</w:t>
      </w:r>
    </w:p>
    <w:p w14:paraId="0F5D0B4B"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Collaborating</w:t>
      </w:r>
      <w:r w:rsidRPr="005E409A">
        <w:rPr>
          <w:rFonts w:asciiTheme="minorHAnsi" w:hAnsiTheme="minorHAnsi" w:cstheme="minorHAnsi"/>
          <w:spacing w:val="-9"/>
        </w:rPr>
        <w:t xml:space="preserve"> </w:t>
      </w:r>
      <w:r w:rsidRPr="005E409A">
        <w:rPr>
          <w:rFonts w:asciiTheme="minorHAnsi" w:hAnsiTheme="minorHAnsi" w:cstheme="minorHAnsi"/>
        </w:rPr>
        <w:t>with</w:t>
      </w:r>
      <w:r w:rsidRPr="005E409A">
        <w:rPr>
          <w:rFonts w:asciiTheme="minorHAnsi" w:hAnsiTheme="minorHAnsi" w:cstheme="minorHAnsi"/>
          <w:spacing w:val="-11"/>
        </w:rPr>
        <w:t xml:space="preserve"> </w:t>
      </w:r>
      <w:r w:rsidRPr="005E409A">
        <w:rPr>
          <w:rFonts w:asciiTheme="minorHAnsi" w:hAnsiTheme="minorHAnsi" w:cstheme="minorHAnsi"/>
        </w:rPr>
        <w:t>other</w:t>
      </w:r>
      <w:r w:rsidRPr="005E409A">
        <w:rPr>
          <w:rFonts w:asciiTheme="minorHAnsi" w:hAnsiTheme="minorHAnsi" w:cstheme="minorHAnsi"/>
          <w:spacing w:val="-5"/>
        </w:rPr>
        <w:t xml:space="preserve"> </w:t>
      </w:r>
      <w:r w:rsidRPr="005E409A">
        <w:rPr>
          <w:rFonts w:asciiTheme="minorHAnsi" w:hAnsiTheme="minorHAnsi" w:cstheme="minorHAnsi"/>
        </w:rPr>
        <w:t>persons</w:t>
      </w:r>
      <w:r w:rsidRPr="005E409A">
        <w:rPr>
          <w:rFonts w:asciiTheme="minorHAnsi" w:hAnsiTheme="minorHAnsi" w:cstheme="minorHAnsi"/>
          <w:spacing w:val="-10"/>
        </w:rPr>
        <w:t xml:space="preserve"> </w:t>
      </w:r>
      <w:r w:rsidRPr="005E409A">
        <w:rPr>
          <w:rFonts w:asciiTheme="minorHAnsi" w:hAnsiTheme="minorHAnsi" w:cstheme="minorHAnsi"/>
        </w:rPr>
        <w:t>on</w:t>
      </w:r>
      <w:r w:rsidRPr="005E409A">
        <w:rPr>
          <w:rFonts w:asciiTheme="minorHAnsi" w:hAnsiTheme="minorHAnsi" w:cstheme="minorHAnsi"/>
          <w:spacing w:val="-7"/>
        </w:rPr>
        <w:t xml:space="preserve"> </w:t>
      </w:r>
      <w:r w:rsidRPr="005E409A">
        <w:rPr>
          <w:rFonts w:asciiTheme="minorHAnsi" w:hAnsiTheme="minorHAnsi" w:cstheme="minorHAnsi"/>
        </w:rPr>
        <w:t>a</w:t>
      </w:r>
      <w:r w:rsidRPr="005E409A">
        <w:rPr>
          <w:rFonts w:asciiTheme="minorHAnsi" w:hAnsiTheme="minorHAnsi" w:cstheme="minorHAnsi"/>
          <w:spacing w:val="-10"/>
        </w:rPr>
        <w:t xml:space="preserve"> </w:t>
      </w:r>
      <w:r w:rsidRPr="005E409A">
        <w:rPr>
          <w:rFonts w:asciiTheme="minorHAnsi" w:hAnsiTheme="minorHAnsi" w:cstheme="minorHAnsi"/>
        </w:rPr>
        <w:t>particular</w:t>
      </w:r>
      <w:r w:rsidRPr="005E409A">
        <w:rPr>
          <w:rFonts w:asciiTheme="minorHAnsi" w:hAnsiTheme="minorHAnsi" w:cstheme="minorHAnsi"/>
          <w:spacing w:val="-6"/>
        </w:rPr>
        <w:t xml:space="preserve"> </w:t>
      </w:r>
      <w:r w:rsidRPr="005E409A">
        <w:rPr>
          <w:rFonts w:asciiTheme="minorHAnsi" w:hAnsiTheme="minorHAnsi" w:cstheme="minorHAnsi"/>
        </w:rPr>
        <w:t>project</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9"/>
        </w:rPr>
        <w:t xml:space="preserve"> </w:t>
      </w:r>
      <w:r w:rsidRPr="005E409A">
        <w:rPr>
          <w:rFonts w:asciiTheme="minorHAnsi" w:hAnsiTheme="minorHAnsi" w:cstheme="minorHAnsi"/>
        </w:rPr>
        <w:t>submitting</w:t>
      </w:r>
      <w:r w:rsidRPr="005E409A">
        <w:rPr>
          <w:rFonts w:asciiTheme="minorHAnsi" w:hAnsiTheme="minorHAnsi" w:cstheme="minorHAnsi"/>
          <w:spacing w:val="-9"/>
        </w:rPr>
        <w:t xml:space="preserve"> </w:t>
      </w:r>
      <w:r w:rsidRPr="005E409A">
        <w:rPr>
          <w:rFonts w:asciiTheme="minorHAnsi" w:hAnsiTheme="minorHAnsi" w:cstheme="minorHAnsi"/>
        </w:rPr>
        <w:t>a</w:t>
      </w:r>
      <w:r w:rsidRPr="005E409A">
        <w:rPr>
          <w:rFonts w:asciiTheme="minorHAnsi" w:hAnsiTheme="minorHAnsi" w:cstheme="minorHAnsi"/>
          <w:spacing w:val="-10"/>
        </w:rPr>
        <w:t xml:space="preserve"> </w:t>
      </w:r>
      <w:r w:rsidRPr="005E409A">
        <w:rPr>
          <w:rFonts w:asciiTheme="minorHAnsi" w:hAnsiTheme="minorHAnsi" w:cstheme="minorHAnsi"/>
        </w:rPr>
        <w:t>copy</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a written report that is represented explicitly or implicitly as the student’s own individual</w:t>
      </w:r>
      <w:r w:rsidRPr="005E409A">
        <w:rPr>
          <w:rFonts w:asciiTheme="minorHAnsi" w:hAnsiTheme="minorHAnsi" w:cstheme="minorHAnsi"/>
          <w:spacing w:val="42"/>
        </w:rPr>
        <w:t xml:space="preserve"> </w:t>
      </w:r>
      <w:r w:rsidRPr="005E409A">
        <w:rPr>
          <w:rFonts w:asciiTheme="minorHAnsi" w:hAnsiTheme="minorHAnsi" w:cstheme="minorHAnsi"/>
        </w:rPr>
        <w:t>work.</w:t>
      </w:r>
    </w:p>
    <w:p w14:paraId="7F86F26A"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Stealing examinations or other course</w:t>
      </w:r>
      <w:r w:rsidRPr="005E409A">
        <w:rPr>
          <w:rFonts w:asciiTheme="minorHAnsi" w:hAnsiTheme="minorHAnsi" w:cstheme="minorHAnsi"/>
          <w:spacing w:val="-19"/>
        </w:rPr>
        <w:t xml:space="preserve"> </w:t>
      </w:r>
      <w:r w:rsidRPr="005E409A">
        <w:rPr>
          <w:rFonts w:asciiTheme="minorHAnsi" w:hAnsiTheme="minorHAnsi" w:cstheme="minorHAnsi"/>
        </w:rPr>
        <w:t>materials.</w:t>
      </w:r>
    </w:p>
    <w:p w14:paraId="770ED938"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 xml:space="preserve">Allowing others to conduct research or to prepare any work for </w:t>
      </w:r>
      <w:r w:rsidRPr="005E409A">
        <w:rPr>
          <w:rFonts w:asciiTheme="minorHAnsi" w:hAnsiTheme="minorHAnsi" w:cstheme="minorHAnsi"/>
          <w:spacing w:val="-3"/>
        </w:rPr>
        <w:t xml:space="preserve">him </w:t>
      </w:r>
      <w:r w:rsidRPr="005E409A">
        <w:rPr>
          <w:rFonts w:asciiTheme="minorHAnsi" w:hAnsiTheme="minorHAnsi" w:cstheme="minorHAnsi"/>
        </w:rPr>
        <w:t xml:space="preserve">or </w:t>
      </w:r>
      <w:r w:rsidRPr="005E409A">
        <w:rPr>
          <w:rFonts w:asciiTheme="minorHAnsi" w:hAnsiTheme="minorHAnsi" w:cstheme="minorHAnsi"/>
          <w:spacing w:val="-3"/>
        </w:rPr>
        <w:t xml:space="preserve">her without </w:t>
      </w:r>
      <w:r w:rsidRPr="005E409A">
        <w:rPr>
          <w:rFonts w:asciiTheme="minorHAnsi" w:hAnsiTheme="minorHAnsi" w:cstheme="minorHAnsi"/>
        </w:rPr>
        <w:t xml:space="preserve">advance authorization </w:t>
      </w:r>
      <w:r w:rsidRPr="005E409A">
        <w:rPr>
          <w:rFonts w:asciiTheme="minorHAnsi" w:hAnsiTheme="minorHAnsi" w:cstheme="minorHAnsi"/>
          <w:spacing w:val="-3"/>
        </w:rPr>
        <w:t xml:space="preserve">from </w:t>
      </w:r>
      <w:r w:rsidRPr="005E409A">
        <w:rPr>
          <w:rFonts w:asciiTheme="minorHAnsi" w:hAnsiTheme="minorHAnsi" w:cstheme="minorHAnsi"/>
          <w:spacing w:val="-2"/>
        </w:rPr>
        <w:t xml:space="preserve">the </w:t>
      </w:r>
      <w:r w:rsidRPr="005E409A">
        <w:rPr>
          <w:rFonts w:asciiTheme="minorHAnsi" w:hAnsiTheme="minorHAnsi" w:cstheme="minorHAnsi"/>
        </w:rPr>
        <w:t>instructor to whom the work is</w:t>
      </w:r>
      <w:r w:rsidRPr="005E409A">
        <w:rPr>
          <w:rFonts w:asciiTheme="minorHAnsi" w:hAnsiTheme="minorHAnsi" w:cstheme="minorHAnsi"/>
          <w:spacing w:val="-31"/>
        </w:rPr>
        <w:t xml:space="preserve"> </w:t>
      </w:r>
      <w:r w:rsidRPr="005E409A">
        <w:rPr>
          <w:rFonts w:asciiTheme="minorHAnsi" w:hAnsiTheme="minorHAnsi" w:cstheme="minorHAnsi"/>
          <w:spacing w:val="-3"/>
        </w:rPr>
        <w:t xml:space="preserve">being </w:t>
      </w:r>
      <w:r w:rsidRPr="005E409A">
        <w:rPr>
          <w:rFonts w:asciiTheme="minorHAnsi" w:hAnsiTheme="minorHAnsi" w:cstheme="minorHAnsi"/>
        </w:rPr>
        <w:t>submitted.</w:t>
      </w:r>
    </w:p>
    <w:p w14:paraId="0FB03E58"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 xml:space="preserve">Making unauthorized use of materials obtained from commercial </w:t>
      </w:r>
      <w:r w:rsidRPr="005E409A">
        <w:rPr>
          <w:rFonts w:asciiTheme="minorHAnsi" w:hAnsiTheme="minorHAnsi" w:cstheme="minorHAnsi"/>
          <w:spacing w:val="-3"/>
        </w:rPr>
        <w:t xml:space="preserve">term </w:t>
      </w:r>
      <w:r w:rsidRPr="005E409A">
        <w:rPr>
          <w:rFonts w:asciiTheme="minorHAnsi" w:hAnsiTheme="minorHAnsi" w:cstheme="minorHAnsi"/>
        </w:rPr>
        <w:t>paper companies</w:t>
      </w:r>
      <w:r w:rsidRPr="005E409A">
        <w:rPr>
          <w:rFonts w:asciiTheme="minorHAnsi" w:hAnsiTheme="minorHAnsi" w:cstheme="minorHAnsi"/>
          <w:spacing w:val="38"/>
        </w:rPr>
        <w:t xml:space="preserve"> </w:t>
      </w:r>
      <w:r w:rsidRPr="005E409A">
        <w:rPr>
          <w:rFonts w:asciiTheme="minorHAnsi" w:hAnsiTheme="minorHAnsi" w:cstheme="minorHAnsi"/>
        </w:rPr>
        <w:t>or</w:t>
      </w:r>
      <w:r w:rsidRPr="005E409A">
        <w:rPr>
          <w:rFonts w:asciiTheme="minorHAnsi" w:hAnsiTheme="minorHAnsi" w:cstheme="minorHAnsi"/>
          <w:spacing w:val="-6"/>
        </w:rPr>
        <w:t xml:space="preserve"> </w:t>
      </w:r>
      <w:r w:rsidRPr="005E409A">
        <w:rPr>
          <w:rFonts w:asciiTheme="minorHAnsi" w:hAnsiTheme="minorHAnsi" w:cstheme="minorHAnsi"/>
        </w:rPr>
        <w:t>from</w:t>
      </w:r>
      <w:r w:rsidRPr="005E409A">
        <w:rPr>
          <w:rFonts w:asciiTheme="minorHAnsi" w:hAnsiTheme="minorHAnsi" w:cstheme="minorHAnsi"/>
          <w:spacing w:val="-9"/>
        </w:rPr>
        <w:t xml:space="preserve"> </w:t>
      </w:r>
      <w:r w:rsidRPr="005E409A">
        <w:rPr>
          <w:rFonts w:asciiTheme="minorHAnsi" w:hAnsiTheme="minorHAnsi" w:cstheme="minorHAnsi"/>
        </w:rPr>
        <w:t>files</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7"/>
        </w:rPr>
        <w:t xml:space="preserve"> </w:t>
      </w:r>
      <w:r w:rsidRPr="005E409A">
        <w:rPr>
          <w:rFonts w:asciiTheme="minorHAnsi" w:hAnsiTheme="minorHAnsi" w:cstheme="minorHAnsi"/>
          <w:spacing w:val="-3"/>
        </w:rPr>
        <w:t>papers</w:t>
      </w:r>
      <w:r w:rsidRPr="005E409A">
        <w:rPr>
          <w:rFonts w:asciiTheme="minorHAnsi" w:hAnsiTheme="minorHAnsi" w:cstheme="minorHAnsi"/>
          <w:spacing w:val="-7"/>
        </w:rPr>
        <w:t xml:space="preserve"> </w:t>
      </w:r>
      <w:r w:rsidRPr="005E409A">
        <w:rPr>
          <w:rFonts w:asciiTheme="minorHAnsi" w:hAnsiTheme="minorHAnsi" w:cstheme="minorHAnsi"/>
        </w:rPr>
        <w:t>prepared</w:t>
      </w:r>
      <w:r w:rsidRPr="005E409A">
        <w:rPr>
          <w:rFonts w:asciiTheme="minorHAnsi" w:hAnsiTheme="minorHAnsi" w:cstheme="minorHAnsi"/>
          <w:spacing w:val="-7"/>
        </w:rPr>
        <w:t xml:space="preserve"> </w:t>
      </w:r>
      <w:r w:rsidRPr="005E409A">
        <w:rPr>
          <w:rFonts w:asciiTheme="minorHAnsi" w:hAnsiTheme="minorHAnsi" w:cstheme="minorHAnsi"/>
        </w:rPr>
        <w:t>by</w:t>
      </w:r>
      <w:r w:rsidRPr="005E409A">
        <w:rPr>
          <w:rFonts w:asciiTheme="minorHAnsi" w:hAnsiTheme="minorHAnsi" w:cstheme="minorHAnsi"/>
          <w:spacing w:val="-9"/>
        </w:rPr>
        <w:t xml:space="preserve"> </w:t>
      </w:r>
      <w:r w:rsidRPr="005E409A">
        <w:rPr>
          <w:rFonts w:asciiTheme="minorHAnsi" w:hAnsiTheme="minorHAnsi" w:cstheme="minorHAnsi"/>
        </w:rPr>
        <w:t>other</w:t>
      </w:r>
      <w:r w:rsidRPr="005E409A">
        <w:rPr>
          <w:rFonts w:asciiTheme="minorHAnsi" w:hAnsiTheme="minorHAnsi" w:cstheme="minorHAnsi"/>
          <w:spacing w:val="-9"/>
        </w:rPr>
        <w:t xml:space="preserve"> </w:t>
      </w:r>
      <w:r w:rsidRPr="005E409A">
        <w:rPr>
          <w:rFonts w:asciiTheme="minorHAnsi" w:hAnsiTheme="minorHAnsi" w:cstheme="minorHAnsi"/>
        </w:rPr>
        <w:t>persons.</w:t>
      </w:r>
      <w:r w:rsidRPr="005E409A">
        <w:rPr>
          <w:rFonts w:asciiTheme="minorHAnsi" w:hAnsiTheme="minorHAnsi" w:cstheme="minorHAnsi"/>
          <w:spacing w:val="-8"/>
        </w:rPr>
        <w:t xml:space="preserve"> </w:t>
      </w:r>
      <w:r w:rsidRPr="005E409A">
        <w:rPr>
          <w:rFonts w:asciiTheme="minorHAnsi" w:hAnsiTheme="minorHAnsi" w:cstheme="minorHAnsi"/>
        </w:rPr>
        <w:t>Stealing</w:t>
      </w:r>
      <w:r w:rsidRPr="005E409A">
        <w:rPr>
          <w:rFonts w:asciiTheme="minorHAnsi" w:hAnsiTheme="minorHAnsi" w:cstheme="minorHAnsi"/>
          <w:spacing w:val="-10"/>
        </w:rPr>
        <w:t xml:space="preserve"> </w:t>
      </w:r>
      <w:r w:rsidRPr="005E409A">
        <w:rPr>
          <w:rFonts w:asciiTheme="minorHAnsi" w:hAnsiTheme="minorHAnsi" w:cstheme="minorHAnsi"/>
        </w:rPr>
        <w:t>examinations or other course</w:t>
      </w:r>
      <w:r w:rsidRPr="005E409A">
        <w:rPr>
          <w:rFonts w:asciiTheme="minorHAnsi" w:hAnsiTheme="minorHAnsi" w:cstheme="minorHAnsi"/>
          <w:spacing w:val="-13"/>
        </w:rPr>
        <w:t xml:space="preserve"> </w:t>
      </w:r>
      <w:r w:rsidRPr="005E409A">
        <w:rPr>
          <w:rFonts w:asciiTheme="minorHAnsi" w:hAnsiTheme="minorHAnsi" w:cstheme="minorHAnsi"/>
        </w:rPr>
        <w:t>materials</w:t>
      </w:r>
    </w:p>
    <w:p w14:paraId="77547954"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Using</w:t>
      </w:r>
      <w:r w:rsidRPr="005E409A">
        <w:rPr>
          <w:rFonts w:asciiTheme="minorHAnsi" w:hAnsiTheme="minorHAnsi" w:cstheme="minorHAnsi"/>
          <w:spacing w:val="-10"/>
        </w:rPr>
        <w:t xml:space="preserve"> </w:t>
      </w:r>
      <w:r w:rsidRPr="005E409A">
        <w:rPr>
          <w:rFonts w:asciiTheme="minorHAnsi" w:hAnsiTheme="minorHAnsi" w:cstheme="minorHAnsi"/>
        </w:rPr>
        <w:t>any</w:t>
      </w:r>
      <w:r w:rsidRPr="005E409A">
        <w:rPr>
          <w:rFonts w:asciiTheme="minorHAnsi" w:hAnsiTheme="minorHAnsi" w:cstheme="minorHAnsi"/>
          <w:spacing w:val="-8"/>
        </w:rPr>
        <w:t xml:space="preserve"> </w:t>
      </w:r>
      <w:r w:rsidRPr="005E409A">
        <w:rPr>
          <w:rFonts w:asciiTheme="minorHAnsi" w:hAnsiTheme="minorHAnsi" w:cstheme="minorHAnsi"/>
        </w:rPr>
        <w:t>unauthorized</w:t>
      </w:r>
      <w:r w:rsidRPr="005E409A">
        <w:rPr>
          <w:rFonts w:asciiTheme="minorHAnsi" w:hAnsiTheme="minorHAnsi" w:cstheme="minorHAnsi"/>
          <w:spacing w:val="-9"/>
        </w:rPr>
        <w:t xml:space="preserve"> </w:t>
      </w:r>
      <w:r w:rsidRPr="005E409A">
        <w:rPr>
          <w:rFonts w:asciiTheme="minorHAnsi" w:hAnsiTheme="minorHAnsi" w:cstheme="minorHAnsi"/>
        </w:rPr>
        <w:t>assistance</w:t>
      </w:r>
      <w:r w:rsidRPr="005E409A">
        <w:rPr>
          <w:rFonts w:asciiTheme="minorHAnsi" w:hAnsiTheme="minorHAnsi" w:cstheme="minorHAnsi"/>
          <w:spacing w:val="-6"/>
        </w:rPr>
        <w:t xml:space="preserve"> </w:t>
      </w:r>
      <w:r w:rsidRPr="005E409A">
        <w:rPr>
          <w:rFonts w:asciiTheme="minorHAnsi" w:hAnsiTheme="minorHAnsi" w:cstheme="minorHAnsi"/>
        </w:rPr>
        <w:t>in</w:t>
      </w:r>
      <w:r w:rsidRPr="005E409A">
        <w:rPr>
          <w:rFonts w:asciiTheme="minorHAnsi" w:hAnsiTheme="minorHAnsi" w:cstheme="minorHAnsi"/>
          <w:spacing w:val="-10"/>
        </w:rPr>
        <w:t xml:space="preserve"> </w:t>
      </w:r>
      <w:r w:rsidRPr="005E409A">
        <w:rPr>
          <w:rFonts w:asciiTheme="minorHAnsi" w:hAnsiTheme="minorHAnsi" w:cstheme="minorHAnsi"/>
        </w:rPr>
        <w:t>a</w:t>
      </w:r>
      <w:r w:rsidRPr="005E409A">
        <w:rPr>
          <w:rFonts w:asciiTheme="minorHAnsi" w:hAnsiTheme="minorHAnsi" w:cstheme="minorHAnsi"/>
          <w:spacing w:val="-11"/>
        </w:rPr>
        <w:t xml:space="preserve"> </w:t>
      </w:r>
      <w:r w:rsidRPr="005E409A">
        <w:rPr>
          <w:rFonts w:asciiTheme="minorHAnsi" w:hAnsiTheme="minorHAnsi" w:cstheme="minorHAnsi"/>
        </w:rPr>
        <w:t>laboratory,</w:t>
      </w:r>
      <w:r w:rsidRPr="005E409A">
        <w:rPr>
          <w:rFonts w:asciiTheme="minorHAnsi" w:hAnsiTheme="minorHAnsi" w:cstheme="minorHAnsi"/>
          <w:spacing w:val="-7"/>
        </w:rPr>
        <w:t xml:space="preserve"> </w:t>
      </w:r>
      <w:r w:rsidRPr="005E409A">
        <w:rPr>
          <w:rFonts w:asciiTheme="minorHAnsi" w:hAnsiTheme="minorHAnsi" w:cstheme="minorHAnsi"/>
        </w:rPr>
        <w:t>at</w:t>
      </w:r>
      <w:r w:rsidRPr="005E409A">
        <w:rPr>
          <w:rFonts w:asciiTheme="minorHAnsi" w:hAnsiTheme="minorHAnsi" w:cstheme="minorHAnsi"/>
          <w:spacing w:val="-8"/>
        </w:rPr>
        <w:t xml:space="preserve"> </w:t>
      </w:r>
      <w:r w:rsidRPr="005E409A">
        <w:rPr>
          <w:rFonts w:asciiTheme="minorHAnsi" w:hAnsiTheme="minorHAnsi" w:cstheme="minorHAnsi"/>
        </w:rPr>
        <w:t>a</w:t>
      </w:r>
      <w:r w:rsidRPr="005E409A">
        <w:rPr>
          <w:rFonts w:asciiTheme="minorHAnsi" w:hAnsiTheme="minorHAnsi" w:cstheme="minorHAnsi"/>
          <w:spacing w:val="-11"/>
        </w:rPr>
        <w:t xml:space="preserve"> </w:t>
      </w:r>
      <w:r w:rsidRPr="005E409A">
        <w:rPr>
          <w:rFonts w:asciiTheme="minorHAnsi" w:hAnsiTheme="minorHAnsi" w:cstheme="minorHAnsi"/>
        </w:rPr>
        <w:t>computer</w:t>
      </w:r>
      <w:r w:rsidRPr="005E409A">
        <w:rPr>
          <w:rFonts w:asciiTheme="minorHAnsi" w:hAnsiTheme="minorHAnsi" w:cstheme="minorHAnsi"/>
          <w:spacing w:val="-11"/>
        </w:rPr>
        <w:t xml:space="preserve"> </w:t>
      </w:r>
      <w:r w:rsidRPr="005E409A">
        <w:rPr>
          <w:rFonts w:asciiTheme="minorHAnsi" w:hAnsiTheme="minorHAnsi" w:cstheme="minorHAnsi"/>
        </w:rPr>
        <w:t>terminal,</w:t>
      </w:r>
      <w:r w:rsidRPr="005E409A">
        <w:rPr>
          <w:rFonts w:asciiTheme="minorHAnsi" w:hAnsiTheme="minorHAnsi" w:cstheme="minorHAnsi"/>
          <w:spacing w:val="-9"/>
        </w:rPr>
        <w:t xml:space="preserve"> </w:t>
      </w:r>
      <w:r w:rsidRPr="005E409A">
        <w:rPr>
          <w:rFonts w:asciiTheme="minorHAnsi" w:hAnsiTheme="minorHAnsi" w:cstheme="minorHAnsi"/>
        </w:rPr>
        <w:t>or on</w:t>
      </w:r>
      <w:r w:rsidRPr="005E409A">
        <w:rPr>
          <w:rFonts w:asciiTheme="minorHAnsi" w:hAnsiTheme="minorHAnsi" w:cstheme="minorHAnsi"/>
          <w:spacing w:val="44"/>
        </w:rPr>
        <w:t xml:space="preserve"> </w:t>
      </w:r>
      <w:r w:rsidRPr="005E409A">
        <w:rPr>
          <w:rFonts w:asciiTheme="minorHAnsi" w:hAnsiTheme="minorHAnsi" w:cstheme="minorHAnsi"/>
        </w:rPr>
        <w:t>fieldwork.</w:t>
      </w:r>
    </w:p>
    <w:p w14:paraId="7EBF70AA"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 xml:space="preserve">Submitting substantial portions of the same academic work for credit or honors more than once without permission of the instructor to whom </w:t>
      </w:r>
      <w:r w:rsidRPr="005E409A">
        <w:rPr>
          <w:rFonts w:asciiTheme="minorHAnsi" w:hAnsiTheme="minorHAnsi" w:cstheme="minorHAnsi"/>
          <w:spacing w:val="-2"/>
        </w:rPr>
        <w:t xml:space="preserve">the </w:t>
      </w:r>
      <w:r w:rsidRPr="005E409A">
        <w:rPr>
          <w:rFonts w:asciiTheme="minorHAnsi" w:hAnsiTheme="minorHAnsi" w:cstheme="minorHAnsi"/>
        </w:rPr>
        <w:t>work is</w:t>
      </w:r>
      <w:r w:rsidRPr="005E409A">
        <w:rPr>
          <w:rFonts w:asciiTheme="minorHAnsi" w:hAnsiTheme="minorHAnsi" w:cstheme="minorHAnsi"/>
          <w:spacing w:val="-33"/>
        </w:rPr>
        <w:t xml:space="preserve"> </w:t>
      </w:r>
      <w:r w:rsidRPr="005E409A">
        <w:rPr>
          <w:rFonts w:asciiTheme="minorHAnsi" w:hAnsiTheme="minorHAnsi" w:cstheme="minorHAnsi"/>
        </w:rPr>
        <w:t>being submitted.</w:t>
      </w:r>
    </w:p>
    <w:p w14:paraId="1152325B"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Altering a grade or score in any</w:t>
      </w:r>
      <w:r w:rsidRPr="005E409A">
        <w:rPr>
          <w:rFonts w:asciiTheme="minorHAnsi" w:hAnsiTheme="minorHAnsi" w:cstheme="minorHAnsi"/>
          <w:spacing w:val="-18"/>
        </w:rPr>
        <w:t xml:space="preserve"> </w:t>
      </w:r>
      <w:r w:rsidRPr="005E409A">
        <w:rPr>
          <w:rFonts w:asciiTheme="minorHAnsi" w:hAnsiTheme="minorHAnsi" w:cstheme="minorHAnsi"/>
        </w:rPr>
        <w:t>way.</w:t>
      </w:r>
    </w:p>
    <w:p w14:paraId="196285A2" w14:textId="77777777" w:rsidR="00AE632D" w:rsidRPr="005E409A" w:rsidRDefault="00AE632D" w:rsidP="005E409A">
      <w:pPr>
        <w:pStyle w:val="BodyText"/>
        <w:contextualSpacing/>
        <w:rPr>
          <w:rFonts w:asciiTheme="minorHAnsi" w:hAnsiTheme="minorHAnsi" w:cstheme="minorHAnsi"/>
        </w:rPr>
      </w:pPr>
    </w:p>
    <w:p w14:paraId="73AD50A5" w14:textId="77777777" w:rsidR="00AE632D" w:rsidRPr="005E409A" w:rsidRDefault="00C6442D" w:rsidP="00BF4664">
      <w:pPr>
        <w:pStyle w:val="ListParagraph"/>
        <w:numPr>
          <w:ilvl w:val="0"/>
          <w:numId w:val="9"/>
        </w:numPr>
        <w:contextualSpacing/>
        <w:rPr>
          <w:rFonts w:asciiTheme="minorHAnsi" w:hAnsiTheme="minorHAnsi" w:cstheme="minorHAnsi"/>
          <w:i/>
        </w:rPr>
      </w:pPr>
      <w:r w:rsidRPr="005E409A">
        <w:rPr>
          <w:rFonts w:asciiTheme="minorHAnsi" w:hAnsiTheme="minorHAnsi" w:cstheme="minorHAnsi"/>
          <w:i/>
        </w:rPr>
        <w:t>Fabrication</w:t>
      </w:r>
    </w:p>
    <w:p w14:paraId="5AFBBE01"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falsify</w:t>
      </w:r>
      <w:r w:rsidRPr="005E409A">
        <w:rPr>
          <w:rFonts w:asciiTheme="minorHAnsi" w:hAnsiTheme="minorHAnsi" w:cstheme="minorHAnsi"/>
          <w:spacing w:val="-7"/>
        </w:rPr>
        <w:t xml:space="preserve"> </w:t>
      </w:r>
      <w:r w:rsidRPr="005E409A">
        <w:rPr>
          <w:rFonts w:asciiTheme="minorHAnsi" w:hAnsiTheme="minorHAnsi" w:cstheme="minorHAnsi"/>
        </w:rPr>
        <w:t>or</w:t>
      </w:r>
      <w:r w:rsidRPr="005E409A">
        <w:rPr>
          <w:rFonts w:asciiTheme="minorHAnsi" w:hAnsiTheme="minorHAnsi" w:cstheme="minorHAnsi"/>
          <w:spacing w:val="-7"/>
        </w:rPr>
        <w:t xml:space="preserve"> </w:t>
      </w:r>
      <w:r w:rsidRPr="005E409A">
        <w:rPr>
          <w:rFonts w:asciiTheme="minorHAnsi" w:hAnsiTheme="minorHAnsi" w:cstheme="minorHAnsi"/>
        </w:rPr>
        <w:t>invent</w:t>
      </w:r>
      <w:r w:rsidRPr="005E409A">
        <w:rPr>
          <w:rFonts w:asciiTheme="minorHAnsi" w:hAnsiTheme="minorHAnsi" w:cstheme="minorHAnsi"/>
          <w:spacing w:val="-4"/>
        </w:rPr>
        <w:t xml:space="preserve"> </w:t>
      </w:r>
      <w:r w:rsidRPr="005E409A">
        <w:rPr>
          <w:rFonts w:asciiTheme="minorHAnsi" w:hAnsiTheme="minorHAnsi" w:cstheme="minorHAnsi"/>
          <w:spacing w:val="-3"/>
        </w:rPr>
        <w:t>any</w:t>
      </w:r>
      <w:r w:rsidRPr="005E409A">
        <w:rPr>
          <w:rFonts w:asciiTheme="minorHAnsi" w:hAnsiTheme="minorHAnsi" w:cstheme="minorHAnsi"/>
          <w:spacing w:val="-6"/>
        </w:rPr>
        <w:t xml:space="preserve"> </w:t>
      </w:r>
      <w:r w:rsidRPr="005E409A">
        <w:rPr>
          <w:rFonts w:asciiTheme="minorHAnsi" w:hAnsiTheme="minorHAnsi" w:cstheme="minorHAnsi"/>
        </w:rPr>
        <w:t>information</w:t>
      </w:r>
      <w:r w:rsidRPr="005E409A">
        <w:rPr>
          <w:rFonts w:asciiTheme="minorHAnsi" w:hAnsiTheme="minorHAnsi" w:cstheme="minorHAnsi"/>
          <w:spacing w:val="-10"/>
        </w:rPr>
        <w:t xml:space="preserve"> </w:t>
      </w:r>
      <w:r w:rsidRPr="005E409A">
        <w:rPr>
          <w:rFonts w:asciiTheme="minorHAnsi" w:hAnsiTheme="minorHAnsi" w:cstheme="minorHAnsi"/>
        </w:rPr>
        <w:t>or</w:t>
      </w:r>
      <w:r w:rsidRPr="005E409A">
        <w:rPr>
          <w:rFonts w:asciiTheme="minorHAnsi" w:hAnsiTheme="minorHAnsi" w:cstheme="minorHAnsi"/>
          <w:spacing w:val="-5"/>
        </w:rPr>
        <w:t xml:space="preserve"> </w:t>
      </w:r>
      <w:r w:rsidRPr="005E409A">
        <w:rPr>
          <w:rFonts w:asciiTheme="minorHAnsi" w:hAnsiTheme="minorHAnsi" w:cstheme="minorHAnsi"/>
        </w:rPr>
        <w:t>data</w:t>
      </w:r>
      <w:r w:rsidRPr="005E409A">
        <w:rPr>
          <w:rFonts w:asciiTheme="minorHAnsi" w:hAnsiTheme="minorHAnsi" w:cstheme="minorHAnsi"/>
          <w:spacing w:val="-8"/>
        </w:rPr>
        <w:t xml:space="preserve"> </w:t>
      </w:r>
      <w:r w:rsidRPr="005E409A">
        <w:rPr>
          <w:rFonts w:asciiTheme="minorHAnsi" w:hAnsiTheme="minorHAnsi" w:cstheme="minorHAnsi"/>
        </w:rPr>
        <w:t>in</w:t>
      </w:r>
      <w:r w:rsidRPr="005E409A">
        <w:rPr>
          <w:rFonts w:asciiTheme="minorHAnsi" w:hAnsiTheme="minorHAnsi" w:cstheme="minorHAnsi"/>
          <w:spacing w:val="-9"/>
        </w:rPr>
        <w:t xml:space="preserve"> </w:t>
      </w:r>
      <w:r w:rsidRPr="005E409A">
        <w:rPr>
          <w:rFonts w:asciiTheme="minorHAnsi" w:hAnsiTheme="minorHAnsi" w:cstheme="minorHAnsi"/>
        </w:rPr>
        <w:t>an</w:t>
      </w:r>
      <w:r w:rsidRPr="005E409A">
        <w:rPr>
          <w:rFonts w:asciiTheme="minorHAnsi" w:hAnsiTheme="minorHAnsi" w:cstheme="minorHAnsi"/>
          <w:spacing w:val="-8"/>
        </w:rPr>
        <w:t xml:space="preserve"> </w:t>
      </w:r>
      <w:r w:rsidRPr="005E409A">
        <w:rPr>
          <w:rFonts w:asciiTheme="minorHAnsi" w:hAnsiTheme="minorHAnsi" w:cstheme="minorHAnsi"/>
        </w:rPr>
        <w:t>academic</w:t>
      </w:r>
      <w:r w:rsidRPr="005E409A">
        <w:rPr>
          <w:rFonts w:asciiTheme="minorHAnsi" w:hAnsiTheme="minorHAnsi" w:cstheme="minorHAnsi"/>
          <w:spacing w:val="-9"/>
        </w:rPr>
        <w:t xml:space="preserve"> </w:t>
      </w:r>
      <w:r w:rsidRPr="005E409A">
        <w:rPr>
          <w:rFonts w:asciiTheme="minorHAnsi" w:hAnsiTheme="minorHAnsi" w:cstheme="minorHAnsi"/>
        </w:rPr>
        <w:t>exercise</w:t>
      </w:r>
      <w:r w:rsidRPr="005E409A">
        <w:rPr>
          <w:rFonts w:asciiTheme="minorHAnsi" w:hAnsiTheme="minorHAnsi" w:cstheme="minorHAnsi"/>
          <w:spacing w:val="-7"/>
        </w:rPr>
        <w:t xml:space="preserve"> </w:t>
      </w:r>
      <w:r w:rsidRPr="005E409A">
        <w:rPr>
          <w:rFonts w:asciiTheme="minorHAnsi" w:hAnsiTheme="minorHAnsi" w:cstheme="minorHAnsi"/>
        </w:rPr>
        <w:t>including,</w:t>
      </w:r>
      <w:r w:rsidRPr="005E409A">
        <w:rPr>
          <w:rFonts w:asciiTheme="minorHAnsi" w:hAnsiTheme="minorHAnsi" w:cstheme="minorHAnsi"/>
          <w:spacing w:val="-6"/>
        </w:rPr>
        <w:t xml:space="preserve"> </w:t>
      </w:r>
      <w:r w:rsidRPr="005E409A">
        <w:rPr>
          <w:rFonts w:asciiTheme="minorHAnsi" w:hAnsiTheme="minorHAnsi" w:cstheme="minorHAnsi"/>
          <w:spacing w:val="-3"/>
        </w:rPr>
        <w:t xml:space="preserve">but </w:t>
      </w:r>
      <w:r w:rsidRPr="005E409A">
        <w:rPr>
          <w:rFonts w:asciiTheme="minorHAnsi" w:hAnsiTheme="minorHAnsi" w:cstheme="minorHAnsi"/>
        </w:rPr>
        <w:t>not limited</w:t>
      </w:r>
      <w:r w:rsidRPr="005E409A">
        <w:rPr>
          <w:rFonts w:asciiTheme="minorHAnsi" w:hAnsiTheme="minorHAnsi" w:cstheme="minorHAnsi"/>
          <w:spacing w:val="-22"/>
        </w:rPr>
        <w:t xml:space="preserve"> </w:t>
      </w:r>
      <w:r w:rsidRPr="005E409A">
        <w:rPr>
          <w:rFonts w:asciiTheme="minorHAnsi" w:hAnsiTheme="minorHAnsi" w:cstheme="minorHAnsi"/>
        </w:rPr>
        <w:t>to:</w:t>
      </w:r>
    </w:p>
    <w:p w14:paraId="06B51425"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Records</w:t>
      </w:r>
      <w:r w:rsidRPr="005E409A">
        <w:rPr>
          <w:rFonts w:asciiTheme="minorHAnsi" w:hAnsiTheme="minorHAnsi" w:cstheme="minorHAnsi"/>
          <w:spacing w:val="-5"/>
        </w:rPr>
        <w:t xml:space="preserve"> </w:t>
      </w:r>
      <w:r w:rsidRPr="005E409A">
        <w:rPr>
          <w:rFonts w:asciiTheme="minorHAnsi" w:hAnsiTheme="minorHAnsi" w:cstheme="minorHAnsi"/>
        </w:rPr>
        <w:t>or</w:t>
      </w:r>
      <w:r w:rsidRPr="005E409A">
        <w:rPr>
          <w:rFonts w:asciiTheme="minorHAnsi" w:hAnsiTheme="minorHAnsi" w:cstheme="minorHAnsi"/>
          <w:spacing w:val="-8"/>
        </w:rPr>
        <w:t xml:space="preserve"> </w:t>
      </w:r>
      <w:r w:rsidRPr="005E409A">
        <w:rPr>
          <w:rFonts w:asciiTheme="minorHAnsi" w:hAnsiTheme="minorHAnsi" w:cstheme="minorHAnsi"/>
        </w:rPr>
        <w:t>reports,</w:t>
      </w:r>
      <w:r w:rsidRPr="005E409A">
        <w:rPr>
          <w:rFonts w:asciiTheme="minorHAnsi" w:hAnsiTheme="minorHAnsi" w:cstheme="minorHAnsi"/>
          <w:spacing w:val="-7"/>
        </w:rPr>
        <w:t xml:space="preserve"> </w:t>
      </w:r>
      <w:r w:rsidRPr="005E409A">
        <w:rPr>
          <w:rFonts w:asciiTheme="minorHAnsi" w:hAnsiTheme="minorHAnsi" w:cstheme="minorHAnsi"/>
        </w:rPr>
        <w:t>laboratory</w:t>
      </w:r>
      <w:r w:rsidRPr="005E409A">
        <w:rPr>
          <w:rFonts w:asciiTheme="minorHAnsi" w:hAnsiTheme="minorHAnsi" w:cstheme="minorHAnsi"/>
          <w:spacing w:val="-7"/>
        </w:rPr>
        <w:t xml:space="preserve"> </w:t>
      </w:r>
      <w:r w:rsidRPr="005E409A">
        <w:rPr>
          <w:rFonts w:asciiTheme="minorHAnsi" w:hAnsiTheme="minorHAnsi" w:cstheme="minorHAnsi"/>
        </w:rPr>
        <w:t>results,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6"/>
        </w:rPr>
        <w:t xml:space="preserve"> </w:t>
      </w:r>
      <w:r w:rsidRPr="005E409A">
        <w:rPr>
          <w:rFonts w:asciiTheme="minorHAnsi" w:hAnsiTheme="minorHAnsi" w:cstheme="minorHAnsi"/>
        </w:rPr>
        <w:t>citations</w:t>
      </w:r>
      <w:r w:rsidRPr="005E409A">
        <w:rPr>
          <w:rFonts w:asciiTheme="minorHAnsi" w:hAnsiTheme="minorHAnsi" w:cstheme="minorHAnsi"/>
          <w:spacing w:val="-7"/>
        </w:rPr>
        <w:t xml:space="preserve"> </w:t>
      </w:r>
      <w:r w:rsidRPr="005E409A">
        <w:rPr>
          <w:rFonts w:asciiTheme="minorHAnsi" w:hAnsiTheme="minorHAnsi" w:cstheme="minorHAnsi"/>
        </w:rPr>
        <w:t>to</w:t>
      </w:r>
      <w:r w:rsidRPr="005E409A">
        <w:rPr>
          <w:rFonts w:asciiTheme="minorHAnsi" w:hAnsiTheme="minorHAnsi" w:cstheme="minorHAnsi"/>
          <w:spacing w:val="-4"/>
        </w:rPr>
        <w:t xml:space="preserve"> </w:t>
      </w:r>
      <w:r w:rsidRPr="005E409A">
        <w:rPr>
          <w:rFonts w:asciiTheme="minorHAnsi" w:hAnsiTheme="minorHAnsi" w:cstheme="minorHAnsi"/>
        </w:rPr>
        <w:t>the</w:t>
      </w:r>
      <w:r w:rsidRPr="005E409A">
        <w:rPr>
          <w:rFonts w:asciiTheme="minorHAnsi" w:hAnsiTheme="minorHAnsi" w:cstheme="minorHAnsi"/>
          <w:spacing w:val="-2"/>
        </w:rPr>
        <w:t xml:space="preserve"> </w:t>
      </w:r>
      <w:r w:rsidRPr="005E409A">
        <w:rPr>
          <w:rFonts w:asciiTheme="minorHAnsi" w:hAnsiTheme="minorHAnsi" w:cstheme="minorHAnsi"/>
        </w:rPr>
        <w:t>sources</w:t>
      </w:r>
      <w:r w:rsidRPr="005E409A">
        <w:rPr>
          <w:rFonts w:asciiTheme="minorHAnsi" w:hAnsiTheme="minorHAnsi" w:cstheme="minorHAnsi"/>
          <w:spacing w:val="-5"/>
        </w:rPr>
        <w:t xml:space="preserve"> </w:t>
      </w:r>
      <w:r w:rsidRPr="005E409A">
        <w:rPr>
          <w:rFonts w:asciiTheme="minorHAnsi" w:hAnsiTheme="minorHAnsi" w:cstheme="minorHAnsi"/>
        </w:rPr>
        <w:t>of</w:t>
      </w:r>
      <w:r w:rsidRPr="005E409A">
        <w:rPr>
          <w:rFonts w:asciiTheme="minorHAnsi" w:hAnsiTheme="minorHAnsi" w:cstheme="minorHAnsi"/>
          <w:spacing w:val="-5"/>
        </w:rPr>
        <w:t xml:space="preserve"> </w:t>
      </w:r>
      <w:r w:rsidRPr="005E409A">
        <w:rPr>
          <w:rFonts w:asciiTheme="minorHAnsi" w:hAnsiTheme="minorHAnsi" w:cstheme="minorHAnsi"/>
        </w:rPr>
        <w:t>information.</w:t>
      </w:r>
    </w:p>
    <w:p w14:paraId="6BD27281" w14:textId="77777777" w:rsidR="00AE632D" w:rsidRPr="005E409A" w:rsidRDefault="00AE632D" w:rsidP="005E409A">
      <w:pPr>
        <w:pStyle w:val="BodyText"/>
        <w:contextualSpacing/>
        <w:rPr>
          <w:rFonts w:asciiTheme="minorHAnsi" w:hAnsiTheme="minorHAnsi" w:cstheme="minorHAnsi"/>
        </w:rPr>
      </w:pPr>
    </w:p>
    <w:p w14:paraId="037FBF5F" w14:textId="77777777" w:rsidR="00AE632D" w:rsidRPr="005E409A" w:rsidRDefault="00C6442D" w:rsidP="00BF4664">
      <w:pPr>
        <w:pStyle w:val="ListParagraph"/>
        <w:numPr>
          <w:ilvl w:val="0"/>
          <w:numId w:val="9"/>
        </w:numPr>
        <w:contextualSpacing/>
        <w:rPr>
          <w:rFonts w:asciiTheme="minorHAnsi" w:hAnsiTheme="minorHAnsi" w:cstheme="minorHAnsi"/>
          <w:i/>
        </w:rPr>
      </w:pPr>
      <w:r w:rsidRPr="005E409A">
        <w:rPr>
          <w:rFonts w:asciiTheme="minorHAnsi" w:hAnsiTheme="minorHAnsi" w:cstheme="minorHAnsi"/>
          <w:i/>
        </w:rPr>
        <w:t>Plagiarism</w:t>
      </w:r>
    </w:p>
    <w:p w14:paraId="56DD4067"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To adopt or reproduce ideas, words, or statements of another person without an appropriate</w:t>
      </w:r>
      <w:r w:rsidRPr="005E409A">
        <w:rPr>
          <w:rFonts w:asciiTheme="minorHAnsi" w:hAnsiTheme="minorHAnsi" w:cstheme="minorHAnsi"/>
          <w:spacing w:val="-8"/>
        </w:rPr>
        <w:t xml:space="preserve"> </w:t>
      </w:r>
      <w:r w:rsidRPr="005E409A">
        <w:rPr>
          <w:rFonts w:asciiTheme="minorHAnsi" w:hAnsiTheme="minorHAnsi" w:cstheme="minorHAnsi"/>
        </w:rPr>
        <w:t>acknowledgement.</w:t>
      </w:r>
      <w:r w:rsidRPr="005E409A">
        <w:rPr>
          <w:rFonts w:asciiTheme="minorHAnsi" w:hAnsiTheme="minorHAnsi" w:cstheme="minorHAnsi"/>
          <w:spacing w:val="-7"/>
        </w:rPr>
        <w:t xml:space="preserve"> </w:t>
      </w:r>
      <w:r w:rsidRPr="005E409A">
        <w:rPr>
          <w:rFonts w:asciiTheme="minorHAnsi" w:hAnsiTheme="minorHAnsi" w:cstheme="minorHAnsi"/>
        </w:rPr>
        <w:t>A</w:t>
      </w:r>
      <w:r w:rsidRPr="005E409A">
        <w:rPr>
          <w:rFonts w:asciiTheme="minorHAnsi" w:hAnsiTheme="minorHAnsi" w:cstheme="minorHAnsi"/>
          <w:spacing w:val="-12"/>
        </w:rPr>
        <w:t xml:space="preserve"> </w:t>
      </w:r>
      <w:r w:rsidRPr="005E409A">
        <w:rPr>
          <w:rFonts w:asciiTheme="minorHAnsi" w:hAnsiTheme="minorHAnsi" w:cstheme="minorHAnsi"/>
        </w:rPr>
        <w:t>student</w:t>
      </w:r>
      <w:r w:rsidRPr="005E409A">
        <w:rPr>
          <w:rFonts w:asciiTheme="minorHAnsi" w:hAnsiTheme="minorHAnsi" w:cstheme="minorHAnsi"/>
          <w:spacing w:val="-11"/>
        </w:rPr>
        <w:t xml:space="preserve"> </w:t>
      </w:r>
      <w:r w:rsidRPr="005E409A">
        <w:rPr>
          <w:rFonts w:asciiTheme="minorHAnsi" w:hAnsiTheme="minorHAnsi" w:cstheme="minorHAnsi"/>
        </w:rPr>
        <w:t>must</w:t>
      </w:r>
      <w:r w:rsidRPr="005E409A">
        <w:rPr>
          <w:rFonts w:asciiTheme="minorHAnsi" w:hAnsiTheme="minorHAnsi" w:cstheme="minorHAnsi"/>
          <w:spacing w:val="-6"/>
        </w:rPr>
        <w:t xml:space="preserve"> </w:t>
      </w:r>
      <w:r w:rsidRPr="005E409A">
        <w:rPr>
          <w:rFonts w:asciiTheme="minorHAnsi" w:hAnsiTheme="minorHAnsi" w:cstheme="minorHAnsi"/>
        </w:rPr>
        <w:t>give</w:t>
      </w:r>
      <w:r w:rsidRPr="005E409A">
        <w:rPr>
          <w:rFonts w:asciiTheme="minorHAnsi" w:hAnsiTheme="minorHAnsi" w:cstheme="minorHAnsi"/>
          <w:spacing w:val="-11"/>
        </w:rPr>
        <w:t xml:space="preserve"> </w:t>
      </w:r>
      <w:r w:rsidRPr="005E409A">
        <w:rPr>
          <w:rFonts w:asciiTheme="minorHAnsi" w:hAnsiTheme="minorHAnsi" w:cstheme="minorHAnsi"/>
        </w:rPr>
        <w:t>due</w:t>
      </w:r>
      <w:r w:rsidRPr="005E409A">
        <w:rPr>
          <w:rFonts w:asciiTheme="minorHAnsi" w:hAnsiTheme="minorHAnsi" w:cstheme="minorHAnsi"/>
          <w:spacing w:val="-7"/>
        </w:rPr>
        <w:t xml:space="preserve"> </w:t>
      </w:r>
      <w:r w:rsidRPr="005E409A">
        <w:rPr>
          <w:rFonts w:asciiTheme="minorHAnsi" w:hAnsiTheme="minorHAnsi" w:cstheme="minorHAnsi"/>
        </w:rPr>
        <w:t>credit</w:t>
      </w:r>
      <w:r w:rsidRPr="005E409A">
        <w:rPr>
          <w:rFonts w:asciiTheme="minorHAnsi" w:hAnsiTheme="minorHAnsi" w:cstheme="minorHAnsi"/>
          <w:spacing w:val="-9"/>
        </w:rPr>
        <w:t xml:space="preserve"> </w:t>
      </w:r>
      <w:r w:rsidRPr="005E409A">
        <w:rPr>
          <w:rFonts w:asciiTheme="minorHAnsi" w:hAnsiTheme="minorHAnsi" w:cstheme="minorHAnsi"/>
        </w:rPr>
        <w:t>to</w:t>
      </w:r>
      <w:r w:rsidRPr="005E409A">
        <w:rPr>
          <w:rFonts w:asciiTheme="minorHAnsi" w:hAnsiTheme="minorHAnsi" w:cstheme="minorHAnsi"/>
          <w:spacing w:val="-8"/>
        </w:rPr>
        <w:t xml:space="preserve"> </w:t>
      </w:r>
      <w:r w:rsidRPr="005E409A">
        <w:rPr>
          <w:rFonts w:asciiTheme="minorHAnsi" w:hAnsiTheme="minorHAnsi" w:cstheme="minorHAnsi"/>
        </w:rPr>
        <w:t>creativity</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12"/>
        </w:rPr>
        <w:t xml:space="preserve"> </w:t>
      </w:r>
      <w:r w:rsidRPr="005E409A">
        <w:rPr>
          <w:rFonts w:asciiTheme="minorHAnsi" w:hAnsiTheme="minorHAnsi" w:cstheme="minorHAnsi"/>
        </w:rPr>
        <w:t>others and acknowledge an indebtedness whenever he or she does any of the</w:t>
      </w:r>
      <w:r w:rsidRPr="005E409A">
        <w:rPr>
          <w:rFonts w:asciiTheme="minorHAnsi" w:hAnsiTheme="minorHAnsi" w:cstheme="minorHAnsi"/>
          <w:spacing w:val="-29"/>
        </w:rPr>
        <w:t xml:space="preserve"> </w:t>
      </w:r>
      <w:r w:rsidRPr="005E409A">
        <w:rPr>
          <w:rFonts w:asciiTheme="minorHAnsi" w:hAnsiTheme="minorHAnsi" w:cstheme="minorHAnsi"/>
        </w:rPr>
        <w:t>following:</w:t>
      </w:r>
    </w:p>
    <w:p w14:paraId="00FCA5A9"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Quotes</w:t>
      </w:r>
      <w:r w:rsidRPr="005E409A">
        <w:rPr>
          <w:rFonts w:asciiTheme="minorHAnsi" w:hAnsiTheme="minorHAnsi" w:cstheme="minorHAnsi"/>
          <w:spacing w:val="-3"/>
        </w:rPr>
        <w:t xml:space="preserve"> </w:t>
      </w:r>
      <w:r w:rsidRPr="005E409A">
        <w:rPr>
          <w:rFonts w:asciiTheme="minorHAnsi" w:hAnsiTheme="minorHAnsi" w:cstheme="minorHAnsi"/>
        </w:rPr>
        <w:t>another</w:t>
      </w:r>
      <w:r w:rsidRPr="005E409A">
        <w:rPr>
          <w:rFonts w:asciiTheme="minorHAnsi" w:hAnsiTheme="minorHAnsi" w:cstheme="minorHAnsi"/>
          <w:spacing w:val="-3"/>
        </w:rPr>
        <w:t xml:space="preserve"> </w:t>
      </w:r>
      <w:r w:rsidRPr="005E409A">
        <w:rPr>
          <w:rFonts w:asciiTheme="minorHAnsi" w:hAnsiTheme="minorHAnsi" w:cstheme="minorHAnsi"/>
        </w:rPr>
        <w:t>person’s</w:t>
      </w:r>
      <w:r w:rsidRPr="005E409A">
        <w:rPr>
          <w:rFonts w:asciiTheme="minorHAnsi" w:hAnsiTheme="minorHAnsi" w:cstheme="minorHAnsi"/>
          <w:spacing w:val="-5"/>
        </w:rPr>
        <w:t xml:space="preserve"> </w:t>
      </w:r>
      <w:r w:rsidRPr="005E409A">
        <w:rPr>
          <w:rFonts w:asciiTheme="minorHAnsi" w:hAnsiTheme="minorHAnsi" w:cstheme="minorHAnsi"/>
        </w:rPr>
        <w:t>actual</w:t>
      </w:r>
      <w:r w:rsidRPr="005E409A">
        <w:rPr>
          <w:rFonts w:asciiTheme="minorHAnsi" w:hAnsiTheme="minorHAnsi" w:cstheme="minorHAnsi"/>
          <w:spacing w:val="-3"/>
        </w:rPr>
        <w:t xml:space="preserve"> </w:t>
      </w:r>
      <w:r w:rsidRPr="005E409A">
        <w:rPr>
          <w:rFonts w:asciiTheme="minorHAnsi" w:hAnsiTheme="minorHAnsi" w:cstheme="minorHAnsi"/>
        </w:rPr>
        <w:t>words,</w:t>
      </w:r>
      <w:r w:rsidRPr="005E409A">
        <w:rPr>
          <w:rFonts w:asciiTheme="minorHAnsi" w:hAnsiTheme="minorHAnsi" w:cstheme="minorHAnsi"/>
          <w:spacing w:val="-5"/>
        </w:rPr>
        <w:t xml:space="preserve"> </w:t>
      </w:r>
      <w:r w:rsidRPr="005E409A">
        <w:rPr>
          <w:rFonts w:asciiTheme="minorHAnsi" w:hAnsiTheme="minorHAnsi" w:cstheme="minorHAnsi"/>
        </w:rPr>
        <w:t>either</w:t>
      </w:r>
      <w:r w:rsidRPr="005E409A">
        <w:rPr>
          <w:rFonts w:asciiTheme="minorHAnsi" w:hAnsiTheme="minorHAnsi" w:cstheme="minorHAnsi"/>
          <w:spacing w:val="-8"/>
        </w:rPr>
        <w:t xml:space="preserve"> </w:t>
      </w:r>
      <w:r w:rsidRPr="005E409A">
        <w:rPr>
          <w:rFonts w:asciiTheme="minorHAnsi" w:hAnsiTheme="minorHAnsi" w:cstheme="minorHAnsi"/>
        </w:rPr>
        <w:t>oral</w:t>
      </w:r>
      <w:r w:rsidRPr="005E409A">
        <w:rPr>
          <w:rFonts w:asciiTheme="minorHAnsi" w:hAnsiTheme="minorHAnsi" w:cstheme="minorHAnsi"/>
          <w:spacing w:val="-5"/>
        </w:rPr>
        <w:t xml:space="preserve"> </w:t>
      </w:r>
      <w:r w:rsidRPr="005E409A">
        <w:rPr>
          <w:rFonts w:asciiTheme="minorHAnsi" w:hAnsiTheme="minorHAnsi" w:cstheme="minorHAnsi"/>
        </w:rPr>
        <w:t>or</w:t>
      </w:r>
      <w:r w:rsidRPr="005E409A">
        <w:rPr>
          <w:rFonts w:asciiTheme="minorHAnsi" w:hAnsiTheme="minorHAnsi" w:cstheme="minorHAnsi"/>
          <w:spacing w:val="-6"/>
        </w:rPr>
        <w:t xml:space="preserve"> </w:t>
      </w:r>
      <w:r w:rsidRPr="005E409A">
        <w:rPr>
          <w:rFonts w:asciiTheme="minorHAnsi" w:hAnsiTheme="minorHAnsi" w:cstheme="minorHAnsi"/>
        </w:rPr>
        <w:t>written.</w:t>
      </w:r>
    </w:p>
    <w:p w14:paraId="776BE9A1"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Paraphrases another person’s words, either oral or</w:t>
      </w:r>
      <w:r w:rsidRPr="005E409A">
        <w:rPr>
          <w:rFonts w:asciiTheme="minorHAnsi" w:hAnsiTheme="minorHAnsi" w:cstheme="minorHAnsi"/>
          <w:spacing w:val="-35"/>
        </w:rPr>
        <w:t xml:space="preserve"> </w:t>
      </w:r>
      <w:r w:rsidRPr="005E409A">
        <w:rPr>
          <w:rFonts w:asciiTheme="minorHAnsi" w:hAnsiTheme="minorHAnsi" w:cstheme="minorHAnsi"/>
        </w:rPr>
        <w:t>written.</w:t>
      </w:r>
    </w:p>
    <w:p w14:paraId="01EED043" w14:textId="77777777" w:rsidR="005E409A"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Uses another person’s idea, opinion, or</w:t>
      </w:r>
      <w:r w:rsidRPr="005E409A">
        <w:rPr>
          <w:rFonts w:asciiTheme="minorHAnsi" w:hAnsiTheme="minorHAnsi" w:cstheme="minorHAnsi"/>
          <w:spacing w:val="-20"/>
        </w:rPr>
        <w:t xml:space="preserve"> </w:t>
      </w:r>
      <w:r w:rsidRPr="005E409A">
        <w:rPr>
          <w:rFonts w:asciiTheme="minorHAnsi" w:hAnsiTheme="minorHAnsi" w:cstheme="minorHAnsi"/>
        </w:rPr>
        <w:t>theory.</w:t>
      </w:r>
    </w:p>
    <w:p w14:paraId="41B84247" w14:textId="77777777" w:rsidR="005E409A"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Borrows</w:t>
      </w:r>
      <w:r w:rsidRPr="005E409A">
        <w:rPr>
          <w:rFonts w:asciiTheme="minorHAnsi" w:hAnsiTheme="minorHAnsi" w:cstheme="minorHAnsi"/>
          <w:spacing w:val="-10"/>
        </w:rPr>
        <w:t xml:space="preserve"> </w:t>
      </w:r>
      <w:r w:rsidRPr="005E409A">
        <w:rPr>
          <w:rFonts w:asciiTheme="minorHAnsi" w:hAnsiTheme="minorHAnsi" w:cstheme="minorHAnsi"/>
        </w:rPr>
        <w:t>facts,</w:t>
      </w:r>
      <w:r w:rsidRPr="005E409A">
        <w:rPr>
          <w:rFonts w:asciiTheme="minorHAnsi" w:hAnsiTheme="minorHAnsi" w:cstheme="minorHAnsi"/>
          <w:spacing w:val="-9"/>
        </w:rPr>
        <w:t xml:space="preserve"> </w:t>
      </w:r>
      <w:r w:rsidRPr="005E409A">
        <w:rPr>
          <w:rFonts w:asciiTheme="minorHAnsi" w:hAnsiTheme="minorHAnsi" w:cstheme="minorHAnsi"/>
        </w:rPr>
        <w:t>statistics,</w:t>
      </w:r>
      <w:r w:rsidRPr="005E409A">
        <w:rPr>
          <w:rFonts w:asciiTheme="minorHAnsi" w:hAnsiTheme="minorHAnsi" w:cstheme="minorHAnsi"/>
          <w:spacing w:val="-11"/>
        </w:rPr>
        <w:t xml:space="preserve"> </w:t>
      </w:r>
      <w:r w:rsidRPr="005E409A">
        <w:rPr>
          <w:rFonts w:asciiTheme="minorHAnsi" w:hAnsiTheme="minorHAnsi" w:cstheme="minorHAnsi"/>
        </w:rPr>
        <w:t>or</w:t>
      </w:r>
      <w:r w:rsidRPr="005E409A">
        <w:rPr>
          <w:rFonts w:asciiTheme="minorHAnsi" w:hAnsiTheme="minorHAnsi" w:cstheme="minorHAnsi"/>
          <w:spacing w:val="-13"/>
        </w:rPr>
        <w:t xml:space="preserve"> </w:t>
      </w:r>
      <w:r w:rsidRPr="005E409A">
        <w:rPr>
          <w:rFonts w:asciiTheme="minorHAnsi" w:hAnsiTheme="minorHAnsi" w:cstheme="minorHAnsi"/>
        </w:rPr>
        <w:t>other</w:t>
      </w:r>
      <w:r w:rsidRPr="005E409A">
        <w:rPr>
          <w:rFonts w:asciiTheme="minorHAnsi" w:hAnsiTheme="minorHAnsi" w:cstheme="minorHAnsi"/>
          <w:spacing w:val="-10"/>
        </w:rPr>
        <w:t xml:space="preserve"> </w:t>
      </w:r>
      <w:r w:rsidRPr="005E409A">
        <w:rPr>
          <w:rFonts w:asciiTheme="minorHAnsi" w:hAnsiTheme="minorHAnsi" w:cstheme="minorHAnsi"/>
        </w:rPr>
        <w:t>illustrative</w:t>
      </w:r>
      <w:r w:rsidRPr="005E409A">
        <w:rPr>
          <w:rFonts w:asciiTheme="minorHAnsi" w:hAnsiTheme="minorHAnsi" w:cstheme="minorHAnsi"/>
          <w:spacing w:val="-11"/>
        </w:rPr>
        <w:t xml:space="preserve"> </w:t>
      </w:r>
      <w:r w:rsidRPr="005E409A">
        <w:rPr>
          <w:rFonts w:asciiTheme="minorHAnsi" w:hAnsiTheme="minorHAnsi" w:cstheme="minorHAnsi"/>
        </w:rPr>
        <w:t>material,</w:t>
      </w:r>
      <w:r w:rsidRPr="005E409A">
        <w:rPr>
          <w:rFonts w:asciiTheme="minorHAnsi" w:hAnsiTheme="minorHAnsi" w:cstheme="minorHAnsi"/>
          <w:spacing w:val="-10"/>
        </w:rPr>
        <w:t xml:space="preserve"> </w:t>
      </w:r>
      <w:r w:rsidRPr="005E409A">
        <w:rPr>
          <w:rFonts w:asciiTheme="minorHAnsi" w:hAnsiTheme="minorHAnsi" w:cstheme="minorHAnsi"/>
        </w:rPr>
        <w:t>unless</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information</w:t>
      </w:r>
      <w:r w:rsidRPr="005E409A">
        <w:rPr>
          <w:rFonts w:asciiTheme="minorHAnsi" w:hAnsiTheme="minorHAnsi" w:cstheme="minorHAnsi"/>
          <w:spacing w:val="-10"/>
        </w:rPr>
        <w:t xml:space="preserve"> </w:t>
      </w:r>
      <w:r w:rsidRPr="005E409A">
        <w:rPr>
          <w:rFonts w:asciiTheme="minorHAnsi" w:hAnsiTheme="minorHAnsi" w:cstheme="minorHAnsi"/>
          <w:spacing w:val="-3"/>
        </w:rPr>
        <w:t xml:space="preserve">is </w:t>
      </w:r>
      <w:r w:rsidRPr="005E409A">
        <w:rPr>
          <w:rFonts w:asciiTheme="minorHAnsi" w:hAnsiTheme="minorHAnsi" w:cstheme="minorHAnsi"/>
        </w:rPr>
        <w:t>common</w:t>
      </w:r>
      <w:r w:rsidRPr="005E409A">
        <w:rPr>
          <w:rFonts w:asciiTheme="minorHAnsi" w:hAnsiTheme="minorHAnsi" w:cstheme="minorHAnsi"/>
          <w:spacing w:val="49"/>
        </w:rPr>
        <w:t xml:space="preserve"> </w:t>
      </w:r>
      <w:r w:rsidRPr="005E409A">
        <w:rPr>
          <w:rFonts w:asciiTheme="minorHAnsi" w:hAnsiTheme="minorHAnsi" w:cstheme="minorHAnsi"/>
        </w:rPr>
        <w:t>knowledge.</w:t>
      </w:r>
    </w:p>
    <w:p w14:paraId="54D37084" w14:textId="77777777" w:rsidR="005E409A" w:rsidRPr="005E409A" w:rsidRDefault="005E409A" w:rsidP="005E409A">
      <w:pPr>
        <w:contextualSpacing/>
        <w:rPr>
          <w:rFonts w:asciiTheme="minorHAnsi" w:hAnsiTheme="minorHAnsi" w:cstheme="minorHAnsi"/>
        </w:rPr>
      </w:pPr>
    </w:p>
    <w:p w14:paraId="4E9056D0" w14:textId="77777777" w:rsidR="00AE632D" w:rsidRPr="005E409A" w:rsidRDefault="00C6442D" w:rsidP="00BF4664">
      <w:pPr>
        <w:pStyle w:val="ListParagraph"/>
        <w:numPr>
          <w:ilvl w:val="0"/>
          <w:numId w:val="9"/>
        </w:numPr>
        <w:contextualSpacing/>
        <w:rPr>
          <w:rFonts w:asciiTheme="minorHAnsi" w:hAnsiTheme="minorHAnsi" w:cstheme="minorHAnsi"/>
          <w:i/>
        </w:rPr>
      </w:pPr>
      <w:r w:rsidRPr="005E409A">
        <w:rPr>
          <w:rFonts w:asciiTheme="minorHAnsi" w:hAnsiTheme="minorHAnsi" w:cstheme="minorHAnsi"/>
          <w:i/>
        </w:rPr>
        <w:t>Interference</w:t>
      </w:r>
    </w:p>
    <w:p w14:paraId="125F41C2"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To steal, change, destroy, or impede another student’s work. Impeding another student’s</w:t>
      </w:r>
      <w:r w:rsidRPr="005E409A">
        <w:rPr>
          <w:rFonts w:asciiTheme="minorHAnsi" w:hAnsiTheme="minorHAnsi" w:cstheme="minorHAnsi"/>
          <w:spacing w:val="44"/>
        </w:rPr>
        <w:t xml:space="preserve"> </w:t>
      </w:r>
      <w:r w:rsidRPr="005E409A">
        <w:rPr>
          <w:rFonts w:asciiTheme="minorHAnsi" w:hAnsiTheme="minorHAnsi" w:cstheme="minorHAnsi"/>
        </w:rPr>
        <w:t>work</w:t>
      </w:r>
      <w:r w:rsidRPr="005E409A">
        <w:rPr>
          <w:rFonts w:asciiTheme="minorHAnsi" w:hAnsiTheme="minorHAnsi" w:cstheme="minorHAnsi"/>
          <w:spacing w:val="-9"/>
        </w:rPr>
        <w:t xml:space="preserve"> </w:t>
      </w:r>
      <w:r w:rsidRPr="005E409A">
        <w:rPr>
          <w:rFonts w:asciiTheme="minorHAnsi" w:hAnsiTheme="minorHAnsi" w:cstheme="minorHAnsi"/>
        </w:rPr>
        <w:t>includes,</w:t>
      </w:r>
      <w:r w:rsidRPr="005E409A">
        <w:rPr>
          <w:rFonts w:asciiTheme="minorHAnsi" w:hAnsiTheme="minorHAnsi" w:cstheme="minorHAnsi"/>
          <w:spacing w:val="-5"/>
        </w:rPr>
        <w:t xml:space="preserve"> </w:t>
      </w:r>
      <w:r w:rsidRPr="005E409A">
        <w:rPr>
          <w:rFonts w:asciiTheme="minorHAnsi" w:hAnsiTheme="minorHAnsi" w:cstheme="minorHAnsi"/>
        </w:rPr>
        <w:t>but</w:t>
      </w:r>
      <w:r w:rsidRPr="005E409A">
        <w:rPr>
          <w:rFonts w:asciiTheme="minorHAnsi" w:hAnsiTheme="minorHAnsi" w:cstheme="minorHAnsi"/>
          <w:spacing w:val="-7"/>
        </w:rPr>
        <w:t xml:space="preserve"> </w:t>
      </w:r>
      <w:r w:rsidRPr="005E409A">
        <w:rPr>
          <w:rFonts w:asciiTheme="minorHAnsi" w:hAnsiTheme="minorHAnsi" w:cstheme="minorHAnsi"/>
        </w:rPr>
        <w:t>is</w:t>
      </w:r>
      <w:r w:rsidRPr="005E409A">
        <w:rPr>
          <w:rFonts w:asciiTheme="minorHAnsi" w:hAnsiTheme="minorHAnsi" w:cstheme="minorHAnsi"/>
          <w:spacing w:val="-7"/>
        </w:rPr>
        <w:t xml:space="preserve"> </w:t>
      </w:r>
      <w:r w:rsidRPr="005E409A">
        <w:rPr>
          <w:rFonts w:asciiTheme="minorHAnsi" w:hAnsiTheme="minorHAnsi" w:cstheme="minorHAnsi"/>
        </w:rPr>
        <w:t>not</w:t>
      </w:r>
      <w:r w:rsidRPr="005E409A">
        <w:rPr>
          <w:rFonts w:asciiTheme="minorHAnsi" w:hAnsiTheme="minorHAnsi" w:cstheme="minorHAnsi"/>
          <w:spacing w:val="-7"/>
        </w:rPr>
        <w:t xml:space="preserve"> </w:t>
      </w:r>
      <w:r w:rsidRPr="005E409A">
        <w:rPr>
          <w:rFonts w:asciiTheme="minorHAnsi" w:hAnsiTheme="minorHAnsi" w:cstheme="minorHAnsi"/>
        </w:rPr>
        <w:t>limited</w:t>
      </w:r>
      <w:r w:rsidRPr="005E409A">
        <w:rPr>
          <w:rFonts w:asciiTheme="minorHAnsi" w:hAnsiTheme="minorHAnsi" w:cstheme="minorHAnsi"/>
          <w:spacing w:val="-13"/>
        </w:rPr>
        <w:t xml:space="preserve"> </w:t>
      </w:r>
      <w:r w:rsidRPr="005E409A">
        <w:rPr>
          <w:rFonts w:asciiTheme="minorHAnsi" w:hAnsiTheme="minorHAnsi" w:cstheme="minorHAnsi"/>
        </w:rPr>
        <w:t>to,</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theft,</w:t>
      </w:r>
      <w:r w:rsidRPr="005E409A">
        <w:rPr>
          <w:rFonts w:asciiTheme="minorHAnsi" w:hAnsiTheme="minorHAnsi" w:cstheme="minorHAnsi"/>
          <w:spacing w:val="-8"/>
        </w:rPr>
        <w:t xml:space="preserve"> </w:t>
      </w:r>
      <w:r w:rsidRPr="005E409A">
        <w:rPr>
          <w:rFonts w:asciiTheme="minorHAnsi" w:hAnsiTheme="minorHAnsi" w:cstheme="minorHAnsi"/>
        </w:rPr>
        <w:t>defacement,</w:t>
      </w:r>
      <w:r w:rsidRPr="005E409A">
        <w:rPr>
          <w:rFonts w:asciiTheme="minorHAnsi" w:hAnsiTheme="minorHAnsi" w:cstheme="minorHAnsi"/>
          <w:spacing w:val="-9"/>
        </w:rPr>
        <w:t xml:space="preserve"> </w:t>
      </w:r>
      <w:r w:rsidRPr="005E409A">
        <w:rPr>
          <w:rFonts w:asciiTheme="minorHAnsi" w:hAnsiTheme="minorHAnsi" w:cstheme="minorHAnsi"/>
        </w:rPr>
        <w:t>or</w:t>
      </w:r>
      <w:r w:rsidRPr="005E409A">
        <w:rPr>
          <w:rFonts w:asciiTheme="minorHAnsi" w:hAnsiTheme="minorHAnsi" w:cstheme="minorHAnsi"/>
          <w:spacing w:val="-10"/>
        </w:rPr>
        <w:t xml:space="preserve"> </w:t>
      </w:r>
      <w:r w:rsidRPr="005E409A">
        <w:rPr>
          <w:rFonts w:asciiTheme="minorHAnsi" w:hAnsiTheme="minorHAnsi" w:cstheme="minorHAnsi"/>
        </w:rPr>
        <w:t>mutilation</w:t>
      </w:r>
      <w:r w:rsidRPr="005E409A">
        <w:rPr>
          <w:rFonts w:asciiTheme="minorHAnsi" w:hAnsiTheme="minorHAnsi" w:cstheme="minorHAnsi"/>
          <w:spacing w:val="-8"/>
        </w:rPr>
        <w:t xml:space="preserve"> </w:t>
      </w:r>
      <w:r w:rsidRPr="005E409A">
        <w:rPr>
          <w:rFonts w:asciiTheme="minorHAnsi" w:hAnsiTheme="minorHAnsi" w:cstheme="minorHAnsi"/>
        </w:rPr>
        <w:t xml:space="preserve">of resources so as to deprive others of </w:t>
      </w:r>
      <w:r w:rsidRPr="005E409A">
        <w:rPr>
          <w:rFonts w:asciiTheme="minorHAnsi" w:hAnsiTheme="minorHAnsi" w:cstheme="minorHAnsi"/>
          <w:spacing w:val="-2"/>
        </w:rPr>
        <w:t xml:space="preserve">the </w:t>
      </w:r>
      <w:r w:rsidRPr="005E409A">
        <w:rPr>
          <w:rFonts w:asciiTheme="minorHAnsi" w:hAnsiTheme="minorHAnsi" w:cstheme="minorHAnsi"/>
        </w:rPr>
        <w:t>information they</w:t>
      </w:r>
      <w:r w:rsidRPr="005E409A">
        <w:rPr>
          <w:rFonts w:asciiTheme="minorHAnsi" w:hAnsiTheme="minorHAnsi" w:cstheme="minorHAnsi"/>
          <w:spacing w:val="-31"/>
        </w:rPr>
        <w:t xml:space="preserve"> </w:t>
      </w:r>
      <w:r w:rsidRPr="005E409A">
        <w:rPr>
          <w:rFonts w:asciiTheme="minorHAnsi" w:hAnsiTheme="minorHAnsi" w:cstheme="minorHAnsi"/>
        </w:rPr>
        <w:t>contain.</w:t>
      </w:r>
    </w:p>
    <w:p w14:paraId="6B6A5AEF" w14:textId="77777777" w:rsidR="00AE632D" w:rsidRPr="005E409A" w:rsidRDefault="00C6442D" w:rsidP="00BF4664">
      <w:pPr>
        <w:pStyle w:val="ListParagraph"/>
        <w:numPr>
          <w:ilvl w:val="1"/>
          <w:numId w:val="9"/>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2"/>
        </w:rPr>
        <w:t xml:space="preserve"> </w:t>
      </w:r>
      <w:r w:rsidRPr="005E409A">
        <w:rPr>
          <w:rFonts w:asciiTheme="minorHAnsi" w:hAnsiTheme="minorHAnsi" w:cstheme="minorHAnsi"/>
        </w:rPr>
        <w:t>give</w:t>
      </w:r>
      <w:r w:rsidRPr="005E409A">
        <w:rPr>
          <w:rFonts w:asciiTheme="minorHAnsi" w:hAnsiTheme="minorHAnsi" w:cstheme="minorHAnsi"/>
          <w:spacing w:val="-7"/>
        </w:rPr>
        <w:t xml:space="preserve"> </w:t>
      </w:r>
      <w:r w:rsidRPr="005E409A">
        <w:rPr>
          <w:rFonts w:asciiTheme="minorHAnsi" w:hAnsiTheme="minorHAnsi" w:cstheme="minorHAnsi"/>
        </w:rPr>
        <w:t>or</w:t>
      </w:r>
      <w:r w:rsidRPr="005E409A">
        <w:rPr>
          <w:rFonts w:asciiTheme="minorHAnsi" w:hAnsiTheme="minorHAnsi" w:cstheme="minorHAnsi"/>
          <w:spacing w:val="-8"/>
        </w:rPr>
        <w:t xml:space="preserve"> </w:t>
      </w:r>
      <w:r w:rsidRPr="005E409A">
        <w:rPr>
          <w:rFonts w:asciiTheme="minorHAnsi" w:hAnsiTheme="minorHAnsi" w:cstheme="minorHAnsi"/>
        </w:rPr>
        <w:t>offer</w:t>
      </w:r>
      <w:r w:rsidRPr="005E409A">
        <w:rPr>
          <w:rFonts w:asciiTheme="minorHAnsi" w:hAnsiTheme="minorHAnsi" w:cstheme="minorHAnsi"/>
          <w:spacing w:val="-7"/>
        </w:rPr>
        <w:t xml:space="preserve"> </w:t>
      </w:r>
      <w:r w:rsidRPr="005E409A">
        <w:rPr>
          <w:rFonts w:asciiTheme="minorHAnsi" w:hAnsiTheme="minorHAnsi" w:cstheme="minorHAnsi"/>
        </w:rPr>
        <w:t>a</w:t>
      </w:r>
      <w:r w:rsidRPr="005E409A">
        <w:rPr>
          <w:rFonts w:asciiTheme="minorHAnsi" w:hAnsiTheme="minorHAnsi" w:cstheme="minorHAnsi"/>
          <w:spacing w:val="-3"/>
        </w:rPr>
        <w:t xml:space="preserve"> bribe,</w:t>
      </w:r>
      <w:r w:rsidRPr="005E409A">
        <w:rPr>
          <w:rFonts w:asciiTheme="minorHAnsi" w:hAnsiTheme="minorHAnsi" w:cstheme="minorHAnsi"/>
          <w:spacing w:val="-5"/>
        </w:rPr>
        <w:t xml:space="preserve"> </w:t>
      </w:r>
      <w:r w:rsidRPr="005E409A">
        <w:rPr>
          <w:rFonts w:asciiTheme="minorHAnsi" w:hAnsiTheme="minorHAnsi" w:cstheme="minorHAnsi"/>
        </w:rPr>
        <w:t>promise</w:t>
      </w:r>
      <w:r w:rsidRPr="005E409A">
        <w:rPr>
          <w:rFonts w:asciiTheme="minorHAnsi" w:hAnsiTheme="minorHAnsi" w:cstheme="minorHAnsi"/>
          <w:spacing w:val="-4"/>
        </w:rPr>
        <w:t xml:space="preserve"> </w:t>
      </w:r>
      <w:r w:rsidRPr="005E409A">
        <w:rPr>
          <w:rFonts w:asciiTheme="minorHAnsi" w:hAnsiTheme="minorHAnsi" w:cstheme="minorHAnsi"/>
        </w:rPr>
        <w:t>favors,</w:t>
      </w:r>
      <w:r w:rsidRPr="005E409A">
        <w:rPr>
          <w:rFonts w:asciiTheme="minorHAnsi" w:hAnsiTheme="minorHAnsi" w:cstheme="minorHAnsi"/>
          <w:spacing w:val="-5"/>
        </w:rPr>
        <w:t xml:space="preserve"> </w:t>
      </w:r>
      <w:r w:rsidRPr="005E409A">
        <w:rPr>
          <w:rFonts w:asciiTheme="minorHAnsi" w:hAnsiTheme="minorHAnsi" w:cstheme="minorHAnsi"/>
        </w:rPr>
        <w:t>or</w:t>
      </w:r>
      <w:r w:rsidRPr="005E409A">
        <w:rPr>
          <w:rFonts w:asciiTheme="minorHAnsi" w:hAnsiTheme="minorHAnsi" w:cstheme="minorHAnsi"/>
          <w:spacing w:val="-10"/>
        </w:rPr>
        <w:t xml:space="preserve"> </w:t>
      </w:r>
      <w:r w:rsidRPr="005E409A">
        <w:rPr>
          <w:rFonts w:asciiTheme="minorHAnsi" w:hAnsiTheme="minorHAnsi" w:cstheme="minorHAnsi"/>
        </w:rPr>
        <w:t>make</w:t>
      </w:r>
      <w:r w:rsidRPr="005E409A">
        <w:rPr>
          <w:rFonts w:asciiTheme="minorHAnsi" w:hAnsiTheme="minorHAnsi" w:cstheme="minorHAnsi"/>
          <w:spacing w:val="-6"/>
        </w:rPr>
        <w:t xml:space="preserve"> </w:t>
      </w:r>
      <w:r w:rsidRPr="005E409A">
        <w:rPr>
          <w:rFonts w:asciiTheme="minorHAnsi" w:hAnsiTheme="minorHAnsi" w:cstheme="minorHAnsi"/>
        </w:rPr>
        <w:t>threats</w:t>
      </w:r>
      <w:r w:rsidRPr="005E409A">
        <w:rPr>
          <w:rFonts w:asciiTheme="minorHAnsi" w:hAnsiTheme="minorHAnsi" w:cstheme="minorHAnsi"/>
          <w:spacing w:val="-5"/>
        </w:rPr>
        <w:t xml:space="preserve"> </w:t>
      </w:r>
      <w:r w:rsidRPr="005E409A">
        <w:rPr>
          <w:rFonts w:asciiTheme="minorHAnsi" w:hAnsiTheme="minorHAnsi" w:cstheme="minorHAnsi"/>
        </w:rPr>
        <w:t>with</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4"/>
        </w:rPr>
        <w:t xml:space="preserve"> </w:t>
      </w:r>
      <w:r w:rsidRPr="005E409A">
        <w:rPr>
          <w:rFonts w:asciiTheme="minorHAnsi" w:hAnsiTheme="minorHAnsi" w:cstheme="minorHAnsi"/>
        </w:rPr>
        <w:t>intention</w:t>
      </w:r>
      <w:r w:rsidRPr="005E409A">
        <w:rPr>
          <w:rFonts w:asciiTheme="minorHAnsi" w:hAnsiTheme="minorHAnsi" w:cstheme="minorHAnsi"/>
          <w:spacing w:val="-6"/>
        </w:rPr>
        <w:t xml:space="preserve"> </w:t>
      </w:r>
      <w:r w:rsidRPr="005E409A">
        <w:rPr>
          <w:rFonts w:asciiTheme="minorHAnsi" w:hAnsiTheme="minorHAnsi" w:cstheme="minorHAnsi"/>
        </w:rPr>
        <w:t>of affecting a grade or the evaluation of academic</w:t>
      </w:r>
      <w:r w:rsidRPr="005E409A">
        <w:rPr>
          <w:rFonts w:asciiTheme="minorHAnsi" w:hAnsiTheme="minorHAnsi" w:cstheme="minorHAnsi"/>
          <w:spacing w:val="-31"/>
        </w:rPr>
        <w:t xml:space="preserve"> </w:t>
      </w:r>
      <w:r w:rsidRPr="005E409A">
        <w:rPr>
          <w:rFonts w:asciiTheme="minorHAnsi" w:hAnsiTheme="minorHAnsi" w:cstheme="minorHAnsi"/>
        </w:rPr>
        <w:t>performance.</w:t>
      </w:r>
    </w:p>
    <w:p w14:paraId="6A2F6A26" w14:textId="77777777" w:rsidR="00AE632D" w:rsidRPr="005E409A" w:rsidRDefault="00AE632D" w:rsidP="005E409A">
      <w:pPr>
        <w:pStyle w:val="BodyText"/>
        <w:contextualSpacing/>
        <w:rPr>
          <w:rFonts w:asciiTheme="minorHAnsi" w:hAnsiTheme="minorHAnsi" w:cstheme="minorHAnsi"/>
        </w:rPr>
      </w:pPr>
    </w:p>
    <w:p w14:paraId="3808203A" w14:textId="77777777" w:rsidR="00AE632D" w:rsidRPr="005E409A" w:rsidRDefault="00C6442D" w:rsidP="00BF4664">
      <w:pPr>
        <w:pStyle w:val="ListParagraph"/>
        <w:numPr>
          <w:ilvl w:val="0"/>
          <w:numId w:val="9"/>
        </w:numPr>
        <w:contextualSpacing/>
        <w:rPr>
          <w:rFonts w:asciiTheme="minorHAnsi" w:hAnsiTheme="minorHAnsi" w:cstheme="minorHAnsi"/>
        </w:rPr>
      </w:pPr>
      <w:r w:rsidRPr="005E409A">
        <w:rPr>
          <w:rFonts w:asciiTheme="minorHAnsi" w:hAnsiTheme="minorHAnsi" w:cstheme="minorHAnsi"/>
          <w:i/>
        </w:rPr>
        <w:t>Violation of Course</w:t>
      </w:r>
      <w:r w:rsidRPr="005E409A">
        <w:rPr>
          <w:rFonts w:asciiTheme="minorHAnsi" w:hAnsiTheme="minorHAnsi" w:cstheme="minorHAnsi"/>
          <w:i/>
          <w:spacing w:val="-10"/>
        </w:rPr>
        <w:t xml:space="preserve"> </w:t>
      </w:r>
      <w:r w:rsidRPr="005E409A">
        <w:rPr>
          <w:rFonts w:asciiTheme="minorHAnsi" w:hAnsiTheme="minorHAnsi" w:cstheme="minorHAnsi"/>
          <w:i/>
        </w:rPr>
        <w:t>Rules</w:t>
      </w:r>
    </w:p>
    <w:p w14:paraId="2AC9248B" w14:textId="77777777" w:rsidR="00AE632D" w:rsidRPr="005E409A" w:rsidRDefault="00C6442D" w:rsidP="00BF4664">
      <w:pPr>
        <w:pStyle w:val="BodyText"/>
        <w:numPr>
          <w:ilvl w:val="1"/>
          <w:numId w:val="9"/>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8"/>
        </w:rPr>
        <w:t xml:space="preserve"> </w:t>
      </w:r>
      <w:r w:rsidRPr="005E409A">
        <w:rPr>
          <w:rFonts w:asciiTheme="minorHAnsi" w:hAnsiTheme="minorHAnsi" w:cstheme="minorHAnsi"/>
        </w:rPr>
        <w:t>violate</w:t>
      </w:r>
      <w:r w:rsidRPr="005E409A">
        <w:rPr>
          <w:rFonts w:asciiTheme="minorHAnsi" w:hAnsiTheme="minorHAnsi" w:cstheme="minorHAnsi"/>
          <w:spacing w:val="-7"/>
        </w:rPr>
        <w:t xml:space="preserve"> </w:t>
      </w:r>
      <w:r w:rsidRPr="005E409A">
        <w:rPr>
          <w:rFonts w:asciiTheme="minorHAnsi" w:hAnsiTheme="minorHAnsi" w:cstheme="minorHAnsi"/>
        </w:rPr>
        <w:t>course</w:t>
      </w:r>
      <w:r w:rsidRPr="005E409A">
        <w:rPr>
          <w:rFonts w:asciiTheme="minorHAnsi" w:hAnsiTheme="minorHAnsi" w:cstheme="minorHAnsi"/>
          <w:spacing w:val="-6"/>
        </w:rPr>
        <w:t xml:space="preserve"> </w:t>
      </w:r>
      <w:r w:rsidRPr="005E409A">
        <w:rPr>
          <w:rFonts w:asciiTheme="minorHAnsi" w:hAnsiTheme="minorHAnsi" w:cstheme="minorHAnsi"/>
        </w:rPr>
        <w:t>rules</w:t>
      </w:r>
      <w:r w:rsidRPr="005E409A">
        <w:rPr>
          <w:rFonts w:asciiTheme="minorHAnsi" w:hAnsiTheme="minorHAnsi" w:cstheme="minorHAnsi"/>
          <w:spacing w:val="-7"/>
        </w:rPr>
        <w:t xml:space="preserve"> </w:t>
      </w:r>
      <w:r w:rsidRPr="005E409A">
        <w:rPr>
          <w:rFonts w:asciiTheme="minorHAnsi" w:hAnsiTheme="minorHAnsi" w:cstheme="minorHAnsi"/>
        </w:rPr>
        <w:t>as</w:t>
      </w:r>
      <w:r w:rsidRPr="005E409A">
        <w:rPr>
          <w:rFonts w:asciiTheme="minorHAnsi" w:hAnsiTheme="minorHAnsi" w:cstheme="minorHAnsi"/>
          <w:spacing w:val="-7"/>
        </w:rPr>
        <w:t xml:space="preserve"> </w:t>
      </w:r>
      <w:r w:rsidRPr="005E409A">
        <w:rPr>
          <w:rFonts w:asciiTheme="minorHAnsi" w:hAnsiTheme="minorHAnsi" w:cstheme="minorHAnsi"/>
        </w:rPr>
        <w:t>contained</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a</w:t>
      </w:r>
      <w:r w:rsidRPr="005E409A">
        <w:rPr>
          <w:rFonts w:asciiTheme="minorHAnsi" w:hAnsiTheme="minorHAnsi" w:cstheme="minorHAnsi"/>
          <w:spacing w:val="-9"/>
        </w:rPr>
        <w:t xml:space="preserve"> </w:t>
      </w:r>
      <w:r w:rsidRPr="005E409A">
        <w:rPr>
          <w:rFonts w:asciiTheme="minorHAnsi" w:hAnsiTheme="minorHAnsi" w:cstheme="minorHAnsi"/>
        </w:rPr>
        <w:t>course</w:t>
      </w:r>
      <w:r w:rsidRPr="005E409A">
        <w:rPr>
          <w:rFonts w:asciiTheme="minorHAnsi" w:hAnsiTheme="minorHAnsi" w:cstheme="minorHAnsi"/>
          <w:spacing w:val="-4"/>
        </w:rPr>
        <w:t xml:space="preserve"> </w:t>
      </w:r>
      <w:r w:rsidRPr="005E409A">
        <w:rPr>
          <w:rFonts w:asciiTheme="minorHAnsi" w:hAnsiTheme="minorHAnsi" w:cstheme="minorHAnsi"/>
          <w:spacing w:val="-3"/>
        </w:rPr>
        <w:t>syllabus</w:t>
      </w:r>
      <w:r w:rsidRPr="005E409A">
        <w:rPr>
          <w:rFonts w:asciiTheme="minorHAnsi" w:hAnsiTheme="minorHAnsi" w:cstheme="minorHAnsi"/>
          <w:spacing w:val="-6"/>
        </w:rPr>
        <w:t xml:space="preserve"> </w:t>
      </w:r>
      <w:r w:rsidRPr="005E409A">
        <w:rPr>
          <w:rFonts w:asciiTheme="minorHAnsi" w:hAnsiTheme="minorHAnsi" w:cstheme="minorHAnsi"/>
        </w:rPr>
        <w:t>or</w:t>
      </w:r>
      <w:r w:rsidRPr="005E409A">
        <w:rPr>
          <w:rFonts w:asciiTheme="minorHAnsi" w:hAnsiTheme="minorHAnsi" w:cstheme="minorHAnsi"/>
          <w:spacing w:val="-8"/>
        </w:rPr>
        <w:t xml:space="preserve"> </w:t>
      </w:r>
      <w:r w:rsidRPr="005E409A">
        <w:rPr>
          <w:rFonts w:asciiTheme="minorHAnsi" w:hAnsiTheme="minorHAnsi" w:cstheme="minorHAnsi"/>
        </w:rPr>
        <w:t>other</w:t>
      </w:r>
      <w:r w:rsidRPr="005E409A">
        <w:rPr>
          <w:rFonts w:asciiTheme="minorHAnsi" w:hAnsiTheme="minorHAnsi" w:cstheme="minorHAnsi"/>
          <w:spacing w:val="-7"/>
        </w:rPr>
        <w:t xml:space="preserve"> </w:t>
      </w:r>
      <w:r w:rsidRPr="005E409A">
        <w:rPr>
          <w:rFonts w:asciiTheme="minorHAnsi" w:hAnsiTheme="minorHAnsi" w:cstheme="minorHAnsi"/>
        </w:rPr>
        <w:t>information</w:t>
      </w:r>
      <w:r w:rsidRPr="005E409A">
        <w:rPr>
          <w:rFonts w:asciiTheme="minorHAnsi" w:hAnsiTheme="minorHAnsi" w:cstheme="minorHAnsi"/>
          <w:spacing w:val="-8"/>
        </w:rPr>
        <w:t xml:space="preserve"> </w:t>
      </w:r>
      <w:r w:rsidRPr="005E409A">
        <w:rPr>
          <w:rFonts w:asciiTheme="minorHAnsi" w:hAnsiTheme="minorHAnsi" w:cstheme="minorHAnsi"/>
        </w:rPr>
        <w:t>provided to the</w:t>
      </w:r>
      <w:r w:rsidRPr="005E409A">
        <w:rPr>
          <w:rFonts w:asciiTheme="minorHAnsi" w:hAnsiTheme="minorHAnsi" w:cstheme="minorHAnsi"/>
          <w:spacing w:val="4"/>
        </w:rPr>
        <w:t xml:space="preserve"> </w:t>
      </w:r>
      <w:r w:rsidRPr="005E409A">
        <w:rPr>
          <w:rFonts w:asciiTheme="minorHAnsi" w:hAnsiTheme="minorHAnsi" w:cstheme="minorHAnsi"/>
        </w:rPr>
        <w:t>student.</w:t>
      </w:r>
    </w:p>
    <w:p w14:paraId="018BA950" w14:textId="77777777" w:rsidR="00AE632D" w:rsidRPr="005E409A" w:rsidRDefault="00AE632D" w:rsidP="005E409A">
      <w:pPr>
        <w:pStyle w:val="BodyText"/>
        <w:contextualSpacing/>
        <w:rPr>
          <w:rFonts w:asciiTheme="minorHAnsi" w:hAnsiTheme="minorHAnsi" w:cstheme="minorHAnsi"/>
        </w:rPr>
      </w:pPr>
    </w:p>
    <w:p w14:paraId="65EB1A1B" w14:textId="77777777" w:rsidR="00AE632D" w:rsidRPr="005E409A" w:rsidRDefault="00C6442D" w:rsidP="00BF4664">
      <w:pPr>
        <w:pStyle w:val="ListParagraph"/>
        <w:numPr>
          <w:ilvl w:val="0"/>
          <w:numId w:val="9"/>
        </w:numPr>
        <w:contextualSpacing/>
        <w:rPr>
          <w:rFonts w:asciiTheme="minorHAnsi" w:hAnsiTheme="minorHAnsi" w:cstheme="minorHAnsi"/>
        </w:rPr>
      </w:pPr>
      <w:r w:rsidRPr="005E409A">
        <w:rPr>
          <w:rFonts w:asciiTheme="minorHAnsi" w:hAnsiTheme="minorHAnsi" w:cstheme="minorHAnsi"/>
          <w:i/>
        </w:rPr>
        <w:t>Facilitating Academic</w:t>
      </w:r>
      <w:r w:rsidRPr="005E409A">
        <w:rPr>
          <w:rFonts w:asciiTheme="minorHAnsi" w:hAnsiTheme="minorHAnsi" w:cstheme="minorHAnsi"/>
          <w:i/>
          <w:spacing w:val="-7"/>
        </w:rPr>
        <w:t xml:space="preserve"> </w:t>
      </w:r>
      <w:r w:rsidRPr="005E409A">
        <w:rPr>
          <w:rFonts w:asciiTheme="minorHAnsi" w:hAnsiTheme="minorHAnsi" w:cstheme="minorHAnsi"/>
          <w:i/>
        </w:rPr>
        <w:t>Dishonesty</w:t>
      </w:r>
    </w:p>
    <w:p w14:paraId="075578EC" w14:textId="77777777" w:rsidR="00AE632D" w:rsidRPr="005E409A" w:rsidRDefault="00C6442D" w:rsidP="00BF4664">
      <w:pPr>
        <w:pStyle w:val="BodyText"/>
        <w:numPr>
          <w:ilvl w:val="1"/>
          <w:numId w:val="9"/>
        </w:numPr>
        <w:contextualSpacing/>
        <w:rPr>
          <w:rFonts w:asciiTheme="minorHAnsi" w:hAnsiTheme="minorHAnsi" w:cstheme="minorHAnsi"/>
        </w:rPr>
      </w:pPr>
      <w:r w:rsidRPr="005E409A">
        <w:rPr>
          <w:rFonts w:asciiTheme="minorHAnsi" w:hAnsiTheme="minorHAnsi" w:cstheme="minorHAnsi"/>
        </w:rPr>
        <w:t>To</w:t>
      </w:r>
      <w:r w:rsidRPr="005E409A">
        <w:rPr>
          <w:rFonts w:asciiTheme="minorHAnsi" w:hAnsiTheme="minorHAnsi" w:cstheme="minorHAnsi"/>
          <w:spacing w:val="-3"/>
        </w:rPr>
        <w:t xml:space="preserve"> </w:t>
      </w:r>
      <w:r w:rsidRPr="005E409A">
        <w:rPr>
          <w:rFonts w:asciiTheme="minorHAnsi" w:hAnsiTheme="minorHAnsi" w:cstheme="minorHAnsi"/>
        </w:rPr>
        <w:t>intentionally</w:t>
      </w:r>
      <w:r w:rsidRPr="005E409A">
        <w:rPr>
          <w:rFonts w:asciiTheme="minorHAnsi" w:hAnsiTheme="minorHAnsi" w:cstheme="minorHAnsi"/>
          <w:spacing w:val="-5"/>
        </w:rPr>
        <w:t xml:space="preserve"> </w:t>
      </w:r>
      <w:r w:rsidRPr="005E409A">
        <w:rPr>
          <w:rFonts w:asciiTheme="minorHAnsi" w:hAnsiTheme="minorHAnsi" w:cstheme="minorHAnsi"/>
        </w:rPr>
        <w:t>or</w:t>
      </w:r>
      <w:r w:rsidRPr="005E409A">
        <w:rPr>
          <w:rFonts w:asciiTheme="minorHAnsi" w:hAnsiTheme="minorHAnsi" w:cstheme="minorHAnsi"/>
          <w:spacing w:val="-5"/>
        </w:rPr>
        <w:t xml:space="preserve"> </w:t>
      </w:r>
      <w:r w:rsidRPr="005E409A">
        <w:rPr>
          <w:rFonts w:asciiTheme="minorHAnsi" w:hAnsiTheme="minorHAnsi" w:cstheme="minorHAnsi"/>
          <w:spacing w:val="-3"/>
        </w:rPr>
        <w:t>knowingly</w:t>
      </w:r>
      <w:r w:rsidRPr="005E409A">
        <w:rPr>
          <w:rFonts w:asciiTheme="minorHAnsi" w:hAnsiTheme="minorHAnsi" w:cstheme="minorHAnsi"/>
          <w:spacing w:val="-4"/>
        </w:rPr>
        <w:t xml:space="preserve"> </w:t>
      </w:r>
      <w:r w:rsidRPr="005E409A">
        <w:rPr>
          <w:rFonts w:asciiTheme="minorHAnsi" w:hAnsiTheme="minorHAnsi" w:cstheme="minorHAnsi"/>
        </w:rPr>
        <w:t>help</w:t>
      </w:r>
      <w:r w:rsidRPr="005E409A">
        <w:rPr>
          <w:rFonts w:asciiTheme="minorHAnsi" w:hAnsiTheme="minorHAnsi" w:cstheme="minorHAnsi"/>
          <w:spacing w:val="-9"/>
        </w:rPr>
        <w:t xml:space="preserve"> </w:t>
      </w:r>
      <w:r w:rsidRPr="005E409A">
        <w:rPr>
          <w:rFonts w:asciiTheme="minorHAnsi" w:hAnsiTheme="minorHAnsi" w:cstheme="minorHAnsi"/>
        </w:rPr>
        <w:t>or</w:t>
      </w:r>
      <w:r w:rsidRPr="005E409A">
        <w:rPr>
          <w:rFonts w:asciiTheme="minorHAnsi" w:hAnsiTheme="minorHAnsi" w:cstheme="minorHAnsi"/>
          <w:spacing w:val="-5"/>
        </w:rPr>
        <w:t xml:space="preserve"> </w:t>
      </w:r>
      <w:r w:rsidRPr="005E409A">
        <w:rPr>
          <w:rFonts w:asciiTheme="minorHAnsi" w:hAnsiTheme="minorHAnsi" w:cstheme="minorHAnsi"/>
        </w:rPr>
        <w:t>attempt</w:t>
      </w:r>
      <w:r w:rsidRPr="005E409A">
        <w:rPr>
          <w:rFonts w:asciiTheme="minorHAnsi" w:hAnsiTheme="minorHAnsi" w:cstheme="minorHAnsi"/>
          <w:spacing w:val="-5"/>
        </w:rPr>
        <w:t xml:space="preserve"> </w:t>
      </w:r>
      <w:r w:rsidRPr="005E409A">
        <w:rPr>
          <w:rFonts w:asciiTheme="minorHAnsi" w:hAnsiTheme="minorHAnsi" w:cstheme="minorHAnsi"/>
        </w:rPr>
        <w:t>to</w:t>
      </w:r>
      <w:r w:rsidRPr="005E409A">
        <w:rPr>
          <w:rFonts w:asciiTheme="minorHAnsi" w:hAnsiTheme="minorHAnsi" w:cstheme="minorHAnsi"/>
          <w:spacing w:val="-3"/>
        </w:rPr>
        <w:t xml:space="preserve"> help</w:t>
      </w:r>
      <w:r w:rsidRPr="005E409A">
        <w:rPr>
          <w:rFonts w:asciiTheme="minorHAnsi" w:hAnsiTheme="minorHAnsi" w:cstheme="minorHAnsi"/>
          <w:spacing w:val="-8"/>
        </w:rPr>
        <w:t xml:space="preserve"> </w:t>
      </w:r>
      <w:r w:rsidRPr="005E409A">
        <w:rPr>
          <w:rFonts w:asciiTheme="minorHAnsi" w:hAnsiTheme="minorHAnsi" w:cstheme="minorHAnsi"/>
        </w:rPr>
        <w:t>another</w:t>
      </w:r>
      <w:r w:rsidRPr="005E409A">
        <w:rPr>
          <w:rFonts w:asciiTheme="minorHAnsi" w:hAnsiTheme="minorHAnsi" w:cstheme="minorHAnsi"/>
          <w:spacing w:val="-4"/>
        </w:rPr>
        <w:t xml:space="preserve"> </w:t>
      </w:r>
      <w:r w:rsidRPr="005E409A">
        <w:rPr>
          <w:rFonts w:asciiTheme="minorHAnsi" w:hAnsiTheme="minorHAnsi" w:cstheme="minorHAnsi"/>
        </w:rPr>
        <w:t>student</w:t>
      </w:r>
      <w:r w:rsidRPr="005E409A">
        <w:rPr>
          <w:rFonts w:asciiTheme="minorHAnsi" w:hAnsiTheme="minorHAnsi" w:cstheme="minorHAnsi"/>
          <w:spacing w:val="-7"/>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rPr>
        <w:t>commit</w:t>
      </w:r>
      <w:r w:rsidRPr="005E409A">
        <w:rPr>
          <w:rFonts w:asciiTheme="minorHAnsi" w:hAnsiTheme="minorHAnsi" w:cstheme="minorHAnsi"/>
          <w:spacing w:val="-8"/>
        </w:rPr>
        <w:t xml:space="preserve"> </w:t>
      </w:r>
      <w:r w:rsidRPr="005E409A">
        <w:rPr>
          <w:rFonts w:asciiTheme="minorHAnsi" w:hAnsiTheme="minorHAnsi" w:cstheme="minorHAnsi"/>
        </w:rPr>
        <w:t>an</w:t>
      </w:r>
      <w:r w:rsidRPr="005E409A">
        <w:rPr>
          <w:rFonts w:asciiTheme="minorHAnsi" w:hAnsiTheme="minorHAnsi" w:cstheme="minorHAnsi"/>
          <w:spacing w:val="-4"/>
        </w:rPr>
        <w:t xml:space="preserve"> </w:t>
      </w:r>
      <w:r w:rsidRPr="005E409A">
        <w:rPr>
          <w:rFonts w:asciiTheme="minorHAnsi" w:hAnsiTheme="minorHAnsi" w:cstheme="minorHAnsi"/>
        </w:rPr>
        <w:t>act of academic</w:t>
      </w:r>
      <w:r w:rsidRPr="005E409A">
        <w:rPr>
          <w:rFonts w:asciiTheme="minorHAnsi" w:hAnsiTheme="minorHAnsi" w:cstheme="minorHAnsi"/>
          <w:spacing w:val="3"/>
        </w:rPr>
        <w:t xml:space="preserve"> </w:t>
      </w:r>
      <w:r w:rsidRPr="005E409A">
        <w:rPr>
          <w:rFonts w:asciiTheme="minorHAnsi" w:hAnsiTheme="minorHAnsi" w:cstheme="minorHAnsi"/>
        </w:rPr>
        <w:t>misconduct.</w:t>
      </w:r>
    </w:p>
    <w:p w14:paraId="750C9F04" w14:textId="77777777" w:rsidR="00AE632D" w:rsidRPr="005E409A" w:rsidRDefault="00AE632D" w:rsidP="00C6442D">
      <w:pPr>
        <w:pStyle w:val="BodyText"/>
        <w:contextualSpacing/>
        <w:rPr>
          <w:rFonts w:asciiTheme="minorHAnsi" w:hAnsiTheme="minorHAnsi" w:cstheme="minorHAnsi"/>
        </w:rPr>
      </w:pPr>
    </w:p>
    <w:p w14:paraId="003D5FE2"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faculty of </w:t>
      </w:r>
      <w:r w:rsidRPr="005E409A">
        <w:rPr>
          <w:rFonts w:asciiTheme="minorHAnsi" w:hAnsiTheme="minorHAnsi" w:cstheme="minorHAnsi"/>
          <w:spacing w:val="-2"/>
        </w:rPr>
        <w:t xml:space="preserve">the </w:t>
      </w:r>
      <w:r w:rsidRPr="005E409A">
        <w:rPr>
          <w:rFonts w:asciiTheme="minorHAnsi" w:hAnsiTheme="minorHAnsi" w:cstheme="minorHAnsi"/>
        </w:rPr>
        <w:t xml:space="preserve">BSW Program reserves the right to dismiss </w:t>
      </w:r>
      <w:r w:rsidRPr="005E409A">
        <w:rPr>
          <w:rFonts w:asciiTheme="minorHAnsi" w:hAnsiTheme="minorHAnsi" w:cstheme="minorHAnsi"/>
          <w:spacing w:val="-3"/>
        </w:rPr>
        <w:t xml:space="preserve">from </w:t>
      </w:r>
      <w:r w:rsidRPr="005E409A">
        <w:rPr>
          <w:rFonts w:asciiTheme="minorHAnsi" w:hAnsiTheme="minorHAnsi" w:cstheme="minorHAnsi"/>
          <w:spacing w:val="-2"/>
        </w:rPr>
        <w:t xml:space="preserve">the </w:t>
      </w:r>
      <w:r w:rsidRPr="005E409A">
        <w:rPr>
          <w:rFonts w:asciiTheme="minorHAnsi" w:hAnsiTheme="minorHAnsi" w:cstheme="minorHAnsi"/>
        </w:rPr>
        <w:t xml:space="preserve">program a student who does not meet academic requirements, behavioral expectations, or professional conduct as defined </w:t>
      </w:r>
      <w:r w:rsidRPr="005E409A">
        <w:rPr>
          <w:rFonts w:asciiTheme="minorHAnsi" w:hAnsiTheme="minorHAnsi" w:cstheme="minorHAnsi"/>
          <w:spacing w:val="-4"/>
        </w:rPr>
        <w:t xml:space="preserve">by </w:t>
      </w:r>
      <w:r w:rsidRPr="005E409A">
        <w:rPr>
          <w:rFonts w:asciiTheme="minorHAnsi" w:hAnsiTheme="minorHAnsi" w:cstheme="minorHAnsi"/>
        </w:rPr>
        <w:t>this Handbook, the NASW Code of Ethics, or both.</w:t>
      </w:r>
    </w:p>
    <w:p w14:paraId="4D94054B" w14:textId="77777777" w:rsidR="00AE632D" w:rsidRPr="005E409A" w:rsidRDefault="00AE632D" w:rsidP="00C6442D">
      <w:pPr>
        <w:pStyle w:val="BodyText"/>
        <w:contextualSpacing/>
        <w:rPr>
          <w:rFonts w:asciiTheme="minorHAnsi" w:hAnsiTheme="minorHAnsi" w:cstheme="minorHAnsi"/>
        </w:rPr>
      </w:pPr>
    </w:p>
    <w:p w14:paraId="38F9E9F7" w14:textId="2DA273E3" w:rsidR="00B5129B" w:rsidRDefault="00C6442D" w:rsidP="00C6442D">
      <w:pPr>
        <w:pStyle w:val="BodyText"/>
        <w:contextualSpacing/>
      </w:pPr>
      <w:r w:rsidRPr="005E409A">
        <w:rPr>
          <w:rFonts w:asciiTheme="minorHAnsi" w:hAnsiTheme="minorHAnsi" w:cstheme="minorHAnsi"/>
        </w:rPr>
        <w:t xml:space="preserve">A student dismissed from the BSW program may appeal the dismissal following the Student Conduct Grievance process found online at </w:t>
      </w:r>
      <w:hyperlink r:id="rId24" w:history="1">
        <w:r w:rsidR="00B5129B" w:rsidRPr="006D07F4">
          <w:rPr>
            <w:rStyle w:val="Hyperlink"/>
          </w:rPr>
          <w:t>https://www.fgcu.edu/generalcounsel/regulations/approved/regulation4.002.pdf</w:t>
        </w:r>
      </w:hyperlink>
    </w:p>
    <w:p w14:paraId="429BDDD2" w14:textId="50590687" w:rsidR="00AE632D" w:rsidRPr="005E409A" w:rsidRDefault="00AE632D" w:rsidP="00C6442D">
      <w:pPr>
        <w:pStyle w:val="BodyText"/>
        <w:contextualSpacing/>
        <w:rPr>
          <w:rFonts w:asciiTheme="minorHAnsi" w:hAnsiTheme="minorHAnsi" w:cstheme="minorHAnsi"/>
        </w:rPr>
      </w:pPr>
    </w:p>
    <w:p w14:paraId="5179404C"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When a student is</w:t>
      </w:r>
      <w:r w:rsidRPr="005E409A">
        <w:rPr>
          <w:rFonts w:asciiTheme="minorHAnsi" w:hAnsiTheme="minorHAnsi" w:cstheme="minorHAnsi"/>
          <w:spacing w:val="-3"/>
        </w:rPr>
        <w:t xml:space="preserve"> dismissed </w:t>
      </w:r>
      <w:r w:rsidRPr="005E409A">
        <w:rPr>
          <w:rFonts w:asciiTheme="minorHAnsi" w:hAnsiTheme="minorHAnsi" w:cstheme="minorHAnsi"/>
        </w:rPr>
        <w:t xml:space="preserve">from the program, the Department will make </w:t>
      </w:r>
      <w:r w:rsidRPr="005E409A">
        <w:rPr>
          <w:rFonts w:asciiTheme="minorHAnsi" w:hAnsiTheme="minorHAnsi" w:cstheme="minorHAnsi"/>
          <w:spacing w:val="-3"/>
        </w:rPr>
        <w:t xml:space="preserve">reasonable </w:t>
      </w:r>
      <w:r w:rsidRPr="005E409A">
        <w:rPr>
          <w:rFonts w:asciiTheme="minorHAnsi" w:hAnsiTheme="minorHAnsi" w:cstheme="minorHAnsi"/>
        </w:rPr>
        <w:t xml:space="preserve">effort to </w:t>
      </w:r>
      <w:r w:rsidRPr="005E409A">
        <w:rPr>
          <w:rFonts w:asciiTheme="minorHAnsi" w:hAnsiTheme="minorHAnsi" w:cstheme="minorHAnsi"/>
          <w:spacing w:val="-3"/>
        </w:rPr>
        <w:t xml:space="preserve">notify </w:t>
      </w:r>
      <w:r w:rsidRPr="005E409A">
        <w:rPr>
          <w:rFonts w:asciiTheme="minorHAnsi" w:hAnsiTheme="minorHAnsi" w:cstheme="minorHAnsi"/>
        </w:rPr>
        <w:t>the student in writing.</w:t>
      </w:r>
    </w:p>
    <w:p w14:paraId="33A47342" w14:textId="77777777" w:rsidR="00AE632D" w:rsidRPr="005E409A" w:rsidRDefault="00AE632D" w:rsidP="00C6442D">
      <w:pPr>
        <w:pStyle w:val="BodyText"/>
        <w:contextualSpacing/>
        <w:rPr>
          <w:rFonts w:asciiTheme="minorHAnsi" w:hAnsiTheme="minorHAnsi" w:cstheme="minorHAnsi"/>
        </w:rPr>
      </w:pPr>
    </w:p>
    <w:p w14:paraId="46E6880A" w14:textId="77777777" w:rsidR="00AE632D" w:rsidRPr="005E409A" w:rsidRDefault="00C6442D" w:rsidP="00C6442D">
      <w:pPr>
        <w:pStyle w:val="Heading2"/>
        <w:ind w:left="0"/>
        <w:contextualSpacing/>
        <w:rPr>
          <w:rFonts w:asciiTheme="minorHAnsi" w:hAnsiTheme="minorHAnsi" w:cstheme="minorHAnsi"/>
        </w:rPr>
      </w:pPr>
      <w:bookmarkStart w:id="50" w:name="Social_Media_Policy"/>
      <w:bookmarkStart w:id="51" w:name="_Toc49768820"/>
      <w:bookmarkEnd w:id="50"/>
      <w:r w:rsidRPr="005E409A">
        <w:rPr>
          <w:rFonts w:asciiTheme="minorHAnsi" w:hAnsiTheme="minorHAnsi" w:cstheme="minorHAnsi"/>
        </w:rPr>
        <w:t>Social Media Policy</w:t>
      </w:r>
      <w:bookmarkEnd w:id="51"/>
    </w:p>
    <w:p w14:paraId="14FDB20A" w14:textId="77777777" w:rsidR="00AE632D" w:rsidRPr="005E409A" w:rsidRDefault="00AE632D" w:rsidP="00C6442D">
      <w:pPr>
        <w:pStyle w:val="BodyText"/>
        <w:contextualSpacing/>
        <w:rPr>
          <w:rFonts w:asciiTheme="minorHAnsi" w:hAnsiTheme="minorHAnsi" w:cstheme="minorHAnsi"/>
          <w:b/>
          <w:i/>
        </w:rPr>
      </w:pPr>
    </w:p>
    <w:p w14:paraId="63A3EB45"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FGCU BSW Program adheres to the social media policy outlined by the FGCU Marieb College of Health &amp; Human Services. If students have questions concerning this policy, they may contact the BSW Program Coordinator for clarity. The policy is provided here for your convenience:</w:t>
      </w:r>
    </w:p>
    <w:p w14:paraId="22859467" w14:textId="77777777" w:rsidR="00AE632D" w:rsidRPr="005E409A" w:rsidRDefault="00AE632D" w:rsidP="00C6442D">
      <w:pPr>
        <w:pStyle w:val="BodyText"/>
        <w:contextualSpacing/>
        <w:rPr>
          <w:rFonts w:asciiTheme="minorHAnsi" w:hAnsiTheme="minorHAnsi" w:cstheme="minorHAnsi"/>
        </w:rPr>
      </w:pPr>
    </w:p>
    <w:p w14:paraId="799B0131"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Social media is defined as web-based and mobile technology used for interactive communication. Regardless of the type of social media, students are responsible for content they post, text, and promote. Examples of social media may include (but are not limited to) the following:</w:t>
      </w:r>
    </w:p>
    <w:p w14:paraId="4A89A378" w14:textId="77777777" w:rsidR="005E409A" w:rsidRPr="005E409A" w:rsidRDefault="005E409A" w:rsidP="00C6442D">
      <w:pPr>
        <w:pStyle w:val="BodyText"/>
        <w:contextualSpacing/>
        <w:rPr>
          <w:rFonts w:asciiTheme="minorHAnsi" w:hAnsiTheme="minorHAnsi" w:cstheme="minorHAnsi"/>
        </w:rPr>
      </w:pPr>
    </w:p>
    <w:p w14:paraId="1D511760"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Blogs – Blogger, LiveJournal,</w:t>
      </w:r>
      <w:r w:rsidRPr="005E409A">
        <w:rPr>
          <w:rFonts w:asciiTheme="minorHAnsi" w:hAnsiTheme="minorHAnsi" w:cstheme="minorHAnsi"/>
          <w:spacing w:val="-10"/>
        </w:rPr>
        <w:t xml:space="preserve"> </w:t>
      </w:r>
      <w:r w:rsidRPr="005E409A">
        <w:rPr>
          <w:rFonts w:asciiTheme="minorHAnsi" w:hAnsiTheme="minorHAnsi" w:cstheme="minorHAnsi"/>
        </w:rPr>
        <w:t>Xanga</w:t>
      </w:r>
    </w:p>
    <w:p w14:paraId="4AFA7D1D"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 xml:space="preserve">Microblogs – </w:t>
      </w:r>
      <w:proofErr w:type="spellStart"/>
      <w:r w:rsidRPr="005E409A">
        <w:rPr>
          <w:rFonts w:asciiTheme="minorHAnsi" w:hAnsiTheme="minorHAnsi" w:cstheme="minorHAnsi"/>
        </w:rPr>
        <w:t>Dailybooth</w:t>
      </w:r>
      <w:proofErr w:type="spellEnd"/>
      <w:r w:rsidRPr="005E409A">
        <w:rPr>
          <w:rFonts w:asciiTheme="minorHAnsi" w:hAnsiTheme="minorHAnsi" w:cstheme="minorHAnsi"/>
        </w:rPr>
        <w:t xml:space="preserve">, Foursquare, Google Buzz, </w:t>
      </w:r>
      <w:proofErr w:type="spellStart"/>
      <w:r w:rsidRPr="005E409A">
        <w:rPr>
          <w:rFonts w:asciiTheme="minorHAnsi" w:hAnsiTheme="minorHAnsi" w:cstheme="minorHAnsi"/>
        </w:rPr>
        <w:t>Posterous</w:t>
      </w:r>
      <w:proofErr w:type="spellEnd"/>
      <w:r w:rsidRPr="005E409A">
        <w:rPr>
          <w:rFonts w:asciiTheme="minorHAnsi" w:hAnsiTheme="minorHAnsi" w:cstheme="minorHAnsi"/>
        </w:rPr>
        <w:t>, Tumblr,</w:t>
      </w:r>
      <w:r w:rsidRPr="005E409A">
        <w:rPr>
          <w:rFonts w:asciiTheme="minorHAnsi" w:hAnsiTheme="minorHAnsi" w:cstheme="minorHAnsi"/>
          <w:spacing w:val="-30"/>
        </w:rPr>
        <w:t xml:space="preserve"> </w:t>
      </w:r>
      <w:r w:rsidRPr="005E409A">
        <w:rPr>
          <w:rFonts w:asciiTheme="minorHAnsi" w:hAnsiTheme="minorHAnsi" w:cstheme="minorHAnsi"/>
        </w:rPr>
        <w:t>Twitter</w:t>
      </w:r>
    </w:p>
    <w:p w14:paraId="069EA711"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Podcasts –</w:t>
      </w:r>
      <w:r w:rsidRPr="005E409A">
        <w:rPr>
          <w:rFonts w:asciiTheme="minorHAnsi" w:hAnsiTheme="minorHAnsi" w:cstheme="minorHAnsi"/>
          <w:spacing w:val="-4"/>
        </w:rPr>
        <w:t xml:space="preserve"> </w:t>
      </w:r>
      <w:proofErr w:type="spellStart"/>
      <w:r w:rsidRPr="005E409A">
        <w:rPr>
          <w:rFonts w:asciiTheme="minorHAnsi" w:hAnsiTheme="minorHAnsi" w:cstheme="minorHAnsi"/>
        </w:rPr>
        <w:t>Blubrry</w:t>
      </w:r>
      <w:proofErr w:type="spellEnd"/>
    </w:p>
    <w:p w14:paraId="0F7BEF60"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Social</w:t>
      </w:r>
      <w:r w:rsidRPr="005E409A">
        <w:rPr>
          <w:rFonts w:asciiTheme="minorHAnsi" w:hAnsiTheme="minorHAnsi" w:cstheme="minorHAnsi"/>
          <w:spacing w:val="-11"/>
        </w:rPr>
        <w:t xml:space="preserve"> </w:t>
      </w:r>
      <w:r w:rsidRPr="005E409A">
        <w:rPr>
          <w:rFonts w:asciiTheme="minorHAnsi" w:hAnsiTheme="minorHAnsi" w:cstheme="minorHAnsi"/>
        </w:rPr>
        <w:t>networks</w:t>
      </w:r>
      <w:r w:rsidRPr="005E409A">
        <w:rPr>
          <w:rFonts w:asciiTheme="minorHAnsi" w:hAnsiTheme="minorHAnsi" w:cstheme="minorHAnsi"/>
          <w:spacing w:val="-11"/>
        </w:rPr>
        <w:t xml:space="preserve"> </w:t>
      </w:r>
      <w:r w:rsidRPr="005E409A">
        <w:rPr>
          <w:rFonts w:asciiTheme="minorHAnsi" w:hAnsiTheme="minorHAnsi" w:cstheme="minorHAnsi"/>
        </w:rPr>
        <w:t>–</w:t>
      </w:r>
      <w:r w:rsidRPr="005E409A">
        <w:rPr>
          <w:rFonts w:asciiTheme="minorHAnsi" w:hAnsiTheme="minorHAnsi" w:cstheme="minorHAnsi"/>
          <w:spacing w:val="-11"/>
        </w:rPr>
        <w:t xml:space="preserve"> </w:t>
      </w:r>
      <w:r w:rsidRPr="005E409A">
        <w:rPr>
          <w:rFonts w:asciiTheme="minorHAnsi" w:hAnsiTheme="minorHAnsi" w:cstheme="minorHAnsi"/>
        </w:rPr>
        <w:t>Allnurses.com,</w:t>
      </w:r>
      <w:r w:rsidRPr="005E409A">
        <w:rPr>
          <w:rFonts w:asciiTheme="minorHAnsi" w:hAnsiTheme="minorHAnsi" w:cstheme="minorHAnsi"/>
          <w:spacing w:val="-11"/>
        </w:rPr>
        <w:t xml:space="preserve"> </w:t>
      </w:r>
      <w:proofErr w:type="spellStart"/>
      <w:r w:rsidRPr="005E409A">
        <w:rPr>
          <w:rFonts w:asciiTheme="minorHAnsi" w:hAnsiTheme="minorHAnsi" w:cstheme="minorHAnsi"/>
        </w:rPr>
        <w:t>Bebo</w:t>
      </w:r>
      <w:proofErr w:type="spellEnd"/>
      <w:r w:rsidRPr="005E409A">
        <w:rPr>
          <w:rFonts w:asciiTheme="minorHAnsi" w:hAnsiTheme="minorHAnsi" w:cstheme="minorHAnsi"/>
        </w:rPr>
        <w:t>,</w:t>
      </w:r>
      <w:r w:rsidRPr="005E409A">
        <w:rPr>
          <w:rFonts w:asciiTheme="minorHAnsi" w:hAnsiTheme="minorHAnsi" w:cstheme="minorHAnsi"/>
          <w:spacing w:val="-11"/>
        </w:rPr>
        <w:t xml:space="preserve"> </w:t>
      </w:r>
      <w:r w:rsidRPr="005E409A">
        <w:rPr>
          <w:rFonts w:asciiTheme="minorHAnsi" w:hAnsiTheme="minorHAnsi" w:cstheme="minorHAnsi"/>
        </w:rPr>
        <w:t>Facebook,</w:t>
      </w:r>
      <w:r w:rsidRPr="005E409A">
        <w:rPr>
          <w:rFonts w:asciiTheme="minorHAnsi" w:hAnsiTheme="minorHAnsi" w:cstheme="minorHAnsi"/>
          <w:spacing w:val="-11"/>
        </w:rPr>
        <w:t xml:space="preserve"> </w:t>
      </w:r>
      <w:r w:rsidRPr="005E409A">
        <w:rPr>
          <w:rFonts w:asciiTheme="minorHAnsi" w:hAnsiTheme="minorHAnsi" w:cstheme="minorHAnsi"/>
        </w:rPr>
        <w:t>Google+,</w:t>
      </w:r>
      <w:r w:rsidRPr="005E409A">
        <w:rPr>
          <w:rFonts w:asciiTheme="minorHAnsi" w:hAnsiTheme="minorHAnsi" w:cstheme="minorHAnsi"/>
          <w:spacing w:val="-11"/>
        </w:rPr>
        <w:t xml:space="preserve"> </w:t>
      </w:r>
      <w:proofErr w:type="spellStart"/>
      <w:r w:rsidRPr="005E409A">
        <w:rPr>
          <w:rFonts w:asciiTheme="minorHAnsi" w:hAnsiTheme="minorHAnsi" w:cstheme="minorHAnsi"/>
        </w:rPr>
        <w:t>Linkedin</w:t>
      </w:r>
      <w:proofErr w:type="spellEnd"/>
      <w:r w:rsidRPr="005E409A">
        <w:rPr>
          <w:rFonts w:asciiTheme="minorHAnsi" w:hAnsiTheme="minorHAnsi" w:cstheme="minorHAnsi"/>
        </w:rPr>
        <w:t>,</w:t>
      </w:r>
      <w:r w:rsidRPr="005E409A">
        <w:rPr>
          <w:rFonts w:asciiTheme="minorHAnsi" w:hAnsiTheme="minorHAnsi" w:cstheme="minorHAnsi"/>
          <w:spacing w:val="-12"/>
        </w:rPr>
        <w:t xml:space="preserve"> </w:t>
      </w:r>
      <w:proofErr w:type="spellStart"/>
      <w:r w:rsidRPr="005E409A">
        <w:rPr>
          <w:rFonts w:asciiTheme="minorHAnsi" w:hAnsiTheme="minorHAnsi" w:cstheme="minorHAnsi"/>
        </w:rPr>
        <w:t>MySpace</w:t>
      </w:r>
      <w:proofErr w:type="spellEnd"/>
      <w:r w:rsidRPr="005E409A">
        <w:rPr>
          <w:rFonts w:asciiTheme="minorHAnsi" w:hAnsiTheme="minorHAnsi" w:cstheme="minorHAnsi"/>
        </w:rPr>
        <w:t>,</w:t>
      </w:r>
      <w:r w:rsidRPr="005E409A">
        <w:rPr>
          <w:rFonts w:asciiTheme="minorHAnsi" w:hAnsiTheme="minorHAnsi" w:cstheme="minorHAnsi"/>
          <w:spacing w:val="-11"/>
        </w:rPr>
        <w:t xml:space="preserve"> </w:t>
      </w:r>
      <w:r w:rsidRPr="005E409A">
        <w:rPr>
          <w:rFonts w:asciiTheme="minorHAnsi" w:hAnsiTheme="minorHAnsi" w:cstheme="minorHAnsi"/>
        </w:rPr>
        <w:t>Orkut, Second</w:t>
      </w:r>
      <w:r w:rsidRPr="005E409A">
        <w:rPr>
          <w:rFonts w:asciiTheme="minorHAnsi" w:hAnsiTheme="minorHAnsi" w:cstheme="minorHAnsi"/>
          <w:spacing w:val="37"/>
        </w:rPr>
        <w:t xml:space="preserve"> </w:t>
      </w:r>
      <w:r w:rsidRPr="005E409A">
        <w:rPr>
          <w:rFonts w:asciiTheme="minorHAnsi" w:hAnsiTheme="minorHAnsi" w:cstheme="minorHAnsi"/>
        </w:rPr>
        <w:t>Life</w:t>
      </w:r>
    </w:p>
    <w:p w14:paraId="209AF232"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Social news sharing – Digg, Flickr, Instagram, Reddit,</w:t>
      </w:r>
      <w:r w:rsidRPr="005E409A">
        <w:rPr>
          <w:rFonts w:asciiTheme="minorHAnsi" w:hAnsiTheme="minorHAnsi" w:cstheme="minorHAnsi"/>
          <w:spacing w:val="-24"/>
        </w:rPr>
        <w:t xml:space="preserve"> </w:t>
      </w:r>
      <w:r w:rsidRPr="005E409A">
        <w:rPr>
          <w:rFonts w:asciiTheme="minorHAnsi" w:hAnsiTheme="minorHAnsi" w:cstheme="minorHAnsi"/>
          <w:spacing w:val="-4"/>
        </w:rPr>
        <w:t>Snapchat</w:t>
      </w:r>
    </w:p>
    <w:p w14:paraId="734A241B"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 xml:space="preserve">Social bookmarks/social tags – Delicious, </w:t>
      </w:r>
      <w:proofErr w:type="spellStart"/>
      <w:r w:rsidRPr="005E409A">
        <w:rPr>
          <w:rFonts w:asciiTheme="minorHAnsi" w:hAnsiTheme="minorHAnsi" w:cstheme="minorHAnsi"/>
        </w:rPr>
        <w:t>Diigo</w:t>
      </w:r>
      <w:proofErr w:type="spellEnd"/>
      <w:r w:rsidRPr="005E409A">
        <w:rPr>
          <w:rFonts w:asciiTheme="minorHAnsi" w:hAnsiTheme="minorHAnsi" w:cstheme="minorHAnsi"/>
        </w:rPr>
        <w:t>, Google Reader,</w:t>
      </w:r>
      <w:r w:rsidRPr="005E409A">
        <w:rPr>
          <w:rFonts w:asciiTheme="minorHAnsi" w:hAnsiTheme="minorHAnsi" w:cstheme="minorHAnsi"/>
          <w:spacing w:val="-32"/>
        </w:rPr>
        <w:t xml:space="preserve"> </w:t>
      </w:r>
      <w:r w:rsidRPr="005E409A">
        <w:rPr>
          <w:rFonts w:asciiTheme="minorHAnsi" w:hAnsiTheme="minorHAnsi" w:cstheme="minorHAnsi"/>
        </w:rPr>
        <w:t>StumbleUpon</w:t>
      </w:r>
    </w:p>
    <w:p w14:paraId="7E5805A2" w14:textId="77777777" w:rsidR="00AE632D" w:rsidRPr="005E409A" w:rsidRDefault="00C6442D" w:rsidP="00BF4664">
      <w:pPr>
        <w:pStyle w:val="ListParagraph"/>
        <w:numPr>
          <w:ilvl w:val="0"/>
          <w:numId w:val="10"/>
        </w:numPr>
        <w:contextualSpacing/>
        <w:rPr>
          <w:rFonts w:asciiTheme="minorHAnsi" w:hAnsiTheme="minorHAnsi" w:cstheme="minorHAnsi"/>
        </w:rPr>
      </w:pPr>
      <w:r w:rsidRPr="005E409A">
        <w:rPr>
          <w:rFonts w:asciiTheme="minorHAnsi" w:hAnsiTheme="minorHAnsi" w:cstheme="minorHAnsi"/>
        </w:rPr>
        <w:t>Video hosts – Vimeo,</w:t>
      </w:r>
      <w:r w:rsidRPr="005E409A">
        <w:rPr>
          <w:rFonts w:asciiTheme="minorHAnsi" w:hAnsiTheme="minorHAnsi" w:cstheme="minorHAnsi"/>
          <w:spacing w:val="-6"/>
        </w:rPr>
        <w:t xml:space="preserve"> </w:t>
      </w:r>
      <w:r w:rsidRPr="005E409A">
        <w:rPr>
          <w:rFonts w:asciiTheme="minorHAnsi" w:hAnsiTheme="minorHAnsi" w:cstheme="minorHAnsi"/>
        </w:rPr>
        <w:t>YouTube</w:t>
      </w:r>
    </w:p>
    <w:p w14:paraId="11DD125D" w14:textId="77777777" w:rsidR="00AE632D" w:rsidRPr="005E409A" w:rsidRDefault="00AE632D" w:rsidP="00C6442D">
      <w:pPr>
        <w:pStyle w:val="BodyText"/>
        <w:contextualSpacing/>
        <w:rPr>
          <w:rFonts w:asciiTheme="minorHAnsi" w:hAnsiTheme="minorHAnsi" w:cstheme="minorHAnsi"/>
        </w:rPr>
      </w:pPr>
    </w:p>
    <w:p w14:paraId="69162CA9"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in the Marieb College of Health &amp; Human Services have a responsibility to understand the benefits and consequences of participating in social media. Students must consider important concepts</w:t>
      </w:r>
      <w:r w:rsidR="005E409A" w:rsidRPr="005E409A">
        <w:rPr>
          <w:rFonts w:asciiTheme="minorHAnsi" w:hAnsiTheme="minorHAnsi" w:cstheme="minorHAnsi"/>
        </w:rPr>
        <w:t xml:space="preserve"> </w:t>
      </w:r>
      <w:r w:rsidRPr="005E409A">
        <w:rPr>
          <w:rFonts w:asciiTheme="minorHAnsi" w:hAnsiTheme="minorHAnsi" w:cstheme="minorHAnsi"/>
        </w:rPr>
        <w:t>and a number of principles when functioning within the virtual world of social media in order to maintain their own reputation and the reputation of the MCHHS and FGCU. This policy encompasses personal and professional social media use.</w:t>
      </w:r>
    </w:p>
    <w:p w14:paraId="12BC360D" w14:textId="77777777" w:rsidR="00AE632D" w:rsidRPr="005E409A" w:rsidRDefault="00AE632D" w:rsidP="00C6442D">
      <w:pPr>
        <w:pStyle w:val="BodyText"/>
        <w:contextualSpacing/>
        <w:rPr>
          <w:rFonts w:asciiTheme="minorHAnsi" w:hAnsiTheme="minorHAnsi" w:cstheme="minorHAnsi"/>
        </w:rPr>
      </w:pPr>
    </w:p>
    <w:p w14:paraId="59723E5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should represent Florida Gulf Coast University (FGCU) and the Marieb College of Health &amp; Human Services in a fair, accurate, ethical, and legal manner while engaging in all social media activities. Official electronic communication regarding FGCU and MCHHS business, academic schedules, and academic classes will occur through University sanctioned channels such as FGCU email, Canvas, listservs, and FGCU websites.</w:t>
      </w:r>
    </w:p>
    <w:p w14:paraId="0ECEF44A" w14:textId="77777777" w:rsidR="00AE632D" w:rsidRPr="005E409A" w:rsidRDefault="00AE632D" w:rsidP="00C6442D">
      <w:pPr>
        <w:pStyle w:val="BodyText"/>
        <w:contextualSpacing/>
        <w:rPr>
          <w:rFonts w:asciiTheme="minorHAnsi" w:hAnsiTheme="minorHAnsi" w:cstheme="minorHAnsi"/>
        </w:rPr>
      </w:pPr>
    </w:p>
    <w:p w14:paraId="347E7C72" w14:textId="77777777" w:rsidR="00AE632D" w:rsidRPr="005E409A" w:rsidRDefault="00C6442D" w:rsidP="005E409A">
      <w:pPr>
        <w:contextualSpacing/>
        <w:rPr>
          <w:rFonts w:asciiTheme="minorHAnsi" w:hAnsiTheme="minorHAnsi" w:cstheme="minorHAnsi"/>
          <w:b/>
        </w:rPr>
      </w:pPr>
      <w:r w:rsidRPr="005E409A">
        <w:rPr>
          <w:rFonts w:asciiTheme="minorHAnsi" w:hAnsiTheme="minorHAnsi" w:cstheme="minorHAnsi"/>
        </w:rPr>
        <w:t xml:space="preserve">When interacting on social media, students must be cognizant that information may be public for anyone to see and can be traced back to you as the individual. </w:t>
      </w:r>
      <w:r w:rsidRPr="005E409A">
        <w:rPr>
          <w:rFonts w:asciiTheme="minorHAnsi" w:hAnsiTheme="minorHAnsi" w:cstheme="minorHAnsi"/>
          <w:b/>
        </w:rPr>
        <w:t>Students are prohibited from disclosing through social media information such as (but not limited to) the following:</w:t>
      </w:r>
    </w:p>
    <w:p w14:paraId="7378F8C7" w14:textId="77777777" w:rsidR="00AE632D" w:rsidRPr="005E409A" w:rsidRDefault="00AE632D" w:rsidP="00C6442D">
      <w:pPr>
        <w:pStyle w:val="BodyText"/>
        <w:contextualSpacing/>
        <w:rPr>
          <w:rFonts w:asciiTheme="minorHAnsi" w:hAnsiTheme="minorHAnsi" w:cstheme="minorHAnsi"/>
          <w:b/>
        </w:rPr>
      </w:pPr>
    </w:p>
    <w:p w14:paraId="02ECE28F" w14:textId="77777777" w:rsidR="00AE632D" w:rsidRPr="005E409A" w:rsidRDefault="00C6442D" w:rsidP="00BF4664">
      <w:pPr>
        <w:pStyle w:val="ListParagraph"/>
        <w:numPr>
          <w:ilvl w:val="0"/>
          <w:numId w:val="11"/>
        </w:numPr>
        <w:contextualSpacing/>
        <w:rPr>
          <w:rFonts w:asciiTheme="minorHAnsi" w:hAnsiTheme="minorHAnsi" w:cstheme="minorHAnsi"/>
        </w:rPr>
      </w:pPr>
      <w:r w:rsidRPr="005E409A">
        <w:rPr>
          <w:rFonts w:asciiTheme="minorHAnsi" w:hAnsiTheme="minorHAnsi" w:cstheme="minorHAnsi"/>
        </w:rPr>
        <w:t>Clinical</w:t>
      </w:r>
      <w:r w:rsidRPr="005E409A">
        <w:rPr>
          <w:rFonts w:asciiTheme="minorHAnsi" w:hAnsiTheme="minorHAnsi" w:cstheme="minorHAnsi"/>
          <w:spacing w:val="-7"/>
        </w:rPr>
        <w:t xml:space="preserve"> </w:t>
      </w:r>
      <w:r w:rsidRPr="005E409A">
        <w:rPr>
          <w:rFonts w:asciiTheme="minorHAnsi" w:hAnsiTheme="minorHAnsi" w:cstheme="minorHAnsi"/>
        </w:rPr>
        <w:t>discussions</w:t>
      </w:r>
      <w:r w:rsidRPr="005E409A">
        <w:rPr>
          <w:rFonts w:asciiTheme="minorHAnsi" w:hAnsiTheme="minorHAnsi" w:cstheme="minorHAnsi"/>
          <w:spacing w:val="-6"/>
        </w:rPr>
        <w:t xml:space="preserve"> </w:t>
      </w:r>
      <w:r w:rsidRPr="005E409A">
        <w:rPr>
          <w:rFonts w:asciiTheme="minorHAnsi" w:hAnsiTheme="minorHAnsi" w:cstheme="minorHAnsi"/>
        </w:rPr>
        <w:t>for</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8"/>
        </w:rPr>
        <w:t xml:space="preserve"> </w:t>
      </w:r>
      <w:r w:rsidRPr="005E409A">
        <w:rPr>
          <w:rFonts w:asciiTheme="minorHAnsi" w:hAnsiTheme="minorHAnsi" w:cstheme="minorHAnsi"/>
        </w:rPr>
        <w:t>purpose</w:t>
      </w:r>
      <w:r w:rsidRPr="005E409A">
        <w:rPr>
          <w:rFonts w:asciiTheme="minorHAnsi" w:hAnsiTheme="minorHAnsi" w:cstheme="minorHAnsi"/>
          <w:spacing w:val="-6"/>
        </w:rPr>
        <w:t xml:space="preserve"> </w:t>
      </w:r>
      <w:r w:rsidRPr="005E409A">
        <w:rPr>
          <w:rFonts w:asciiTheme="minorHAnsi" w:hAnsiTheme="minorHAnsi" w:cstheme="minorHAnsi"/>
        </w:rPr>
        <w:t>of</w:t>
      </w:r>
      <w:r w:rsidRPr="005E409A">
        <w:rPr>
          <w:rFonts w:asciiTheme="minorHAnsi" w:hAnsiTheme="minorHAnsi" w:cstheme="minorHAnsi"/>
          <w:spacing w:val="-9"/>
        </w:rPr>
        <w:t xml:space="preserve"> </w:t>
      </w:r>
      <w:r w:rsidRPr="005E409A">
        <w:rPr>
          <w:rFonts w:asciiTheme="minorHAnsi" w:hAnsiTheme="minorHAnsi" w:cstheme="minorHAnsi"/>
        </w:rPr>
        <w:t>education</w:t>
      </w:r>
      <w:r w:rsidRPr="005E409A">
        <w:rPr>
          <w:rFonts w:asciiTheme="minorHAnsi" w:hAnsiTheme="minorHAnsi" w:cstheme="minorHAnsi"/>
          <w:spacing w:val="-9"/>
        </w:rPr>
        <w:t xml:space="preserve"> </w:t>
      </w:r>
      <w:r w:rsidRPr="005E409A">
        <w:rPr>
          <w:rFonts w:asciiTheme="minorHAnsi" w:hAnsiTheme="minorHAnsi" w:cstheme="minorHAnsi"/>
        </w:rPr>
        <w:t>that</w:t>
      </w:r>
      <w:r w:rsidRPr="005E409A">
        <w:rPr>
          <w:rFonts w:asciiTheme="minorHAnsi" w:hAnsiTheme="minorHAnsi" w:cstheme="minorHAnsi"/>
          <w:spacing w:val="-6"/>
        </w:rPr>
        <w:t xml:space="preserve"> </w:t>
      </w:r>
      <w:r w:rsidRPr="005E409A">
        <w:rPr>
          <w:rFonts w:asciiTheme="minorHAnsi" w:hAnsiTheme="minorHAnsi" w:cstheme="minorHAnsi"/>
        </w:rPr>
        <w:t>include</w:t>
      </w:r>
      <w:r w:rsidRPr="005E409A">
        <w:rPr>
          <w:rFonts w:asciiTheme="minorHAnsi" w:hAnsiTheme="minorHAnsi" w:cstheme="minorHAnsi"/>
          <w:spacing w:val="-4"/>
        </w:rPr>
        <w:t xml:space="preserve"> </w:t>
      </w:r>
      <w:r w:rsidRPr="005E409A">
        <w:rPr>
          <w:rFonts w:asciiTheme="minorHAnsi" w:hAnsiTheme="minorHAnsi" w:cstheme="minorHAnsi"/>
        </w:rPr>
        <w:t>any</w:t>
      </w:r>
      <w:r w:rsidRPr="005E409A">
        <w:rPr>
          <w:rFonts w:asciiTheme="minorHAnsi" w:hAnsiTheme="minorHAnsi" w:cstheme="minorHAnsi"/>
          <w:spacing w:val="-3"/>
        </w:rPr>
        <w:t xml:space="preserve"> identifiable </w:t>
      </w:r>
      <w:r w:rsidRPr="005E409A">
        <w:rPr>
          <w:rFonts w:asciiTheme="minorHAnsi" w:hAnsiTheme="minorHAnsi" w:cstheme="minorHAnsi"/>
        </w:rPr>
        <w:t>information</w:t>
      </w:r>
      <w:r w:rsidRPr="005E409A">
        <w:rPr>
          <w:rFonts w:asciiTheme="minorHAnsi" w:hAnsiTheme="minorHAnsi" w:cstheme="minorHAnsi"/>
          <w:spacing w:val="1"/>
        </w:rPr>
        <w:t xml:space="preserve"> </w:t>
      </w:r>
      <w:r w:rsidRPr="005E409A">
        <w:rPr>
          <w:rFonts w:asciiTheme="minorHAnsi" w:hAnsiTheme="minorHAnsi" w:cstheme="minorHAnsi"/>
        </w:rPr>
        <w:t>related to patients or clinical institutions and employees.</w:t>
      </w:r>
    </w:p>
    <w:p w14:paraId="54BC2997" w14:textId="77777777" w:rsidR="00AE632D" w:rsidRPr="005E409A" w:rsidRDefault="00C6442D" w:rsidP="00BF4664">
      <w:pPr>
        <w:pStyle w:val="ListParagraph"/>
        <w:numPr>
          <w:ilvl w:val="0"/>
          <w:numId w:val="11"/>
        </w:numPr>
        <w:contextualSpacing/>
        <w:rPr>
          <w:rFonts w:asciiTheme="minorHAnsi" w:hAnsiTheme="minorHAnsi" w:cstheme="minorHAnsi"/>
        </w:rPr>
      </w:pPr>
      <w:r w:rsidRPr="005E409A">
        <w:rPr>
          <w:rFonts w:asciiTheme="minorHAnsi" w:hAnsiTheme="minorHAnsi" w:cstheme="minorHAnsi"/>
        </w:rPr>
        <w:t>Confidential</w:t>
      </w:r>
      <w:r w:rsidRPr="005E409A">
        <w:rPr>
          <w:rFonts w:asciiTheme="minorHAnsi" w:hAnsiTheme="minorHAnsi" w:cstheme="minorHAnsi"/>
          <w:spacing w:val="-10"/>
        </w:rPr>
        <w:t xml:space="preserve"> </w:t>
      </w:r>
      <w:r w:rsidRPr="005E409A">
        <w:rPr>
          <w:rFonts w:asciiTheme="minorHAnsi" w:hAnsiTheme="minorHAnsi" w:cstheme="minorHAnsi"/>
        </w:rPr>
        <w:t>or</w:t>
      </w:r>
      <w:r w:rsidRPr="005E409A">
        <w:rPr>
          <w:rFonts w:asciiTheme="minorHAnsi" w:hAnsiTheme="minorHAnsi" w:cstheme="minorHAnsi"/>
          <w:spacing w:val="-6"/>
        </w:rPr>
        <w:t xml:space="preserve"> </w:t>
      </w:r>
      <w:r w:rsidRPr="005E409A">
        <w:rPr>
          <w:rFonts w:asciiTheme="minorHAnsi" w:hAnsiTheme="minorHAnsi" w:cstheme="minorHAnsi"/>
        </w:rPr>
        <w:t>non-public</w:t>
      </w:r>
      <w:r w:rsidRPr="005E409A">
        <w:rPr>
          <w:rFonts w:asciiTheme="minorHAnsi" w:hAnsiTheme="minorHAnsi" w:cstheme="minorHAnsi"/>
          <w:spacing w:val="-7"/>
        </w:rPr>
        <w:t xml:space="preserve"> </w:t>
      </w:r>
      <w:r w:rsidRPr="005E409A">
        <w:rPr>
          <w:rFonts w:asciiTheme="minorHAnsi" w:hAnsiTheme="minorHAnsi" w:cstheme="minorHAnsi"/>
        </w:rPr>
        <w:t>proprietary</w:t>
      </w:r>
      <w:r w:rsidRPr="005E409A">
        <w:rPr>
          <w:rFonts w:asciiTheme="minorHAnsi" w:hAnsiTheme="minorHAnsi" w:cstheme="minorHAnsi"/>
          <w:spacing w:val="-7"/>
        </w:rPr>
        <w:t xml:space="preserve"> </w:t>
      </w:r>
      <w:r w:rsidRPr="005E409A">
        <w:rPr>
          <w:rFonts w:asciiTheme="minorHAnsi" w:hAnsiTheme="minorHAnsi" w:cstheme="minorHAnsi"/>
        </w:rPr>
        <w:t>information</w:t>
      </w:r>
      <w:r w:rsidRPr="005E409A">
        <w:rPr>
          <w:rFonts w:asciiTheme="minorHAnsi" w:hAnsiTheme="minorHAnsi" w:cstheme="minorHAnsi"/>
          <w:spacing w:val="-8"/>
        </w:rPr>
        <w:t xml:space="preserve"> </w:t>
      </w:r>
      <w:r w:rsidRPr="005E409A">
        <w:rPr>
          <w:rFonts w:asciiTheme="minorHAnsi" w:hAnsiTheme="minorHAnsi" w:cstheme="minorHAnsi"/>
          <w:spacing w:val="-3"/>
        </w:rPr>
        <w:t>including</w:t>
      </w:r>
      <w:r w:rsidRPr="005E409A">
        <w:rPr>
          <w:rFonts w:asciiTheme="minorHAnsi" w:hAnsiTheme="minorHAnsi" w:cstheme="minorHAnsi"/>
          <w:spacing w:val="-8"/>
        </w:rPr>
        <w:t xml:space="preserve"> </w:t>
      </w:r>
      <w:r w:rsidRPr="005E409A">
        <w:rPr>
          <w:rFonts w:asciiTheme="minorHAnsi" w:hAnsiTheme="minorHAnsi" w:cstheme="minorHAnsi"/>
        </w:rPr>
        <w:t>photos</w:t>
      </w:r>
      <w:r w:rsidRPr="005E409A">
        <w:rPr>
          <w:rFonts w:asciiTheme="minorHAnsi" w:hAnsiTheme="minorHAnsi" w:cstheme="minorHAnsi"/>
          <w:spacing w:val="-10"/>
        </w:rPr>
        <w:t xml:space="preserve"> </w:t>
      </w:r>
      <w:r w:rsidRPr="005E409A">
        <w:rPr>
          <w:rFonts w:asciiTheme="minorHAnsi" w:hAnsiTheme="minorHAnsi" w:cstheme="minorHAnsi"/>
        </w:rPr>
        <w:t>or</w:t>
      </w:r>
      <w:r w:rsidRPr="005E409A">
        <w:rPr>
          <w:rFonts w:asciiTheme="minorHAnsi" w:hAnsiTheme="minorHAnsi" w:cstheme="minorHAnsi"/>
          <w:spacing w:val="-9"/>
        </w:rPr>
        <w:t xml:space="preserve"> </w:t>
      </w:r>
      <w:r w:rsidRPr="005E409A">
        <w:rPr>
          <w:rFonts w:asciiTheme="minorHAnsi" w:hAnsiTheme="minorHAnsi" w:cstheme="minorHAnsi"/>
        </w:rPr>
        <w:t>videos</w:t>
      </w:r>
      <w:r w:rsidRPr="005E409A">
        <w:rPr>
          <w:rFonts w:asciiTheme="minorHAnsi" w:hAnsiTheme="minorHAnsi" w:cstheme="minorHAnsi"/>
          <w:spacing w:val="-10"/>
        </w:rPr>
        <w:t xml:space="preserve"> </w:t>
      </w:r>
      <w:r w:rsidRPr="005E409A">
        <w:rPr>
          <w:rFonts w:asciiTheme="minorHAnsi" w:hAnsiTheme="minorHAnsi" w:cstheme="minorHAnsi"/>
        </w:rPr>
        <w:t>of patients, patient families, students, faculty, staff, and clinical institutions and employees.</w:t>
      </w:r>
    </w:p>
    <w:p w14:paraId="5194750D" w14:textId="77777777" w:rsidR="00AE632D" w:rsidRPr="005E409A" w:rsidRDefault="00C6442D" w:rsidP="00BF4664">
      <w:pPr>
        <w:pStyle w:val="ListParagraph"/>
        <w:numPr>
          <w:ilvl w:val="0"/>
          <w:numId w:val="11"/>
        </w:numPr>
        <w:contextualSpacing/>
        <w:rPr>
          <w:rFonts w:asciiTheme="minorHAnsi" w:hAnsiTheme="minorHAnsi" w:cstheme="minorHAnsi"/>
        </w:rPr>
      </w:pPr>
      <w:r w:rsidRPr="005E409A">
        <w:rPr>
          <w:rFonts w:asciiTheme="minorHAnsi" w:hAnsiTheme="minorHAnsi" w:cstheme="minorHAnsi"/>
        </w:rPr>
        <w:t>Comments</w:t>
      </w:r>
      <w:r w:rsidRPr="005E409A">
        <w:rPr>
          <w:rFonts w:asciiTheme="minorHAnsi" w:hAnsiTheme="minorHAnsi" w:cstheme="minorHAnsi"/>
          <w:spacing w:val="-11"/>
        </w:rPr>
        <w:t xml:space="preserve"> </w:t>
      </w:r>
      <w:r w:rsidRPr="005E409A">
        <w:rPr>
          <w:rFonts w:asciiTheme="minorHAnsi" w:hAnsiTheme="minorHAnsi" w:cstheme="minorHAnsi"/>
        </w:rPr>
        <w:t>that</w:t>
      </w:r>
      <w:r w:rsidRPr="005E409A">
        <w:rPr>
          <w:rFonts w:asciiTheme="minorHAnsi" w:hAnsiTheme="minorHAnsi" w:cstheme="minorHAnsi"/>
          <w:spacing w:val="-7"/>
        </w:rPr>
        <w:t xml:space="preserve"> </w:t>
      </w:r>
      <w:r w:rsidRPr="005E409A">
        <w:rPr>
          <w:rFonts w:asciiTheme="minorHAnsi" w:hAnsiTheme="minorHAnsi" w:cstheme="minorHAnsi"/>
        </w:rPr>
        <w:t>are</w:t>
      </w:r>
      <w:r w:rsidRPr="005E409A">
        <w:rPr>
          <w:rFonts w:asciiTheme="minorHAnsi" w:hAnsiTheme="minorHAnsi" w:cstheme="minorHAnsi"/>
          <w:spacing w:val="-9"/>
        </w:rPr>
        <w:t xml:space="preserve"> </w:t>
      </w:r>
      <w:r w:rsidRPr="005E409A">
        <w:rPr>
          <w:rFonts w:asciiTheme="minorHAnsi" w:hAnsiTheme="minorHAnsi" w:cstheme="minorHAnsi"/>
        </w:rPr>
        <w:t>damaging</w:t>
      </w:r>
      <w:r w:rsidRPr="005E409A">
        <w:rPr>
          <w:rFonts w:asciiTheme="minorHAnsi" w:hAnsiTheme="minorHAnsi" w:cstheme="minorHAnsi"/>
          <w:spacing w:val="-10"/>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spacing w:val="-3"/>
        </w:rPr>
        <w:t>FGCU,</w:t>
      </w:r>
      <w:r w:rsidRPr="005E409A">
        <w:rPr>
          <w:rFonts w:asciiTheme="minorHAnsi" w:hAnsiTheme="minorHAnsi" w:cstheme="minorHAnsi"/>
          <w:spacing w:val="-12"/>
        </w:rPr>
        <w:t xml:space="preserve"> </w:t>
      </w:r>
      <w:r w:rsidRPr="005E409A">
        <w:rPr>
          <w:rFonts w:asciiTheme="minorHAnsi" w:hAnsiTheme="minorHAnsi" w:cstheme="minorHAnsi"/>
        </w:rPr>
        <w:t>other</w:t>
      </w:r>
      <w:r w:rsidRPr="005E409A">
        <w:rPr>
          <w:rFonts w:asciiTheme="minorHAnsi" w:hAnsiTheme="minorHAnsi" w:cstheme="minorHAnsi"/>
          <w:spacing w:val="-11"/>
        </w:rPr>
        <w:t xml:space="preserve"> </w:t>
      </w:r>
      <w:r w:rsidRPr="005E409A">
        <w:rPr>
          <w:rFonts w:asciiTheme="minorHAnsi" w:hAnsiTheme="minorHAnsi" w:cstheme="minorHAnsi"/>
        </w:rPr>
        <w:t>students,</w:t>
      </w:r>
      <w:r w:rsidRPr="005E409A">
        <w:rPr>
          <w:rFonts w:asciiTheme="minorHAnsi" w:hAnsiTheme="minorHAnsi" w:cstheme="minorHAnsi"/>
          <w:spacing w:val="-7"/>
        </w:rPr>
        <w:t xml:space="preserve"> </w:t>
      </w:r>
      <w:r w:rsidRPr="005E409A">
        <w:rPr>
          <w:rFonts w:asciiTheme="minorHAnsi" w:hAnsiTheme="minorHAnsi" w:cstheme="minorHAnsi"/>
        </w:rPr>
        <w:t>faculty,</w:t>
      </w:r>
      <w:r w:rsidRPr="005E409A">
        <w:rPr>
          <w:rFonts w:asciiTheme="minorHAnsi" w:hAnsiTheme="minorHAnsi" w:cstheme="minorHAnsi"/>
          <w:spacing w:val="-11"/>
        </w:rPr>
        <w:t xml:space="preserve"> </w:t>
      </w:r>
      <w:r w:rsidRPr="005E409A">
        <w:rPr>
          <w:rFonts w:asciiTheme="minorHAnsi" w:hAnsiTheme="minorHAnsi" w:cstheme="minorHAnsi"/>
        </w:rPr>
        <w:t>staff,</w:t>
      </w:r>
      <w:r w:rsidRPr="005E409A">
        <w:rPr>
          <w:rFonts w:asciiTheme="minorHAnsi" w:hAnsiTheme="minorHAnsi" w:cstheme="minorHAnsi"/>
          <w:spacing w:val="-9"/>
        </w:rPr>
        <w:t xml:space="preserve"> </w:t>
      </w:r>
      <w:r w:rsidRPr="005E409A">
        <w:rPr>
          <w:rFonts w:asciiTheme="minorHAnsi" w:hAnsiTheme="minorHAnsi" w:cstheme="minorHAnsi"/>
        </w:rPr>
        <w:t>and</w:t>
      </w:r>
      <w:r w:rsidRPr="005E409A">
        <w:rPr>
          <w:rFonts w:asciiTheme="minorHAnsi" w:hAnsiTheme="minorHAnsi" w:cstheme="minorHAnsi"/>
          <w:spacing w:val="-10"/>
        </w:rPr>
        <w:t xml:space="preserve"> </w:t>
      </w:r>
      <w:r w:rsidRPr="005E409A">
        <w:rPr>
          <w:rFonts w:asciiTheme="minorHAnsi" w:hAnsiTheme="minorHAnsi" w:cstheme="minorHAnsi"/>
        </w:rPr>
        <w:t>clinical</w:t>
      </w:r>
      <w:r w:rsidRPr="005E409A">
        <w:rPr>
          <w:rFonts w:asciiTheme="minorHAnsi" w:hAnsiTheme="minorHAnsi" w:cstheme="minorHAnsi"/>
          <w:spacing w:val="-9"/>
        </w:rPr>
        <w:t xml:space="preserve"> </w:t>
      </w:r>
      <w:r w:rsidRPr="005E409A">
        <w:rPr>
          <w:rFonts w:asciiTheme="minorHAnsi" w:hAnsiTheme="minorHAnsi" w:cstheme="minorHAnsi"/>
        </w:rPr>
        <w:t>institutions and</w:t>
      </w:r>
      <w:r w:rsidRPr="005E409A">
        <w:rPr>
          <w:rFonts w:asciiTheme="minorHAnsi" w:hAnsiTheme="minorHAnsi" w:cstheme="minorHAnsi"/>
          <w:spacing w:val="11"/>
        </w:rPr>
        <w:t xml:space="preserve"> </w:t>
      </w:r>
      <w:r w:rsidRPr="005E409A">
        <w:rPr>
          <w:rFonts w:asciiTheme="minorHAnsi" w:hAnsiTheme="minorHAnsi" w:cstheme="minorHAnsi"/>
        </w:rPr>
        <w:t>employees.</w:t>
      </w:r>
    </w:p>
    <w:p w14:paraId="475B537B" w14:textId="77777777" w:rsidR="00AE632D" w:rsidRPr="005E409A" w:rsidRDefault="00C6442D" w:rsidP="00BF4664">
      <w:pPr>
        <w:pStyle w:val="ListParagraph"/>
        <w:numPr>
          <w:ilvl w:val="0"/>
          <w:numId w:val="11"/>
        </w:numPr>
        <w:contextualSpacing/>
        <w:rPr>
          <w:rFonts w:asciiTheme="minorHAnsi" w:hAnsiTheme="minorHAnsi" w:cstheme="minorHAnsi"/>
        </w:rPr>
      </w:pPr>
      <w:r w:rsidRPr="005E409A">
        <w:rPr>
          <w:rFonts w:asciiTheme="minorHAnsi" w:hAnsiTheme="minorHAnsi" w:cstheme="minorHAnsi"/>
        </w:rPr>
        <w:t>Comments</w:t>
      </w:r>
      <w:r w:rsidRPr="005E409A">
        <w:rPr>
          <w:rFonts w:asciiTheme="minorHAnsi" w:hAnsiTheme="minorHAnsi" w:cstheme="minorHAnsi"/>
          <w:spacing w:val="-15"/>
        </w:rPr>
        <w:t xml:space="preserve"> </w:t>
      </w:r>
      <w:r w:rsidRPr="005E409A">
        <w:rPr>
          <w:rFonts w:asciiTheme="minorHAnsi" w:hAnsiTheme="minorHAnsi" w:cstheme="minorHAnsi"/>
        </w:rPr>
        <w:t>that</w:t>
      </w:r>
      <w:r w:rsidRPr="005E409A">
        <w:rPr>
          <w:rFonts w:asciiTheme="minorHAnsi" w:hAnsiTheme="minorHAnsi" w:cstheme="minorHAnsi"/>
          <w:spacing w:val="-10"/>
        </w:rPr>
        <w:t xml:space="preserve"> </w:t>
      </w:r>
      <w:r w:rsidRPr="005E409A">
        <w:rPr>
          <w:rFonts w:asciiTheme="minorHAnsi" w:hAnsiTheme="minorHAnsi" w:cstheme="minorHAnsi"/>
        </w:rPr>
        <w:t>are</w:t>
      </w:r>
      <w:r w:rsidRPr="005E409A">
        <w:rPr>
          <w:rFonts w:asciiTheme="minorHAnsi" w:hAnsiTheme="minorHAnsi" w:cstheme="minorHAnsi"/>
          <w:spacing w:val="-13"/>
        </w:rPr>
        <w:t xml:space="preserve"> </w:t>
      </w:r>
      <w:r w:rsidRPr="005E409A">
        <w:rPr>
          <w:rFonts w:asciiTheme="minorHAnsi" w:hAnsiTheme="minorHAnsi" w:cstheme="minorHAnsi"/>
        </w:rPr>
        <w:t>threatening,</w:t>
      </w:r>
      <w:r w:rsidRPr="005E409A">
        <w:rPr>
          <w:rFonts w:asciiTheme="minorHAnsi" w:hAnsiTheme="minorHAnsi" w:cstheme="minorHAnsi"/>
          <w:spacing w:val="-11"/>
        </w:rPr>
        <w:t xml:space="preserve"> </w:t>
      </w:r>
      <w:r w:rsidRPr="005E409A">
        <w:rPr>
          <w:rFonts w:asciiTheme="minorHAnsi" w:hAnsiTheme="minorHAnsi" w:cstheme="minorHAnsi"/>
        </w:rPr>
        <w:t>harassing,</w:t>
      </w:r>
      <w:r w:rsidRPr="005E409A">
        <w:rPr>
          <w:rFonts w:asciiTheme="minorHAnsi" w:hAnsiTheme="minorHAnsi" w:cstheme="minorHAnsi"/>
          <w:spacing w:val="-13"/>
        </w:rPr>
        <w:t xml:space="preserve"> </w:t>
      </w:r>
      <w:r w:rsidRPr="005E409A">
        <w:rPr>
          <w:rFonts w:asciiTheme="minorHAnsi" w:hAnsiTheme="minorHAnsi" w:cstheme="minorHAnsi"/>
        </w:rPr>
        <w:t>profane,</w:t>
      </w:r>
      <w:r w:rsidRPr="005E409A">
        <w:rPr>
          <w:rFonts w:asciiTheme="minorHAnsi" w:hAnsiTheme="minorHAnsi" w:cstheme="minorHAnsi"/>
          <w:spacing w:val="-15"/>
        </w:rPr>
        <w:t xml:space="preserve"> </w:t>
      </w:r>
      <w:r w:rsidRPr="005E409A">
        <w:rPr>
          <w:rFonts w:asciiTheme="minorHAnsi" w:hAnsiTheme="minorHAnsi" w:cstheme="minorHAnsi"/>
        </w:rPr>
        <w:t>obscene,</w:t>
      </w:r>
      <w:r w:rsidRPr="005E409A">
        <w:rPr>
          <w:rFonts w:asciiTheme="minorHAnsi" w:hAnsiTheme="minorHAnsi" w:cstheme="minorHAnsi"/>
          <w:spacing w:val="-11"/>
        </w:rPr>
        <w:t xml:space="preserve"> </w:t>
      </w:r>
      <w:r w:rsidRPr="005E409A">
        <w:rPr>
          <w:rFonts w:asciiTheme="minorHAnsi" w:hAnsiTheme="minorHAnsi" w:cstheme="minorHAnsi"/>
        </w:rPr>
        <w:t>sexually</w:t>
      </w:r>
      <w:r w:rsidRPr="005E409A">
        <w:rPr>
          <w:rFonts w:asciiTheme="minorHAnsi" w:hAnsiTheme="minorHAnsi" w:cstheme="minorHAnsi"/>
          <w:spacing w:val="-14"/>
        </w:rPr>
        <w:t xml:space="preserve"> </w:t>
      </w:r>
      <w:r w:rsidRPr="005E409A">
        <w:rPr>
          <w:rFonts w:asciiTheme="minorHAnsi" w:hAnsiTheme="minorHAnsi" w:cstheme="minorHAnsi"/>
        </w:rPr>
        <w:t xml:space="preserve">explicit, </w:t>
      </w:r>
      <w:r w:rsidRPr="005E409A">
        <w:rPr>
          <w:rFonts w:asciiTheme="minorHAnsi" w:hAnsiTheme="minorHAnsi" w:cstheme="minorHAnsi"/>
          <w:spacing w:val="-3"/>
        </w:rPr>
        <w:t xml:space="preserve">racially </w:t>
      </w:r>
      <w:r w:rsidRPr="005E409A">
        <w:rPr>
          <w:rFonts w:asciiTheme="minorHAnsi" w:hAnsiTheme="minorHAnsi" w:cstheme="minorHAnsi"/>
        </w:rPr>
        <w:t xml:space="preserve">derogatory, </w:t>
      </w:r>
      <w:r w:rsidRPr="005E409A">
        <w:rPr>
          <w:rFonts w:asciiTheme="minorHAnsi" w:hAnsiTheme="minorHAnsi" w:cstheme="minorHAnsi"/>
          <w:spacing w:val="-3"/>
        </w:rPr>
        <w:t xml:space="preserve">homophobic </w:t>
      </w:r>
      <w:r w:rsidRPr="005E409A">
        <w:rPr>
          <w:rFonts w:asciiTheme="minorHAnsi" w:hAnsiTheme="minorHAnsi" w:cstheme="minorHAnsi"/>
        </w:rPr>
        <w:t>or other offensive</w:t>
      </w:r>
      <w:r w:rsidRPr="005E409A">
        <w:rPr>
          <w:rFonts w:asciiTheme="minorHAnsi" w:hAnsiTheme="minorHAnsi" w:cstheme="minorHAnsi"/>
          <w:spacing w:val="1"/>
        </w:rPr>
        <w:t xml:space="preserve"> </w:t>
      </w:r>
      <w:r w:rsidRPr="005E409A">
        <w:rPr>
          <w:rFonts w:asciiTheme="minorHAnsi" w:hAnsiTheme="minorHAnsi" w:cstheme="minorHAnsi"/>
        </w:rPr>
        <w:t>comments.</w:t>
      </w:r>
    </w:p>
    <w:p w14:paraId="159E74C5" w14:textId="77777777" w:rsidR="00AE632D" w:rsidRPr="005E409A" w:rsidRDefault="00C6442D" w:rsidP="00BF4664">
      <w:pPr>
        <w:pStyle w:val="ListParagraph"/>
        <w:numPr>
          <w:ilvl w:val="0"/>
          <w:numId w:val="11"/>
        </w:numPr>
        <w:contextualSpacing/>
        <w:rPr>
          <w:rFonts w:asciiTheme="minorHAnsi" w:hAnsiTheme="minorHAnsi" w:cstheme="minorHAnsi"/>
        </w:rPr>
      </w:pPr>
      <w:r w:rsidRPr="005E409A">
        <w:rPr>
          <w:rFonts w:asciiTheme="minorHAnsi" w:hAnsiTheme="minorHAnsi" w:cstheme="minorHAnsi"/>
        </w:rPr>
        <w:t xml:space="preserve">Postings that are in violation of </w:t>
      </w:r>
      <w:r w:rsidRPr="005E409A">
        <w:rPr>
          <w:rFonts w:asciiTheme="minorHAnsi" w:hAnsiTheme="minorHAnsi" w:cstheme="minorHAnsi"/>
          <w:spacing w:val="-3"/>
        </w:rPr>
        <w:t xml:space="preserve">any </w:t>
      </w:r>
      <w:r w:rsidRPr="005E409A">
        <w:rPr>
          <w:rFonts w:asciiTheme="minorHAnsi" w:hAnsiTheme="minorHAnsi" w:cstheme="minorHAnsi"/>
        </w:rPr>
        <w:t>state or federal</w:t>
      </w:r>
      <w:r w:rsidRPr="005E409A">
        <w:rPr>
          <w:rFonts w:asciiTheme="minorHAnsi" w:hAnsiTheme="minorHAnsi" w:cstheme="minorHAnsi"/>
          <w:spacing w:val="-23"/>
        </w:rPr>
        <w:t xml:space="preserve"> </w:t>
      </w:r>
      <w:r w:rsidRPr="005E409A">
        <w:rPr>
          <w:rFonts w:asciiTheme="minorHAnsi" w:hAnsiTheme="minorHAnsi" w:cstheme="minorHAnsi"/>
        </w:rPr>
        <w:t>laws.</w:t>
      </w:r>
    </w:p>
    <w:p w14:paraId="7AF2704C" w14:textId="77777777" w:rsidR="005E409A" w:rsidRPr="005E409A" w:rsidRDefault="005E409A" w:rsidP="00C6442D">
      <w:pPr>
        <w:pStyle w:val="BodyText"/>
        <w:contextualSpacing/>
        <w:rPr>
          <w:rFonts w:asciiTheme="minorHAnsi" w:hAnsiTheme="minorHAnsi" w:cstheme="minorHAnsi"/>
        </w:rPr>
      </w:pPr>
    </w:p>
    <w:p w14:paraId="41CAFF6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Improper</w:t>
      </w:r>
      <w:r w:rsidRPr="005E409A">
        <w:rPr>
          <w:rFonts w:asciiTheme="minorHAnsi" w:hAnsiTheme="minorHAnsi" w:cstheme="minorHAnsi"/>
          <w:spacing w:val="-10"/>
        </w:rPr>
        <w:t xml:space="preserve"> </w:t>
      </w:r>
      <w:r w:rsidRPr="005E409A">
        <w:rPr>
          <w:rFonts w:asciiTheme="minorHAnsi" w:hAnsiTheme="minorHAnsi" w:cstheme="minorHAnsi"/>
          <w:spacing w:val="-3"/>
        </w:rPr>
        <w:t>use</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social</w:t>
      </w:r>
      <w:r w:rsidRPr="005E409A">
        <w:rPr>
          <w:rFonts w:asciiTheme="minorHAnsi" w:hAnsiTheme="minorHAnsi" w:cstheme="minorHAnsi"/>
          <w:spacing w:val="-12"/>
        </w:rPr>
        <w:t xml:space="preserve"> </w:t>
      </w:r>
      <w:r w:rsidRPr="005E409A">
        <w:rPr>
          <w:rFonts w:asciiTheme="minorHAnsi" w:hAnsiTheme="minorHAnsi" w:cstheme="minorHAnsi"/>
          <w:spacing w:val="-3"/>
        </w:rPr>
        <w:t>media</w:t>
      </w:r>
      <w:r w:rsidRPr="005E409A">
        <w:rPr>
          <w:rFonts w:asciiTheme="minorHAnsi" w:hAnsiTheme="minorHAnsi" w:cstheme="minorHAnsi"/>
          <w:spacing w:val="-10"/>
        </w:rPr>
        <w:t xml:space="preserve"> </w:t>
      </w:r>
      <w:r w:rsidRPr="005E409A">
        <w:rPr>
          <w:rFonts w:asciiTheme="minorHAnsi" w:hAnsiTheme="minorHAnsi" w:cstheme="minorHAnsi"/>
        </w:rPr>
        <w:t>may</w:t>
      </w:r>
      <w:r w:rsidRPr="005E409A">
        <w:rPr>
          <w:rFonts w:asciiTheme="minorHAnsi" w:hAnsiTheme="minorHAnsi" w:cstheme="minorHAnsi"/>
          <w:spacing w:val="-10"/>
        </w:rPr>
        <w:t xml:space="preserve"> </w:t>
      </w:r>
      <w:r w:rsidRPr="005E409A">
        <w:rPr>
          <w:rFonts w:asciiTheme="minorHAnsi" w:hAnsiTheme="minorHAnsi" w:cstheme="minorHAnsi"/>
        </w:rPr>
        <w:t>violate</w:t>
      </w:r>
      <w:r w:rsidRPr="005E409A">
        <w:rPr>
          <w:rFonts w:asciiTheme="minorHAnsi" w:hAnsiTheme="minorHAnsi" w:cstheme="minorHAnsi"/>
          <w:spacing w:val="-9"/>
        </w:rPr>
        <w:t xml:space="preserve"> </w:t>
      </w:r>
      <w:r w:rsidRPr="005E409A">
        <w:rPr>
          <w:rFonts w:asciiTheme="minorHAnsi" w:hAnsiTheme="minorHAnsi" w:cstheme="minorHAnsi"/>
        </w:rPr>
        <w:t>state</w:t>
      </w:r>
      <w:r w:rsidRPr="005E409A">
        <w:rPr>
          <w:rFonts w:asciiTheme="minorHAnsi" w:hAnsiTheme="minorHAnsi" w:cstheme="minorHAnsi"/>
          <w:spacing w:val="-9"/>
        </w:rPr>
        <w:t xml:space="preserve"> </w:t>
      </w:r>
      <w:r w:rsidRPr="005E409A">
        <w:rPr>
          <w:rFonts w:asciiTheme="minorHAnsi" w:hAnsiTheme="minorHAnsi" w:cstheme="minorHAnsi"/>
        </w:rPr>
        <w:t>and</w:t>
      </w:r>
      <w:r w:rsidRPr="005E409A">
        <w:rPr>
          <w:rFonts w:asciiTheme="minorHAnsi" w:hAnsiTheme="minorHAnsi" w:cstheme="minorHAnsi"/>
          <w:spacing w:val="-10"/>
        </w:rPr>
        <w:t xml:space="preserve"> </w:t>
      </w:r>
      <w:r w:rsidRPr="005E409A">
        <w:rPr>
          <w:rFonts w:asciiTheme="minorHAnsi" w:hAnsiTheme="minorHAnsi" w:cstheme="minorHAnsi"/>
        </w:rPr>
        <w:t>federal</w:t>
      </w:r>
      <w:r w:rsidRPr="005E409A">
        <w:rPr>
          <w:rFonts w:asciiTheme="minorHAnsi" w:hAnsiTheme="minorHAnsi" w:cstheme="minorHAnsi"/>
          <w:spacing w:val="-10"/>
        </w:rPr>
        <w:t xml:space="preserve"> </w:t>
      </w:r>
      <w:r w:rsidRPr="005E409A">
        <w:rPr>
          <w:rFonts w:asciiTheme="minorHAnsi" w:hAnsiTheme="minorHAnsi" w:cstheme="minorHAnsi"/>
        </w:rPr>
        <w:t>laws</w:t>
      </w:r>
      <w:r w:rsidRPr="005E409A">
        <w:rPr>
          <w:rFonts w:asciiTheme="minorHAnsi" w:hAnsiTheme="minorHAnsi" w:cstheme="minorHAnsi"/>
          <w:spacing w:val="-11"/>
        </w:rPr>
        <w:t xml:space="preserve"> </w:t>
      </w:r>
      <w:r w:rsidRPr="005E409A">
        <w:rPr>
          <w:rFonts w:asciiTheme="minorHAnsi" w:hAnsiTheme="minorHAnsi" w:cstheme="minorHAnsi"/>
        </w:rPr>
        <w:t>established</w:t>
      </w:r>
      <w:r w:rsidRPr="005E409A">
        <w:rPr>
          <w:rFonts w:asciiTheme="minorHAnsi" w:hAnsiTheme="minorHAnsi" w:cstheme="minorHAnsi"/>
          <w:spacing w:val="-13"/>
        </w:rPr>
        <w:t xml:space="preserve"> </w:t>
      </w:r>
      <w:r w:rsidRPr="005E409A">
        <w:rPr>
          <w:rFonts w:asciiTheme="minorHAnsi" w:hAnsiTheme="minorHAnsi" w:cstheme="minorHAnsi"/>
        </w:rPr>
        <w:t>to</w:t>
      </w:r>
      <w:r w:rsidRPr="005E409A">
        <w:rPr>
          <w:rFonts w:asciiTheme="minorHAnsi" w:hAnsiTheme="minorHAnsi" w:cstheme="minorHAnsi"/>
          <w:spacing w:val="-7"/>
        </w:rPr>
        <w:t xml:space="preserve"> </w:t>
      </w:r>
      <w:r w:rsidRPr="005E409A">
        <w:rPr>
          <w:rFonts w:asciiTheme="minorHAnsi" w:hAnsiTheme="minorHAnsi" w:cstheme="minorHAnsi"/>
        </w:rPr>
        <w:t>protect</w:t>
      </w:r>
      <w:r w:rsidRPr="005E409A">
        <w:rPr>
          <w:rFonts w:asciiTheme="minorHAnsi" w:hAnsiTheme="minorHAnsi" w:cstheme="minorHAnsi"/>
          <w:spacing w:val="-7"/>
        </w:rPr>
        <w:t xml:space="preserve"> </w:t>
      </w:r>
      <w:r w:rsidRPr="005E409A">
        <w:rPr>
          <w:rFonts w:asciiTheme="minorHAnsi" w:hAnsiTheme="minorHAnsi" w:cstheme="minorHAnsi"/>
        </w:rPr>
        <w:t>patient</w:t>
      </w:r>
      <w:r w:rsidRPr="005E409A">
        <w:rPr>
          <w:rFonts w:asciiTheme="minorHAnsi" w:hAnsiTheme="minorHAnsi" w:cstheme="minorHAnsi"/>
          <w:spacing w:val="-9"/>
        </w:rPr>
        <w:t xml:space="preserve"> </w:t>
      </w:r>
      <w:r w:rsidRPr="005E409A">
        <w:rPr>
          <w:rFonts w:asciiTheme="minorHAnsi" w:hAnsiTheme="minorHAnsi" w:cstheme="minorHAnsi"/>
        </w:rPr>
        <w:t>privacy and</w:t>
      </w:r>
      <w:r w:rsidRPr="005E409A">
        <w:rPr>
          <w:rFonts w:asciiTheme="minorHAnsi" w:hAnsiTheme="minorHAnsi" w:cstheme="minorHAnsi"/>
          <w:spacing w:val="-11"/>
        </w:rPr>
        <w:t xml:space="preserve"> </w:t>
      </w:r>
      <w:r w:rsidRPr="005E409A">
        <w:rPr>
          <w:rFonts w:asciiTheme="minorHAnsi" w:hAnsiTheme="minorHAnsi" w:cstheme="minorHAnsi"/>
        </w:rPr>
        <w:t>confidentiality</w:t>
      </w:r>
      <w:r w:rsidRPr="005E409A">
        <w:rPr>
          <w:rFonts w:asciiTheme="minorHAnsi" w:hAnsiTheme="minorHAnsi" w:cstheme="minorHAnsi"/>
          <w:spacing w:val="-7"/>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can</w:t>
      </w:r>
      <w:r w:rsidRPr="005E409A">
        <w:rPr>
          <w:rFonts w:asciiTheme="minorHAnsi" w:hAnsiTheme="minorHAnsi" w:cstheme="minorHAnsi"/>
          <w:spacing w:val="-12"/>
        </w:rPr>
        <w:t xml:space="preserve"> </w:t>
      </w:r>
      <w:r w:rsidRPr="005E409A">
        <w:rPr>
          <w:rFonts w:asciiTheme="minorHAnsi" w:hAnsiTheme="minorHAnsi" w:cstheme="minorHAnsi"/>
        </w:rPr>
        <w:t>result</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10"/>
        </w:rPr>
        <w:t xml:space="preserve"> </w:t>
      </w:r>
      <w:r w:rsidRPr="005E409A">
        <w:rPr>
          <w:rFonts w:asciiTheme="minorHAnsi" w:hAnsiTheme="minorHAnsi" w:cstheme="minorHAnsi"/>
        </w:rPr>
        <w:t>both</w:t>
      </w:r>
      <w:r w:rsidRPr="005E409A">
        <w:rPr>
          <w:rFonts w:asciiTheme="minorHAnsi" w:hAnsiTheme="minorHAnsi" w:cstheme="minorHAnsi"/>
          <w:spacing w:val="-9"/>
        </w:rPr>
        <w:t xml:space="preserve"> </w:t>
      </w:r>
      <w:r w:rsidRPr="005E409A">
        <w:rPr>
          <w:rFonts w:asciiTheme="minorHAnsi" w:hAnsiTheme="minorHAnsi" w:cstheme="minorHAnsi"/>
        </w:rPr>
        <w:t>civil</w:t>
      </w:r>
      <w:r w:rsidRPr="005E409A">
        <w:rPr>
          <w:rFonts w:asciiTheme="minorHAnsi" w:hAnsiTheme="minorHAnsi" w:cstheme="minorHAnsi"/>
          <w:spacing w:val="-8"/>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criminal</w:t>
      </w:r>
      <w:r w:rsidRPr="005E409A">
        <w:rPr>
          <w:rFonts w:asciiTheme="minorHAnsi" w:hAnsiTheme="minorHAnsi" w:cstheme="minorHAnsi"/>
          <w:spacing w:val="-7"/>
        </w:rPr>
        <w:t xml:space="preserve"> </w:t>
      </w:r>
      <w:r w:rsidRPr="005E409A">
        <w:rPr>
          <w:rFonts w:asciiTheme="minorHAnsi" w:hAnsiTheme="minorHAnsi" w:cstheme="minorHAnsi"/>
        </w:rPr>
        <w:t>penalties.</w:t>
      </w:r>
      <w:r w:rsidRPr="005E409A">
        <w:rPr>
          <w:rFonts w:asciiTheme="minorHAnsi" w:hAnsiTheme="minorHAnsi" w:cstheme="minorHAnsi"/>
          <w:spacing w:val="-8"/>
        </w:rPr>
        <w:t xml:space="preserve"> </w:t>
      </w:r>
      <w:r w:rsidRPr="005E409A">
        <w:rPr>
          <w:rFonts w:asciiTheme="minorHAnsi" w:hAnsiTheme="minorHAnsi" w:cstheme="minorHAnsi"/>
        </w:rPr>
        <w:t>Inadvertently</w:t>
      </w:r>
      <w:r w:rsidRPr="005E409A">
        <w:rPr>
          <w:rFonts w:asciiTheme="minorHAnsi" w:hAnsiTheme="minorHAnsi" w:cstheme="minorHAnsi"/>
          <w:spacing w:val="-9"/>
        </w:rPr>
        <w:t xml:space="preserve"> </w:t>
      </w:r>
      <w:r w:rsidRPr="005E409A">
        <w:rPr>
          <w:rFonts w:asciiTheme="minorHAnsi" w:hAnsiTheme="minorHAnsi" w:cstheme="minorHAnsi"/>
        </w:rPr>
        <w:t>or</w:t>
      </w:r>
      <w:r w:rsidRPr="005E409A">
        <w:rPr>
          <w:rFonts w:asciiTheme="minorHAnsi" w:hAnsiTheme="minorHAnsi" w:cstheme="minorHAnsi"/>
          <w:spacing w:val="-8"/>
        </w:rPr>
        <w:t xml:space="preserve"> </w:t>
      </w:r>
      <w:r w:rsidRPr="005E409A">
        <w:rPr>
          <w:rFonts w:asciiTheme="minorHAnsi" w:hAnsiTheme="minorHAnsi" w:cstheme="minorHAnsi"/>
        </w:rPr>
        <w:t>unintentionally breaching privacy and confidentiality may result in disciplinary action</w:t>
      </w:r>
      <w:r w:rsidRPr="005E409A">
        <w:rPr>
          <w:rFonts w:asciiTheme="minorHAnsi" w:hAnsiTheme="minorHAnsi" w:cstheme="minorHAnsi"/>
          <w:spacing w:val="-24"/>
        </w:rPr>
        <w:t xml:space="preserve"> </w:t>
      </w:r>
      <w:r w:rsidRPr="005E409A">
        <w:rPr>
          <w:rFonts w:asciiTheme="minorHAnsi" w:hAnsiTheme="minorHAnsi" w:cstheme="minorHAnsi"/>
          <w:spacing w:val="-3"/>
        </w:rPr>
        <w:t>including:</w:t>
      </w:r>
    </w:p>
    <w:p w14:paraId="23B6077D" w14:textId="77777777" w:rsidR="00AE632D" w:rsidRPr="005E409A" w:rsidRDefault="00AE632D" w:rsidP="00C6442D">
      <w:pPr>
        <w:pStyle w:val="BodyText"/>
        <w:contextualSpacing/>
        <w:rPr>
          <w:rFonts w:asciiTheme="minorHAnsi" w:hAnsiTheme="minorHAnsi" w:cstheme="minorHAnsi"/>
        </w:rPr>
      </w:pPr>
    </w:p>
    <w:p w14:paraId="194A08CD" w14:textId="77777777" w:rsidR="00AE632D" w:rsidRPr="005E409A" w:rsidRDefault="00C6442D" w:rsidP="00BF4664">
      <w:pPr>
        <w:pStyle w:val="ListParagraph"/>
        <w:numPr>
          <w:ilvl w:val="0"/>
          <w:numId w:val="12"/>
        </w:numPr>
        <w:contextualSpacing/>
        <w:rPr>
          <w:rFonts w:asciiTheme="minorHAnsi" w:hAnsiTheme="minorHAnsi" w:cstheme="minorHAnsi"/>
        </w:rPr>
      </w:pPr>
      <w:r w:rsidRPr="005E409A">
        <w:rPr>
          <w:rFonts w:asciiTheme="minorHAnsi" w:hAnsiTheme="minorHAnsi" w:cstheme="minorHAnsi"/>
        </w:rPr>
        <w:t>Failure in a</w:t>
      </w:r>
      <w:r w:rsidRPr="005E409A">
        <w:rPr>
          <w:rFonts w:asciiTheme="minorHAnsi" w:hAnsiTheme="minorHAnsi" w:cstheme="minorHAnsi"/>
          <w:spacing w:val="-3"/>
        </w:rPr>
        <w:t xml:space="preserve"> </w:t>
      </w:r>
      <w:r w:rsidRPr="005E409A">
        <w:rPr>
          <w:rFonts w:asciiTheme="minorHAnsi" w:hAnsiTheme="minorHAnsi" w:cstheme="minorHAnsi"/>
        </w:rPr>
        <w:t>course</w:t>
      </w:r>
    </w:p>
    <w:p w14:paraId="48405167" w14:textId="77777777" w:rsidR="00AE632D" w:rsidRPr="005E409A" w:rsidRDefault="00C6442D" w:rsidP="00BF4664">
      <w:pPr>
        <w:pStyle w:val="ListParagraph"/>
        <w:numPr>
          <w:ilvl w:val="0"/>
          <w:numId w:val="12"/>
        </w:numPr>
        <w:contextualSpacing/>
        <w:rPr>
          <w:rFonts w:asciiTheme="minorHAnsi" w:hAnsiTheme="minorHAnsi" w:cstheme="minorHAnsi"/>
        </w:rPr>
      </w:pPr>
      <w:r w:rsidRPr="005E409A">
        <w:rPr>
          <w:rFonts w:asciiTheme="minorHAnsi" w:hAnsiTheme="minorHAnsi" w:cstheme="minorHAnsi"/>
        </w:rPr>
        <w:t>Report/Notification to the Dean of Student</w:t>
      </w:r>
      <w:r w:rsidRPr="005E409A">
        <w:rPr>
          <w:rFonts w:asciiTheme="minorHAnsi" w:hAnsiTheme="minorHAnsi" w:cstheme="minorHAnsi"/>
          <w:spacing w:val="-21"/>
        </w:rPr>
        <w:t xml:space="preserve"> </w:t>
      </w:r>
      <w:r w:rsidRPr="005E409A">
        <w:rPr>
          <w:rFonts w:asciiTheme="minorHAnsi" w:hAnsiTheme="minorHAnsi" w:cstheme="minorHAnsi"/>
          <w:spacing w:val="-3"/>
        </w:rPr>
        <w:t>Affairs</w:t>
      </w:r>
    </w:p>
    <w:p w14:paraId="667FA758" w14:textId="77777777" w:rsidR="00AE632D" w:rsidRPr="005E409A" w:rsidRDefault="00C6442D" w:rsidP="00BF4664">
      <w:pPr>
        <w:pStyle w:val="ListParagraph"/>
        <w:numPr>
          <w:ilvl w:val="0"/>
          <w:numId w:val="12"/>
        </w:numPr>
        <w:contextualSpacing/>
        <w:rPr>
          <w:rFonts w:asciiTheme="minorHAnsi" w:hAnsiTheme="minorHAnsi" w:cstheme="minorHAnsi"/>
        </w:rPr>
      </w:pPr>
      <w:r w:rsidRPr="005E409A">
        <w:rPr>
          <w:rFonts w:asciiTheme="minorHAnsi" w:hAnsiTheme="minorHAnsi" w:cstheme="minorHAnsi"/>
        </w:rPr>
        <w:t>Student Conduct</w:t>
      </w:r>
      <w:r w:rsidRPr="005E409A">
        <w:rPr>
          <w:rFonts w:asciiTheme="minorHAnsi" w:hAnsiTheme="minorHAnsi" w:cstheme="minorHAnsi"/>
          <w:spacing w:val="-5"/>
        </w:rPr>
        <w:t xml:space="preserve"> </w:t>
      </w:r>
      <w:r w:rsidRPr="005E409A">
        <w:rPr>
          <w:rFonts w:asciiTheme="minorHAnsi" w:hAnsiTheme="minorHAnsi" w:cstheme="minorHAnsi"/>
        </w:rPr>
        <w:t>Hearing</w:t>
      </w:r>
    </w:p>
    <w:p w14:paraId="4A43CD62" w14:textId="77777777" w:rsidR="00AE632D" w:rsidRPr="005E409A" w:rsidRDefault="00C6442D" w:rsidP="00BF4664">
      <w:pPr>
        <w:pStyle w:val="ListParagraph"/>
        <w:numPr>
          <w:ilvl w:val="0"/>
          <w:numId w:val="12"/>
        </w:numPr>
        <w:contextualSpacing/>
        <w:rPr>
          <w:rFonts w:asciiTheme="minorHAnsi" w:hAnsiTheme="minorHAnsi" w:cstheme="minorHAnsi"/>
        </w:rPr>
      </w:pPr>
      <w:r w:rsidRPr="005E409A">
        <w:rPr>
          <w:rFonts w:asciiTheme="minorHAnsi" w:hAnsiTheme="minorHAnsi" w:cstheme="minorHAnsi"/>
        </w:rPr>
        <w:t xml:space="preserve">Dismissal </w:t>
      </w:r>
      <w:r w:rsidRPr="005E409A">
        <w:rPr>
          <w:rFonts w:asciiTheme="minorHAnsi" w:hAnsiTheme="minorHAnsi" w:cstheme="minorHAnsi"/>
          <w:spacing w:val="-3"/>
        </w:rPr>
        <w:t xml:space="preserve">from </w:t>
      </w:r>
      <w:r w:rsidRPr="005E409A">
        <w:rPr>
          <w:rFonts w:asciiTheme="minorHAnsi" w:hAnsiTheme="minorHAnsi" w:cstheme="minorHAnsi"/>
        </w:rPr>
        <w:t>the</w:t>
      </w:r>
      <w:r w:rsidRPr="005E409A">
        <w:rPr>
          <w:rFonts w:asciiTheme="minorHAnsi" w:hAnsiTheme="minorHAnsi" w:cstheme="minorHAnsi"/>
          <w:spacing w:val="-3"/>
        </w:rPr>
        <w:t xml:space="preserve"> </w:t>
      </w:r>
      <w:r w:rsidRPr="005E409A">
        <w:rPr>
          <w:rFonts w:asciiTheme="minorHAnsi" w:hAnsiTheme="minorHAnsi" w:cstheme="minorHAnsi"/>
        </w:rPr>
        <w:t>program</w:t>
      </w:r>
    </w:p>
    <w:p w14:paraId="262B1074" w14:textId="77777777" w:rsidR="00AE632D" w:rsidRPr="005E409A" w:rsidRDefault="00C6442D" w:rsidP="00BF4664">
      <w:pPr>
        <w:pStyle w:val="ListParagraph"/>
        <w:numPr>
          <w:ilvl w:val="0"/>
          <w:numId w:val="12"/>
        </w:numPr>
        <w:contextualSpacing/>
        <w:rPr>
          <w:rFonts w:asciiTheme="minorHAnsi" w:hAnsiTheme="minorHAnsi" w:cstheme="minorHAnsi"/>
        </w:rPr>
      </w:pPr>
      <w:r w:rsidRPr="005E409A">
        <w:rPr>
          <w:rFonts w:asciiTheme="minorHAnsi" w:hAnsiTheme="minorHAnsi" w:cstheme="minorHAnsi"/>
        </w:rPr>
        <w:t>Suspension from the</w:t>
      </w:r>
      <w:r w:rsidRPr="005E409A">
        <w:rPr>
          <w:rFonts w:asciiTheme="minorHAnsi" w:hAnsiTheme="minorHAnsi" w:cstheme="minorHAnsi"/>
          <w:spacing w:val="-11"/>
        </w:rPr>
        <w:t xml:space="preserve"> </w:t>
      </w:r>
      <w:r w:rsidRPr="005E409A">
        <w:rPr>
          <w:rFonts w:asciiTheme="minorHAnsi" w:hAnsiTheme="minorHAnsi" w:cstheme="minorHAnsi"/>
        </w:rPr>
        <w:t>University</w:t>
      </w:r>
    </w:p>
    <w:p w14:paraId="5D23028A" w14:textId="77777777" w:rsidR="00AE632D" w:rsidRPr="005E409A" w:rsidRDefault="00AE632D" w:rsidP="00C6442D">
      <w:pPr>
        <w:pStyle w:val="BodyText"/>
        <w:contextualSpacing/>
        <w:rPr>
          <w:rFonts w:asciiTheme="minorHAnsi" w:hAnsiTheme="minorHAnsi" w:cstheme="minorHAnsi"/>
        </w:rPr>
      </w:pPr>
    </w:p>
    <w:p w14:paraId="23253E27"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w:t>
      </w:r>
      <w:r w:rsidRPr="005E409A">
        <w:rPr>
          <w:rFonts w:asciiTheme="minorHAnsi" w:hAnsiTheme="minorHAnsi" w:cstheme="minorHAnsi"/>
          <w:spacing w:val="-11"/>
        </w:rPr>
        <w:t xml:space="preserve"> </w:t>
      </w:r>
      <w:r w:rsidRPr="005E409A">
        <w:rPr>
          <w:rFonts w:asciiTheme="minorHAnsi" w:hAnsiTheme="minorHAnsi" w:cstheme="minorHAnsi"/>
        </w:rPr>
        <w:t>are</w:t>
      </w:r>
      <w:r w:rsidRPr="005E409A">
        <w:rPr>
          <w:rFonts w:asciiTheme="minorHAnsi" w:hAnsiTheme="minorHAnsi" w:cstheme="minorHAnsi"/>
          <w:spacing w:val="-9"/>
        </w:rPr>
        <w:t xml:space="preserve"> </w:t>
      </w:r>
      <w:r w:rsidRPr="005E409A">
        <w:rPr>
          <w:rFonts w:asciiTheme="minorHAnsi" w:hAnsiTheme="minorHAnsi" w:cstheme="minorHAnsi"/>
        </w:rPr>
        <w:t>legally</w:t>
      </w:r>
      <w:r w:rsidRPr="005E409A">
        <w:rPr>
          <w:rFonts w:asciiTheme="minorHAnsi" w:hAnsiTheme="minorHAnsi" w:cstheme="minorHAnsi"/>
          <w:spacing w:val="-11"/>
        </w:rPr>
        <w:t xml:space="preserve"> </w:t>
      </w:r>
      <w:r w:rsidRPr="005E409A">
        <w:rPr>
          <w:rFonts w:asciiTheme="minorHAnsi" w:hAnsiTheme="minorHAnsi" w:cstheme="minorHAnsi"/>
        </w:rPr>
        <w:t>responsible</w:t>
      </w:r>
      <w:r w:rsidRPr="005E409A">
        <w:rPr>
          <w:rFonts w:asciiTheme="minorHAnsi" w:hAnsiTheme="minorHAnsi" w:cstheme="minorHAnsi"/>
          <w:spacing w:val="-8"/>
        </w:rPr>
        <w:t xml:space="preserve"> </w:t>
      </w:r>
      <w:r w:rsidRPr="005E409A">
        <w:rPr>
          <w:rFonts w:asciiTheme="minorHAnsi" w:hAnsiTheme="minorHAnsi" w:cstheme="minorHAnsi"/>
        </w:rPr>
        <w:t>for</w:t>
      </w:r>
      <w:r w:rsidRPr="005E409A">
        <w:rPr>
          <w:rFonts w:asciiTheme="minorHAnsi" w:hAnsiTheme="minorHAnsi" w:cstheme="minorHAnsi"/>
          <w:spacing w:val="-10"/>
        </w:rPr>
        <w:t xml:space="preserve"> </w:t>
      </w:r>
      <w:r w:rsidRPr="005E409A">
        <w:rPr>
          <w:rFonts w:asciiTheme="minorHAnsi" w:hAnsiTheme="minorHAnsi" w:cstheme="minorHAnsi"/>
          <w:spacing w:val="-3"/>
        </w:rPr>
        <w:t>any</w:t>
      </w:r>
      <w:r w:rsidRPr="005E409A">
        <w:rPr>
          <w:rFonts w:asciiTheme="minorHAnsi" w:hAnsiTheme="minorHAnsi" w:cstheme="minorHAnsi"/>
          <w:spacing w:val="-7"/>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all</w:t>
      </w:r>
      <w:r w:rsidRPr="005E409A">
        <w:rPr>
          <w:rFonts w:asciiTheme="minorHAnsi" w:hAnsiTheme="minorHAnsi" w:cstheme="minorHAnsi"/>
          <w:spacing w:val="-12"/>
        </w:rPr>
        <w:t xml:space="preserve"> </w:t>
      </w:r>
      <w:r w:rsidRPr="005E409A">
        <w:rPr>
          <w:rFonts w:asciiTheme="minorHAnsi" w:hAnsiTheme="minorHAnsi" w:cstheme="minorHAnsi"/>
        </w:rPr>
        <w:t>communications</w:t>
      </w:r>
      <w:r w:rsidRPr="005E409A">
        <w:rPr>
          <w:rFonts w:asciiTheme="minorHAnsi" w:hAnsiTheme="minorHAnsi" w:cstheme="minorHAnsi"/>
          <w:spacing w:val="-10"/>
        </w:rPr>
        <w:t xml:space="preserve"> </w:t>
      </w:r>
      <w:r w:rsidRPr="005E409A">
        <w:rPr>
          <w:rFonts w:asciiTheme="minorHAnsi" w:hAnsiTheme="minorHAnsi" w:cstheme="minorHAnsi"/>
        </w:rPr>
        <w:t>on</w:t>
      </w:r>
      <w:r w:rsidRPr="005E409A">
        <w:rPr>
          <w:rFonts w:asciiTheme="minorHAnsi" w:hAnsiTheme="minorHAnsi" w:cstheme="minorHAnsi"/>
          <w:spacing w:val="-11"/>
        </w:rPr>
        <w:t xml:space="preserve"> </w:t>
      </w:r>
      <w:r w:rsidRPr="005E409A">
        <w:rPr>
          <w:rFonts w:asciiTheme="minorHAnsi" w:hAnsiTheme="minorHAnsi" w:cstheme="minorHAnsi"/>
        </w:rPr>
        <w:t>social</w:t>
      </w:r>
      <w:r w:rsidRPr="005E409A">
        <w:rPr>
          <w:rFonts w:asciiTheme="minorHAnsi" w:hAnsiTheme="minorHAnsi" w:cstheme="minorHAnsi"/>
          <w:spacing w:val="-12"/>
        </w:rPr>
        <w:t xml:space="preserve"> </w:t>
      </w:r>
      <w:r w:rsidRPr="005E409A">
        <w:rPr>
          <w:rFonts w:asciiTheme="minorHAnsi" w:hAnsiTheme="minorHAnsi" w:cstheme="minorHAnsi"/>
        </w:rPr>
        <w:t>media</w:t>
      </w:r>
      <w:r w:rsidRPr="005E409A">
        <w:rPr>
          <w:rFonts w:asciiTheme="minorHAnsi" w:hAnsiTheme="minorHAnsi" w:cstheme="minorHAnsi"/>
          <w:spacing w:val="-14"/>
        </w:rPr>
        <w:t xml:space="preserve"> </w:t>
      </w:r>
      <w:r w:rsidRPr="005E409A">
        <w:rPr>
          <w:rFonts w:asciiTheme="minorHAnsi" w:hAnsiTheme="minorHAnsi" w:cstheme="minorHAnsi"/>
        </w:rPr>
        <w:t>websites.</w:t>
      </w:r>
      <w:r w:rsidRPr="005E409A">
        <w:rPr>
          <w:rFonts w:asciiTheme="minorHAnsi" w:hAnsiTheme="minorHAnsi" w:cstheme="minorHAnsi"/>
          <w:spacing w:val="-10"/>
        </w:rPr>
        <w:t xml:space="preserve"> </w:t>
      </w:r>
      <w:r w:rsidRPr="005E409A">
        <w:rPr>
          <w:rFonts w:asciiTheme="minorHAnsi" w:hAnsiTheme="minorHAnsi" w:cstheme="minorHAnsi"/>
        </w:rPr>
        <w:t>If</w:t>
      </w:r>
      <w:r w:rsidRPr="005E409A">
        <w:rPr>
          <w:rFonts w:asciiTheme="minorHAnsi" w:hAnsiTheme="minorHAnsi" w:cstheme="minorHAnsi"/>
          <w:spacing w:val="-10"/>
        </w:rPr>
        <w:t xml:space="preserve"> </w:t>
      </w:r>
      <w:r w:rsidRPr="005E409A">
        <w:rPr>
          <w:rFonts w:asciiTheme="minorHAnsi" w:hAnsiTheme="minorHAnsi" w:cstheme="minorHAnsi"/>
        </w:rPr>
        <w:t>you</w:t>
      </w:r>
      <w:r w:rsidRPr="005E409A">
        <w:rPr>
          <w:rFonts w:asciiTheme="minorHAnsi" w:hAnsiTheme="minorHAnsi" w:cstheme="minorHAnsi"/>
          <w:spacing w:val="-13"/>
        </w:rPr>
        <w:t xml:space="preserve"> </w:t>
      </w:r>
      <w:r w:rsidRPr="005E409A">
        <w:rPr>
          <w:rFonts w:asciiTheme="minorHAnsi" w:hAnsiTheme="minorHAnsi" w:cstheme="minorHAnsi"/>
        </w:rPr>
        <w:t>make</w:t>
      </w:r>
      <w:r w:rsidRPr="005E409A">
        <w:rPr>
          <w:rFonts w:asciiTheme="minorHAnsi" w:hAnsiTheme="minorHAnsi" w:cstheme="minorHAnsi"/>
          <w:spacing w:val="-8"/>
        </w:rPr>
        <w:t xml:space="preserve"> </w:t>
      </w:r>
      <w:r w:rsidRPr="005E409A">
        <w:rPr>
          <w:rFonts w:asciiTheme="minorHAnsi" w:hAnsiTheme="minorHAnsi" w:cstheme="minorHAnsi"/>
        </w:rPr>
        <w:t>a mistake,</w:t>
      </w:r>
      <w:r w:rsidRPr="005E409A">
        <w:rPr>
          <w:rFonts w:asciiTheme="minorHAnsi" w:hAnsiTheme="minorHAnsi" w:cstheme="minorHAnsi"/>
          <w:spacing w:val="-5"/>
        </w:rPr>
        <w:t xml:space="preserve"> </w:t>
      </w:r>
      <w:r w:rsidRPr="005E409A">
        <w:rPr>
          <w:rFonts w:asciiTheme="minorHAnsi" w:hAnsiTheme="minorHAnsi" w:cstheme="minorHAnsi"/>
        </w:rPr>
        <w:t>admit</w:t>
      </w:r>
      <w:r w:rsidRPr="005E409A">
        <w:rPr>
          <w:rFonts w:asciiTheme="minorHAnsi" w:hAnsiTheme="minorHAnsi" w:cstheme="minorHAnsi"/>
          <w:spacing w:val="-7"/>
        </w:rPr>
        <w:t xml:space="preserve"> </w:t>
      </w:r>
      <w:r w:rsidRPr="005E409A">
        <w:rPr>
          <w:rFonts w:asciiTheme="minorHAnsi" w:hAnsiTheme="minorHAnsi" w:cstheme="minorHAnsi"/>
        </w:rPr>
        <w:t>it</w:t>
      </w:r>
      <w:r w:rsidRPr="005E409A">
        <w:rPr>
          <w:rFonts w:asciiTheme="minorHAnsi" w:hAnsiTheme="minorHAnsi" w:cstheme="minorHAnsi"/>
          <w:spacing w:val="-3"/>
        </w:rPr>
        <w:t xml:space="preserve"> </w:t>
      </w:r>
      <w:r w:rsidRPr="005E409A">
        <w:rPr>
          <w:rFonts w:asciiTheme="minorHAnsi" w:hAnsiTheme="minorHAnsi" w:cstheme="minorHAnsi"/>
        </w:rPr>
        <w:t>immediately.</w:t>
      </w:r>
      <w:r w:rsidRPr="005E409A">
        <w:rPr>
          <w:rFonts w:asciiTheme="minorHAnsi" w:hAnsiTheme="minorHAnsi" w:cstheme="minorHAnsi"/>
          <w:spacing w:val="-5"/>
        </w:rPr>
        <w:t xml:space="preserve"> </w:t>
      </w:r>
      <w:r w:rsidRPr="005E409A">
        <w:rPr>
          <w:rFonts w:asciiTheme="minorHAnsi" w:hAnsiTheme="minorHAnsi" w:cstheme="minorHAnsi"/>
        </w:rPr>
        <w:t>Faculty</w:t>
      </w:r>
      <w:r w:rsidRPr="005E409A">
        <w:rPr>
          <w:rFonts w:asciiTheme="minorHAnsi" w:hAnsiTheme="minorHAnsi" w:cstheme="minorHAnsi"/>
          <w:spacing w:val="-2"/>
        </w:rPr>
        <w:t xml:space="preserve"> </w:t>
      </w:r>
      <w:r w:rsidRPr="005E409A">
        <w:rPr>
          <w:rFonts w:asciiTheme="minorHAnsi" w:hAnsiTheme="minorHAnsi" w:cstheme="minorHAnsi"/>
        </w:rPr>
        <w:t>and</w:t>
      </w:r>
      <w:r w:rsidRPr="005E409A">
        <w:rPr>
          <w:rFonts w:asciiTheme="minorHAnsi" w:hAnsiTheme="minorHAnsi" w:cstheme="minorHAnsi"/>
          <w:spacing w:val="-6"/>
        </w:rPr>
        <w:t xml:space="preserve"> </w:t>
      </w:r>
      <w:r w:rsidRPr="005E409A">
        <w:rPr>
          <w:rFonts w:asciiTheme="minorHAnsi" w:hAnsiTheme="minorHAnsi" w:cstheme="minorHAnsi"/>
        </w:rPr>
        <w:t>staff</w:t>
      </w:r>
      <w:r w:rsidRPr="005E409A">
        <w:rPr>
          <w:rFonts w:asciiTheme="minorHAnsi" w:hAnsiTheme="minorHAnsi" w:cstheme="minorHAnsi"/>
          <w:spacing w:val="-4"/>
        </w:rPr>
        <w:t xml:space="preserve"> </w:t>
      </w:r>
      <w:r w:rsidRPr="005E409A">
        <w:rPr>
          <w:rFonts w:asciiTheme="minorHAnsi" w:hAnsiTheme="minorHAnsi" w:cstheme="minorHAnsi"/>
        </w:rPr>
        <w:t>can</w:t>
      </w:r>
      <w:r w:rsidRPr="005E409A">
        <w:rPr>
          <w:rFonts w:asciiTheme="minorHAnsi" w:hAnsiTheme="minorHAnsi" w:cstheme="minorHAnsi"/>
          <w:spacing w:val="-6"/>
        </w:rPr>
        <w:t xml:space="preserve"> </w:t>
      </w:r>
      <w:r w:rsidRPr="005E409A">
        <w:rPr>
          <w:rFonts w:asciiTheme="minorHAnsi" w:hAnsiTheme="minorHAnsi" w:cstheme="minorHAnsi"/>
          <w:spacing w:val="-3"/>
        </w:rPr>
        <w:t>assist</w:t>
      </w:r>
      <w:r w:rsidRPr="005E409A">
        <w:rPr>
          <w:rFonts w:asciiTheme="minorHAnsi" w:hAnsiTheme="minorHAnsi" w:cstheme="minorHAnsi"/>
          <w:spacing w:val="-4"/>
        </w:rPr>
        <w:t xml:space="preserve"> </w:t>
      </w:r>
      <w:r w:rsidRPr="005E409A">
        <w:rPr>
          <w:rFonts w:asciiTheme="minorHAnsi" w:hAnsiTheme="minorHAnsi" w:cstheme="minorHAnsi"/>
        </w:rPr>
        <w:t>you</w:t>
      </w:r>
      <w:r w:rsidRPr="005E409A">
        <w:rPr>
          <w:rFonts w:asciiTheme="minorHAnsi" w:hAnsiTheme="minorHAnsi" w:cstheme="minorHAnsi"/>
          <w:spacing w:val="-5"/>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finding</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2"/>
        </w:rPr>
        <w:t xml:space="preserve"> </w:t>
      </w:r>
      <w:r w:rsidRPr="005E409A">
        <w:rPr>
          <w:rFonts w:asciiTheme="minorHAnsi" w:hAnsiTheme="minorHAnsi" w:cstheme="minorHAnsi"/>
          <w:spacing w:val="-4"/>
        </w:rPr>
        <w:t>solution,</w:t>
      </w:r>
      <w:r w:rsidRPr="005E409A">
        <w:rPr>
          <w:rFonts w:asciiTheme="minorHAnsi" w:hAnsiTheme="minorHAnsi" w:cstheme="minorHAnsi"/>
          <w:spacing w:val="-5"/>
        </w:rPr>
        <w:t xml:space="preserve"> </w:t>
      </w:r>
      <w:r w:rsidRPr="005E409A">
        <w:rPr>
          <w:rFonts w:asciiTheme="minorHAnsi" w:hAnsiTheme="minorHAnsi" w:cstheme="minorHAnsi"/>
        </w:rPr>
        <w:t>potentially</w:t>
      </w:r>
      <w:r w:rsidRPr="005E409A">
        <w:rPr>
          <w:rFonts w:asciiTheme="minorHAnsi" w:hAnsiTheme="minorHAnsi" w:cstheme="minorHAnsi"/>
          <w:spacing w:val="-4"/>
        </w:rPr>
        <w:t xml:space="preserve"> </w:t>
      </w:r>
      <w:r w:rsidRPr="005E409A">
        <w:rPr>
          <w:rFonts w:asciiTheme="minorHAnsi" w:hAnsiTheme="minorHAnsi" w:cstheme="minorHAnsi"/>
        </w:rPr>
        <w:t>avoiding any harmful</w:t>
      </w:r>
      <w:r w:rsidRPr="005E409A">
        <w:rPr>
          <w:rFonts w:asciiTheme="minorHAnsi" w:hAnsiTheme="minorHAnsi" w:cstheme="minorHAnsi"/>
          <w:spacing w:val="-5"/>
        </w:rPr>
        <w:t xml:space="preserve"> </w:t>
      </w:r>
      <w:r w:rsidRPr="005E409A">
        <w:rPr>
          <w:rFonts w:asciiTheme="minorHAnsi" w:hAnsiTheme="minorHAnsi" w:cstheme="minorHAnsi"/>
        </w:rPr>
        <w:t>implications.</w:t>
      </w:r>
    </w:p>
    <w:p w14:paraId="66CE25B9" w14:textId="77777777" w:rsidR="00AE632D" w:rsidRPr="005E409A" w:rsidRDefault="00AE632D" w:rsidP="00C6442D">
      <w:pPr>
        <w:pStyle w:val="BodyText"/>
        <w:contextualSpacing/>
        <w:rPr>
          <w:rFonts w:asciiTheme="minorHAnsi" w:hAnsiTheme="minorHAnsi" w:cstheme="minorHAnsi"/>
        </w:rPr>
      </w:pPr>
    </w:p>
    <w:p w14:paraId="0D8A15F5" w14:textId="77777777" w:rsidR="00AE632D" w:rsidRPr="005E409A" w:rsidRDefault="00C6442D" w:rsidP="005E409A">
      <w:pPr>
        <w:pStyle w:val="Heading1"/>
      </w:pPr>
      <w:bookmarkStart w:id="52" w:name="_Toc49768821"/>
      <w:r w:rsidRPr="005E409A">
        <w:t>Policy on Student Continuation, Review, and Dismissal</w:t>
      </w:r>
      <w:bookmarkEnd w:id="52"/>
    </w:p>
    <w:p w14:paraId="05791320" w14:textId="77777777" w:rsidR="00AE632D" w:rsidRPr="005E409A" w:rsidRDefault="00AE632D" w:rsidP="00C6442D">
      <w:pPr>
        <w:pStyle w:val="BodyText"/>
        <w:contextualSpacing/>
        <w:rPr>
          <w:rFonts w:asciiTheme="minorHAnsi" w:hAnsiTheme="minorHAnsi" w:cstheme="minorHAnsi"/>
          <w:b/>
        </w:rPr>
      </w:pPr>
    </w:p>
    <w:p w14:paraId="10DF722B" w14:textId="77777777" w:rsidR="00AE632D" w:rsidRPr="005E409A" w:rsidRDefault="00C6442D" w:rsidP="00C6442D">
      <w:pPr>
        <w:pStyle w:val="Heading2"/>
        <w:ind w:left="0"/>
        <w:contextualSpacing/>
        <w:rPr>
          <w:rFonts w:asciiTheme="minorHAnsi" w:hAnsiTheme="minorHAnsi" w:cstheme="minorHAnsi"/>
        </w:rPr>
      </w:pPr>
      <w:bookmarkStart w:id="53" w:name="Educational_Requirements"/>
      <w:bookmarkStart w:id="54" w:name="_Toc49768822"/>
      <w:bookmarkEnd w:id="53"/>
      <w:r w:rsidRPr="005E409A">
        <w:rPr>
          <w:rFonts w:asciiTheme="minorHAnsi" w:hAnsiTheme="minorHAnsi" w:cstheme="minorHAnsi"/>
        </w:rPr>
        <w:t>Educational Requirements</w:t>
      </w:r>
      <w:bookmarkEnd w:id="54"/>
    </w:p>
    <w:p w14:paraId="672B904B" w14:textId="77777777" w:rsidR="00AE632D" w:rsidRPr="005E409A" w:rsidRDefault="00AE632D" w:rsidP="00C6442D">
      <w:pPr>
        <w:pStyle w:val="BodyText"/>
        <w:contextualSpacing/>
        <w:rPr>
          <w:rFonts w:asciiTheme="minorHAnsi" w:hAnsiTheme="minorHAnsi" w:cstheme="minorHAnsi"/>
          <w:b/>
          <w:i/>
        </w:rPr>
      </w:pPr>
    </w:p>
    <w:p w14:paraId="0D4B81B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For continuation in and graduation from the program, students are required to:</w:t>
      </w:r>
    </w:p>
    <w:p w14:paraId="24BAFAC1" w14:textId="77777777" w:rsidR="00AE632D" w:rsidRPr="005E409A" w:rsidRDefault="00AE632D" w:rsidP="00C6442D">
      <w:pPr>
        <w:pStyle w:val="BodyText"/>
        <w:contextualSpacing/>
        <w:rPr>
          <w:rFonts w:asciiTheme="minorHAnsi" w:hAnsiTheme="minorHAnsi" w:cstheme="minorHAnsi"/>
        </w:rPr>
      </w:pPr>
    </w:p>
    <w:p w14:paraId="34329255" w14:textId="77777777" w:rsidR="005E409A" w:rsidRPr="005E409A" w:rsidRDefault="00C6442D" w:rsidP="00BF4664">
      <w:pPr>
        <w:pStyle w:val="ListParagraph"/>
        <w:numPr>
          <w:ilvl w:val="0"/>
          <w:numId w:val="13"/>
        </w:numPr>
        <w:contextualSpacing/>
        <w:rPr>
          <w:rFonts w:asciiTheme="minorHAnsi" w:hAnsiTheme="minorHAnsi" w:cstheme="minorHAnsi"/>
        </w:rPr>
      </w:pPr>
      <w:r w:rsidRPr="005E409A">
        <w:rPr>
          <w:rFonts w:asciiTheme="minorHAnsi" w:hAnsiTheme="minorHAnsi" w:cstheme="minorHAnsi"/>
        </w:rPr>
        <w:t>Earn at least a “C” in each social work</w:t>
      </w:r>
      <w:r w:rsidRPr="005E409A">
        <w:rPr>
          <w:rFonts w:asciiTheme="minorHAnsi" w:hAnsiTheme="minorHAnsi" w:cstheme="minorHAnsi"/>
          <w:spacing w:val="-25"/>
        </w:rPr>
        <w:t xml:space="preserve"> </w:t>
      </w:r>
      <w:r w:rsidRPr="005E409A">
        <w:rPr>
          <w:rFonts w:asciiTheme="minorHAnsi" w:hAnsiTheme="minorHAnsi" w:cstheme="minorHAnsi"/>
        </w:rPr>
        <w:t>course.</w:t>
      </w:r>
    </w:p>
    <w:p w14:paraId="1324A704" w14:textId="77777777" w:rsidR="00AE632D" w:rsidRPr="005E409A" w:rsidRDefault="00C6442D" w:rsidP="00BF4664">
      <w:pPr>
        <w:pStyle w:val="ListParagraph"/>
        <w:numPr>
          <w:ilvl w:val="0"/>
          <w:numId w:val="13"/>
        </w:numPr>
        <w:contextualSpacing/>
        <w:rPr>
          <w:rFonts w:asciiTheme="minorHAnsi" w:hAnsiTheme="minorHAnsi" w:cstheme="minorHAnsi"/>
        </w:rPr>
      </w:pPr>
      <w:r w:rsidRPr="005E409A">
        <w:rPr>
          <w:rFonts w:asciiTheme="minorHAnsi" w:hAnsiTheme="minorHAnsi" w:cstheme="minorHAnsi"/>
        </w:rPr>
        <w:t>Earn a grade of “Satisfactory” in Field Education I and</w:t>
      </w:r>
      <w:r w:rsidRPr="005E409A">
        <w:rPr>
          <w:rFonts w:asciiTheme="minorHAnsi" w:hAnsiTheme="minorHAnsi" w:cstheme="minorHAnsi"/>
          <w:spacing w:val="-29"/>
        </w:rPr>
        <w:t xml:space="preserve"> </w:t>
      </w:r>
      <w:r w:rsidRPr="005E409A">
        <w:rPr>
          <w:rFonts w:asciiTheme="minorHAnsi" w:hAnsiTheme="minorHAnsi" w:cstheme="minorHAnsi"/>
          <w:spacing w:val="-5"/>
        </w:rPr>
        <w:t>II.</w:t>
      </w:r>
    </w:p>
    <w:p w14:paraId="0027F9A8" w14:textId="77777777" w:rsidR="00AE632D" w:rsidRPr="005E409A" w:rsidRDefault="00C6442D" w:rsidP="00BF4664">
      <w:pPr>
        <w:pStyle w:val="ListParagraph"/>
        <w:numPr>
          <w:ilvl w:val="0"/>
          <w:numId w:val="13"/>
        </w:numPr>
        <w:contextualSpacing/>
        <w:rPr>
          <w:rFonts w:asciiTheme="minorHAnsi" w:hAnsiTheme="minorHAnsi" w:cstheme="minorHAnsi"/>
        </w:rPr>
      </w:pPr>
      <w:r w:rsidRPr="005E409A">
        <w:rPr>
          <w:rFonts w:asciiTheme="minorHAnsi" w:hAnsiTheme="minorHAnsi" w:cstheme="minorHAnsi"/>
        </w:rPr>
        <w:t>Maintain</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7"/>
        </w:rPr>
        <w:t xml:space="preserve"> </w:t>
      </w:r>
      <w:r w:rsidRPr="005E409A">
        <w:rPr>
          <w:rFonts w:asciiTheme="minorHAnsi" w:hAnsiTheme="minorHAnsi" w:cstheme="minorHAnsi"/>
        </w:rPr>
        <w:t>2.5</w:t>
      </w:r>
      <w:r w:rsidRPr="005E409A">
        <w:rPr>
          <w:rFonts w:asciiTheme="minorHAnsi" w:hAnsiTheme="minorHAnsi" w:cstheme="minorHAnsi"/>
          <w:spacing w:val="-3"/>
        </w:rPr>
        <w:t xml:space="preserve"> </w:t>
      </w:r>
      <w:r w:rsidRPr="005E409A">
        <w:rPr>
          <w:rFonts w:asciiTheme="minorHAnsi" w:hAnsiTheme="minorHAnsi" w:cstheme="minorHAnsi"/>
        </w:rPr>
        <w:t>cumulative</w:t>
      </w:r>
      <w:r w:rsidRPr="005E409A">
        <w:rPr>
          <w:rFonts w:asciiTheme="minorHAnsi" w:hAnsiTheme="minorHAnsi" w:cstheme="minorHAnsi"/>
          <w:spacing w:val="-7"/>
        </w:rPr>
        <w:t xml:space="preserve"> </w:t>
      </w:r>
      <w:r w:rsidRPr="005E409A">
        <w:rPr>
          <w:rFonts w:asciiTheme="minorHAnsi" w:hAnsiTheme="minorHAnsi" w:cstheme="minorHAnsi"/>
        </w:rPr>
        <w:t>GPA</w:t>
      </w:r>
      <w:r w:rsidRPr="005E409A">
        <w:rPr>
          <w:rFonts w:asciiTheme="minorHAnsi" w:hAnsiTheme="minorHAnsi" w:cstheme="minorHAnsi"/>
          <w:spacing w:val="-2"/>
        </w:rPr>
        <w:t xml:space="preserve"> </w:t>
      </w:r>
      <w:r w:rsidRPr="005E409A">
        <w:rPr>
          <w:rFonts w:asciiTheme="minorHAnsi" w:hAnsiTheme="minorHAnsi" w:cstheme="minorHAnsi"/>
        </w:rPr>
        <w:t>in</w:t>
      </w:r>
      <w:r w:rsidRPr="005E409A">
        <w:rPr>
          <w:rFonts w:asciiTheme="minorHAnsi" w:hAnsiTheme="minorHAnsi" w:cstheme="minorHAnsi"/>
          <w:spacing w:val="-5"/>
        </w:rPr>
        <w:t xml:space="preserve"> </w:t>
      </w:r>
      <w:r w:rsidRPr="005E409A">
        <w:rPr>
          <w:rFonts w:asciiTheme="minorHAnsi" w:hAnsiTheme="minorHAnsi" w:cstheme="minorHAnsi"/>
        </w:rPr>
        <w:t>required</w:t>
      </w:r>
      <w:r w:rsidRPr="005E409A">
        <w:rPr>
          <w:rFonts w:asciiTheme="minorHAnsi" w:hAnsiTheme="minorHAnsi" w:cstheme="minorHAnsi"/>
          <w:spacing w:val="-5"/>
        </w:rPr>
        <w:t xml:space="preserve"> </w:t>
      </w:r>
      <w:r w:rsidRPr="005E409A">
        <w:rPr>
          <w:rFonts w:asciiTheme="minorHAnsi" w:hAnsiTheme="minorHAnsi" w:cstheme="minorHAnsi"/>
        </w:rPr>
        <w:t>social</w:t>
      </w:r>
      <w:r w:rsidRPr="005E409A">
        <w:rPr>
          <w:rFonts w:asciiTheme="minorHAnsi" w:hAnsiTheme="minorHAnsi" w:cstheme="minorHAnsi"/>
          <w:spacing w:val="-4"/>
        </w:rPr>
        <w:t xml:space="preserve"> </w:t>
      </w:r>
      <w:r w:rsidRPr="005E409A">
        <w:rPr>
          <w:rFonts w:asciiTheme="minorHAnsi" w:hAnsiTheme="minorHAnsi" w:cstheme="minorHAnsi"/>
        </w:rPr>
        <w:t>work</w:t>
      </w:r>
      <w:r w:rsidRPr="005E409A">
        <w:rPr>
          <w:rFonts w:asciiTheme="minorHAnsi" w:hAnsiTheme="minorHAnsi" w:cstheme="minorHAnsi"/>
          <w:spacing w:val="-4"/>
        </w:rPr>
        <w:t xml:space="preserve"> </w:t>
      </w:r>
      <w:r w:rsidRPr="005E409A">
        <w:rPr>
          <w:rFonts w:asciiTheme="minorHAnsi" w:hAnsiTheme="minorHAnsi" w:cstheme="minorHAnsi"/>
        </w:rPr>
        <w:t>courses</w:t>
      </w:r>
      <w:r w:rsidRPr="005E409A">
        <w:rPr>
          <w:rFonts w:asciiTheme="minorHAnsi" w:hAnsiTheme="minorHAnsi" w:cstheme="minorHAnsi"/>
          <w:spacing w:val="-3"/>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2.0</w:t>
      </w:r>
      <w:r w:rsidRPr="005E409A">
        <w:rPr>
          <w:rFonts w:asciiTheme="minorHAnsi" w:hAnsiTheme="minorHAnsi" w:cstheme="minorHAnsi"/>
          <w:spacing w:val="-6"/>
        </w:rPr>
        <w:t xml:space="preserve"> </w:t>
      </w:r>
      <w:r w:rsidRPr="005E409A">
        <w:rPr>
          <w:rFonts w:asciiTheme="minorHAnsi" w:hAnsiTheme="minorHAnsi" w:cstheme="minorHAnsi"/>
        </w:rPr>
        <w:t>overall</w:t>
      </w:r>
      <w:r w:rsidRPr="005E409A">
        <w:rPr>
          <w:rFonts w:asciiTheme="minorHAnsi" w:hAnsiTheme="minorHAnsi" w:cstheme="minorHAnsi"/>
          <w:spacing w:val="-7"/>
        </w:rPr>
        <w:t xml:space="preserve"> </w:t>
      </w:r>
      <w:r w:rsidRPr="005E409A">
        <w:rPr>
          <w:rFonts w:asciiTheme="minorHAnsi" w:hAnsiTheme="minorHAnsi" w:cstheme="minorHAnsi"/>
        </w:rPr>
        <w:t>GPA.</w:t>
      </w:r>
    </w:p>
    <w:p w14:paraId="18A15429" w14:textId="77777777" w:rsidR="00AE632D" w:rsidRPr="005E409A" w:rsidRDefault="00C6442D" w:rsidP="00BF4664">
      <w:pPr>
        <w:pStyle w:val="ListParagraph"/>
        <w:numPr>
          <w:ilvl w:val="0"/>
          <w:numId w:val="13"/>
        </w:numPr>
        <w:contextualSpacing/>
        <w:rPr>
          <w:rFonts w:asciiTheme="minorHAnsi" w:hAnsiTheme="minorHAnsi" w:cstheme="minorHAnsi"/>
        </w:rPr>
      </w:pPr>
      <w:r w:rsidRPr="005E409A">
        <w:rPr>
          <w:rFonts w:asciiTheme="minorHAnsi" w:hAnsiTheme="minorHAnsi" w:cstheme="minorHAnsi"/>
        </w:rPr>
        <w:t>Carry</w:t>
      </w:r>
      <w:r w:rsidRPr="005E409A">
        <w:rPr>
          <w:rFonts w:asciiTheme="minorHAnsi" w:hAnsiTheme="minorHAnsi" w:cstheme="minorHAnsi"/>
          <w:spacing w:val="-7"/>
        </w:rPr>
        <w:t xml:space="preserve"> </w:t>
      </w:r>
      <w:r w:rsidRPr="005E409A">
        <w:rPr>
          <w:rFonts w:asciiTheme="minorHAnsi" w:hAnsiTheme="minorHAnsi" w:cstheme="minorHAnsi"/>
        </w:rPr>
        <w:t>out</w:t>
      </w:r>
      <w:r w:rsidRPr="005E409A">
        <w:rPr>
          <w:rFonts w:asciiTheme="minorHAnsi" w:hAnsiTheme="minorHAnsi" w:cstheme="minorHAnsi"/>
          <w:spacing w:val="-5"/>
        </w:rPr>
        <w:t xml:space="preserve"> </w:t>
      </w:r>
      <w:r w:rsidRPr="005E409A">
        <w:rPr>
          <w:rFonts w:asciiTheme="minorHAnsi" w:hAnsiTheme="minorHAnsi" w:cstheme="minorHAnsi"/>
        </w:rPr>
        <w:t>professional</w:t>
      </w:r>
      <w:r w:rsidRPr="005E409A">
        <w:rPr>
          <w:rFonts w:asciiTheme="minorHAnsi" w:hAnsiTheme="minorHAnsi" w:cstheme="minorHAnsi"/>
          <w:spacing w:val="-8"/>
        </w:rPr>
        <w:t xml:space="preserve"> </w:t>
      </w:r>
      <w:r w:rsidRPr="005E409A">
        <w:rPr>
          <w:rFonts w:asciiTheme="minorHAnsi" w:hAnsiTheme="minorHAnsi" w:cstheme="minorHAnsi"/>
        </w:rPr>
        <w:t>activity</w:t>
      </w:r>
      <w:r w:rsidRPr="005E409A">
        <w:rPr>
          <w:rFonts w:asciiTheme="minorHAnsi" w:hAnsiTheme="minorHAnsi" w:cstheme="minorHAnsi"/>
          <w:spacing w:val="-5"/>
        </w:rPr>
        <w:t xml:space="preserve"> </w:t>
      </w:r>
      <w:r w:rsidRPr="005E409A">
        <w:rPr>
          <w:rFonts w:asciiTheme="minorHAnsi" w:hAnsiTheme="minorHAnsi" w:cstheme="minorHAnsi"/>
        </w:rPr>
        <w:t>in</w:t>
      </w:r>
      <w:r w:rsidRPr="005E409A">
        <w:rPr>
          <w:rFonts w:asciiTheme="minorHAnsi" w:hAnsiTheme="minorHAnsi" w:cstheme="minorHAnsi"/>
          <w:spacing w:val="-11"/>
        </w:rPr>
        <w:t xml:space="preserve"> </w:t>
      </w:r>
      <w:r w:rsidRPr="005E409A">
        <w:rPr>
          <w:rFonts w:asciiTheme="minorHAnsi" w:hAnsiTheme="minorHAnsi" w:cstheme="minorHAnsi"/>
        </w:rPr>
        <w:t>conformity</w:t>
      </w:r>
      <w:r w:rsidRPr="005E409A">
        <w:rPr>
          <w:rFonts w:asciiTheme="minorHAnsi" w:hAnsiTheme="minorHAnsi" w:cstheme="minorHAnsi"/>
          <w:spacing w:val="-9"/>
        </w:rPr>
        <w:t xml:space="preserve"> </w:t>
      </w:r>
      <w:r w:rsidRPr="005E409A">
        <w:rPr>
          <w:rFonts w:asciiTheme="minorHAnsi" w:hAnsiTheme="minorHAnsi" w:cstheme="minorHAnsi"/>
        </w:rPr>
        <w:t>with</w:t>
      </w:r>
      <w:r w:rsidRPr="005E409A">
        <w:rPr>
          <w:rFonts w:asciiTheme="minorHAnsi" w:hAnsiTheme="minorHAnsi" w:cstheme="minorHAnsi"/>
          <w:spacing w:val="-8"/>
        </w:rPr>
        <w:t xml:space="preserve"> </w:t>
      </w:r>
      <w:r w:rsidRPr="005E409A">
        <w:rPr>
          <w:rFonts w:asciiTheme="minorHAnsi" w:hAnsiTheme="minorHAnsi" w:cstheme="minorHAnsi"/>
          <w:spacing w:val="-2"/>
        </w:rPr>
        <w:t>the</w:t>
      </w:r>
      <w:r w:rsidRPr="005E409A">
        <w:rPr>
          <w:rFonts w:asciiTheme="minorHAnsi" w:hAnsiTheme="minorHAnsi" w:cstheme="minorHAnsi"/>
          <w:spacing w:val="-11"/>
        </w:rPr>
        <w:t xml:space="preserve"> </w:t>
      </w:r>
      <w:r w:rsidRPr="005E409A">
        <w:rPr>
          <w:rFonts w:asciiTheme="minorHAnsi" w:hAnsiTheme="minorHAnsi" w:cstheme="minorHAnsi"/>
        </w:rPr>
        <w:t>values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ethics</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10"/>
        </w:rPr>
        <w:t xml:space="preserve"> </w:t>
      </w:r>
      <w:r w:rsidRPr="005E409A">
        <w:rPr>
          <w:rFonts w:asciiTheme="minorHAnsi" w:hAnsiTheme="minorHAnsi" w:cstheme="minorHAnsi"/>
        </w:rPr>
        <w:t>profession and comply with any Corrective Action Contract that may have been entered into (see below).</w:t>
      </w:r>
    </w:p>
    <w:p w14:paraId="0026703B" w14:textId="77777777" w:rsidR="00AE632D" w:rsidRPr="005E409A" w:rsidRDefault="00AE632D" w:rsidP="00C6442D">
      <w:pPr>
        <w:pStyle w:val="BodyText"/>
        <w:contextualSpacing/>
        <w:rPr>
          <w:rFonts w:asciiTheme="minorHAnsi" w:hAnsiTheme="minorHAnsi" w:cstheme="minorHAnsi"/>
        </w:rPr>
      </w:pPr>
    </w:p>
    <w:p w14:paraId="5DAC4647" w14:textId="77777777" w:rsidR="00AE632D" w:rsidRPr="005E409A" w:rsidRDefault="00C6442D" w:rsidP="00C6442D">
      <w:pPr>
        <w:pStyle w:val="Heading2"/>
        <w:ind w:left="0"/>
        <w:contextualSpacing/>
        <w:rPr>
          <w:rFonts w:asciiTheme="minorHAnsi" w:hAnsiTheme="minorHAnsi" w:cstheme="minorHAnsi"/>
        </w:rPr>
      </w:pPr>
      <w:bookmarkStart w:id="55" w:name="Policy_on_Student_Performance_Review"/>
      <w:bookmarkStart w:id="56" w:name="_Toc49768823"/>
      <w:bookmarkEnd w:id="55"/>
      <w:r w:rsidRPr="005E409A">
        <w:rPr>
          <w:rFonts w:asciiTheme="minorHAnsi" w:hAnsiTheme="minorHAnsi" w:cstheme="minorHAnsi"/>
        </w:rPr>
        <w:t>Policy on Student Performance Review</w:t>
      </w:r>
      <w:bookmarkEnd w:id="56"/>
    </w:p>
    <w:p w14:paraId="351102B2" w14:textId="77777777" w:rsidR="00AE632D" w:rsidRPr="005E409A" w:rsidRDefault="00AE632D" w:rsidP="00C6442D">
      <w:pPr>
        <w:pStyle w:val="BodyText"/>
        <w:contextualSpacing/>
        <w:rPr>
          <w:rFonts w:asciiTheme="minorHAnsi" w:hAnsiTheme="minorHAnsi" w:cstheme="minorHAnsi"/>
          <w:b/>
          <w:i/>
        </w:rPr>
      </w:pPr>
    </w:p>
    <w:p w14:paraId="68A12620"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All students are admitted on the assumption that they have the potential academic ability and personal suitability for completing the professional program in which they are enrolled. All students in the BSW Program are expected to maintain the standards established by the Department of Social Work and those held by the social work profession. In order to identify possible academic problems, the Department periodically reviews individual student performance.</w:t>
      </w:r>
    </w:p>
    <w:p w14:paraId="09409410" w14:textId="77777777" w:rsidR="00AE632D" w:rsidRPr="005E409A" w:rsidRDefault="00AE632D" w:rsidP="00C6442D">
      <w:pPr>
        <w:pStyle w:val="BodyText"/>
        <w:contextualSpacing/>
        <w:rPr>
          <w:rFonts w:asciiTheme="minorHAnsi" w:hAnsiTheme="minorHAnsi" w:cstheme="minorHAnsi"/>
        </w:rPr>
      </w:pPr>
    </w:p>
    <w:p w14:paraId="0D7CD5A6" w14:textId="77777777" w:rsidR="00AE632D" w:rsidRPr="005E409A" w:rsidRDefault="00C6442D" w:rsidP="00C6442D">
      <w:pPr>
        <w:pStyle w:val="Heading2"/>
        <w:ind w:left="0"/>
        <w:contextualSpacing/>
        <w:rPr>
          <w:rFonts w:asciiTheme="minorHAnsi" w:hAnsiTheme="minorHAnsi" w:cstheme="minorHAnsi"/>
        </w:rPr>
      </w:pPr>
      <w:bookmarkStart w:id="57" w:name="Criteria_for_Review"/>
      <w:bookmarkStart w:id="58" w:name="_Toc49768824"/>
      <w:bookmarkEnd w:id="57"/>
      <w:r w:rsidRPr="005E409A">
        <w:rPr>
          <w:rFonts w:asciiTheme="minorHAnsi" w:hAnsiTheme="minorHAnsi" w:cstheme="minorHAnsi"/>
        </w:rPr>
        <w:t>Criteria for Review</w:t>
      </w:r>
      <w:bookmarkEnd w:id="58"/>
    </w:p>
    <w:p w14:paraId="091CFEC0" w14:textId="77777777" w:rsidR="00AE632D" w:rsidRPr="005E409A" w:rsidRDefault="00AE632D" w:rsidP="00C6442D">
      <w:pPr>
        <w:pStyle w:val="BodyText"/>
        <w:contextualSpacing/>
        <w:rPr>
          <w:rFonts w:asciiTheme="minorHAnsi" w:hAnsiTheme="minorHAnsi" w:cstheme="minorHAnsi"/>
          <w:b/>
          <w:i/>
        </w:rPr>
      </w:pPr>
    </w:p>
    <w:p w14:paraId="3865BD21"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Conduct that is </w:t>
      </w:r>
      <w:r w:rsidRPr="005E409A">
        <w:rPr>
          <w:rFonts w:asciiTheme="minorHAnsi" w:hAnsiTheme="minorHAnsi" w:cstheme="minorHAnsi"/>
          <w:spacing w:val="-2"/>
        </w:rPr>
        <w:t xml:space="preserve">not </w:t>
      </w:r>
      <w:r w:rsidRPr="005E409A">
        <w:rPr>
          <w:rFonts w:asciiTheme="minorHAnsi" w:hAnsiTheme="minorHAnsi" w:cstheme="minorHAnsi"/>
        </w:rPr>
        <w:t xml:space="preserve">congruent with the values and ethics of the social work profession (e.g., NASW, CSWE) and </w:t>
      </w:r>
      <w:r w:rsidRPr="005E409A">
        <w:rPr>
          <w:rFonts w:asciiTheme="minorHAnsi" w:hAnsiTheme="minorHAnsi" w:cstheme="minorHAnsi"/>
          <w:spacing w:val="-2"/>
        </w:rPr>
        <w:t xml:space="preserve">the </w:t>
      </w:r>
      <w:r w:rsidRPr="005E409A">
        <w:rPr>
          <w:rFonts w:asciiTheme="minorHAnsi" w:hAnsiTheme="minorHAnsi" w:cstheme="minorHAnsi"/>
        </w:rPr>
        <w:t xml:space="preserve">Academic Code of Conduct for </w:t>
      </w:r>
      <w:r w:rsidRPr="005E409A">
        <w:rPr>
          <w:rFonts w:asciiTheme="minorHAnsi" w:hAnsiTheme="minorHAnsi" w:cstheme="minorHAnsi"/>
          <w:spacing w:val="-3"/>
        </w:rPr>
        <w:t xml:space="preserve">Students </w:t>
      </w:r>
      <w:r w:rsidRPr="005E409A">
        <w:rPr>
          <w:rFonts w:asciiTheme="minorHAnsi" w:hAnsiTheme="minorHAnsi" w:cstheme="minorHAnsi"/>
        </w:rPr>
        <w:t xml:space="preserve">at FGCU constitutes grounds for review. This includes behavior in the student’s fieldwork and the classroom that does </w:t>
      </w:r>
      <w:r w:rsidRPr="005E409A">
        <w:rPr>
          <w:rFonts w:asciiTheme="minorHAnsi" w:hAnsiTheme="minorHAnsi" w:cstheme="minorHAnsi"/>
          <w:spacing w:val="-2"/>
        </w:rPr>
        <w:t xml:space="preserve">not </w:t>
      </w:r>
      <w:r w:rsidRPr="005E409A">
        <w:rPr>
          <w:rFonts w:asciiTheme="minorHAnsi" w:hAnsiTheme="minorHAnsi" w:cstheme="minorHAnsi"/>
        </w:rPr>
        <w:t xml:space="preserve">conform to </w:t>
      </w:r>
      <w:r w:rsidRPr="005E409A">
        <w:rPr>
          <w:rFonts w:asciiTheme="minorHAnsi" w:hAnsiTheme="minorHAnsi" w:cstheme="minorHAnsi"/>
          <w:spacing w:val="-4"/>
        </w:rPr>
        <w:t xml:space="preserve">the </w:t>
      </w:r>
      <w:r w:rsidRPr="005E409A">
        <w:rPr>
          <w:rFonts w:asciiTheme="minorHAnsi" w:hAnsiTheme="minorHAnsi" w:cstheme="minorHAnsi"/>
        </w:rPr>
        <w:t>profession’s values and ethics such as:</w:t>
      </w:r>
    </w:p>
    <w:p w14:paraId="3215695D" w14:textId="77777777" w:rsidR="00AE632D" w:rsidRPr="005E409A" w:rsidRDefault="00AE632D" w:rsidP="00C6442D">
      <w:pPr>
        <w:pStyle w:val="BodyText"/>
        <w:contextualSpacing/>
        <w:rPr>
          <w:rFonts w:asciiTheme="minorHAnsi" w:hAnsiTheme="minorHAnsi" w:cstheme="minorHAnsi"/>
        </w:rPr>
      </w:pPr>
    </w:p>
    <w:p w14:paraId="7A77EE79"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Behavior</w:t>
      </w:r>
      <w:r w:rsidRPr="005E409A">
        <w:rPr>
          <w:rFonts w:asciiTheme="minorHAnsi" w:hAnsiTheme="minorHAnsi" w:cstheme="minorHAnsi"/>
          <w:spacing w:val="-8"/>
        </w:rPr>
        <w:t xml:space="preserve"> </w:t>
      </w:r>
      <w:r w:rsidRPr="005E409A">
        <w:rPr>
          <w:rFonts w:asciiTheme="minorHAnsi" w:hAnsiTheme="minorHAnsi" w:cstheme="minorHAnsi"/>
        </w:rPr>
        <w:t>that</w:t>
      </w:r>
      <w:r w:rsidRPr="005E409A">
        <w:rPr>
          <w:rFonts w:asciiTheme="minorHAnsi" w:hAnsiTheme="minorHAnsi" w:cstheme="minorHAnsi"/>
          <w:spacing w:val="-8"/>
        </w:rPr>
        <w:t xml:space="preserve"> </w:t>
      </w:r>
      <w:r w:rsidRPr="005E409A">
        <w:rPr>
          <w:rFonts w:asciiTheme="minorHAnsi" w:hAnsiTheme="minorHAnsi" w:cstheme="minorHAnsi"/>
        </w:rPr>
        <w:t>interferes</w:t>
      </w:r>
      <w:r w:rsidRPr="005E409A">
        <w:rPr>
          <w:rFonts w:asciiTheme="minorHAnsi" w:hAnsiTheme="minorHAnsi" w:cstheme="minorHAnsi"/>
          <w:spacing w:val="-10"/>
        </w:rPr>
        <w:t xml:space="preserve"> </w:t>
      </w:r>
      <w:r w:rsidRPr="005E409A">
        <w:rPr>
          <w:rFonts w:asciiTheme="minorHAnsi" w:hAnsiTheme="minorHAnsi" w:cstheme="minorHAnsi"/>
        </w:rPr>
        <w:t>with</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student’s</w:t>
      </w:r>
      <w:r w:rsidRPr="005E409A">
        <w:rPr>
          <w:rFonts w:asciiTheme="minorHAnsi" w:hAnsiTheme="minorHAnsi" w:cstheme="minorHAnsi"/>
          <w:spacing w:val="-5"/>
        </w:rPr>
        <w:t xml:space="preserve"> </w:t>
      </w:r>
      <w:r w:rsidRPr="005E409A">
        <w:rPr>
          <w:rFonts w:asciiTheme="minorHAnsi" w:hAnsiTheme="minorHAnsi" w:cstheme="minorHAnsi"/>
          <w:spacing w:val="-3"/>
        </w:rPr>
        <w:t>functioning,</w:t>
      </w:r>
      <w:r w:rsidRPr="005E409A">
        <w:rPr>
          <w:rFonts w:asciiTheme="minorHAnsi" w:hAnsiTheme="minorHAnsi" w:cstheme="minorHAnsi"/>
          <w:spacing w:val="-7"/>
        </w:rPr>
        <w:t xml:space="preserve"> </w:t>
      </w:r>
      <w:r w:rsidRPr="005E409A">
        <w:rPr>
          <w:rFonts w:asciiTheme="minorHAnsi" w:hAnsiTheme="minorHAnsi" w:cstheme="minorHAnsi"/>
        </w:rPr>
        <w:t>or</w:t>
      </w:r>
      <w:r w:rsidRPr="005E409A">
        <w:rPr>
          <w:rFonts w:asciiTheme="minorHAnsi" w:hAnsiTheme="minorHAnsi" w:cstheme="minorHAnsi"/>
          <w:spacing w:val="-7"/>
        </w:rPr>
        <w:t xml:space="preserve"> </w:t>
      </w:r>
      <w:r w:rsidRPr="005E409A">
        <w:rPr>
          <w:rFonts w:asciiTheme="minorHAnsi" w:hAnsiTheme="minorHAnsi" w:cstheme="minorHAnsi"/>
        </w:rPr>
        <w:t>jeopardizes</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welfare</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7"/>
        </w:rPr>
        <w:t xml:space="preserve"> </w:t>
      </w:r>
      <w:r w:rsidRPr="005E409A">
        <w:rPr>
          <w:rFonts w:asciiTheme="minorHAnsi" w:hAnsiTheme="minorHAnsi" w:cstheme="minorHAnsi"/>
        </w:rPr>
        <w:t xml:space="preserve">those to whom </w:t>
      </w:r>
      <w:r w:rsidRPr="005E409A">
        <w:rPr>
          <w:rFonts w:asciiTheme="minorHAnsi" w:hAnsiTheme="minorHAnsi" w:cstheme="minorHAnsi"/>
          <w:spacing w:val="-2"/>
        </w:rPr>
        <w:t xml:space="preserve">the </w:t>
      </w:r>
      <w:r w:rsidRPr="005E409A">
        <w:rPr>
          <w:rFonts w:asciiTheme="minorHAnsi" w:hAnsiTheme="minorHAnsi" w:cstheme="minorHAnsi"/>
        </w:rPr>
        <w:t xml:space="preserve">student has responsibility, such as clients </w:t>
      </w:r>
      <w:r w:rsidRPr="005E409A">
        <w:rPr>
          <w:rFonts w:asciiTheme="minorHAnsi" w:hAnsiTheme="minorHAnsi" w:cstheme="minorHAnsi"/>
          <w:spacing w:val="-3"/>
        </w:rPr>
        <w:t xml:space="preserve">and </w:t>
      </w:r>
      <w:r w:rsidRPr="005E409A">
        <w:rPr>
          <w:rFonts w:asciiTheme="minorHAnsi" w:hAnsiTheme="minorHAnsi" w:cstheme="minorHAnsi"/>
        </w:rPr>
        <w:t>co-workers, or</w:t>
      </w:r>
      <w:r w:rsidRPr="005E409A">
        <w:rPr>
          <w:rFonts w:asciiTheme="minorHAnsi" w:hAnsiTheme="minorHAnsi" w:cstheme="minorHAnsi"/>
          <w:spacing w:val="-29"/>
        </w:rPr>
        <w:t xml:space="preserve"> </w:t>
      </w:r>
      <w:r w:rsidRPr="005E409A">
        <w:rPr>
          <w:rFonts w:asciiTheme="minorHAnsi" w:hAnsiTheme="minorHAnsi" w:cstheme="minorHAnsi"/>
        </w:rPr>
        <w:t>both.</w:t>
      </w:r>
    </w:p>
    <w:p w14:paraId="6604820E"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Failure to communicate effectively, both verbally and in written form, including interviewing</w:t>
      </w:r>
      <w:r w:rsidRPr="005E409A">
        <w:rPr>
          <w:rFonts w:asciiTheme="minorHAnsi" w:hAnsiTheme="minorHAnsi" w:cstheme="minorHAnsi"/>
          <w:spacing w:val="30"/>
        </w:rPr>
        <w:t xml:space="preserve"> </w:t>
      </w:r>
      <w:r w:rsidRPr="005E409A">
        <w:rPr>
          <w:rFonts w:asciiTheme="minorHAnsi" w:hAnsiTheme="minorHAnsi" w:cstheme="minorHAnsi"/>
        </w:rPr>
        <w:t>skills</w:t>
      </w:r>
      <w:r w:rsidRPr="005E409A">
        <w:rPr>
          <w:rFonts w:asciiTheme="minorHAnsi" w:hAnsiTheme="minorHAnsi" w:cstheme="minorHAnsi"/>
          <w:spacing w:val="-11"/>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interpersonal</w:t>
      </w:r>
      <w:r w:rsidRPr="005E409A">
        <w:rPr>
          <w:rFonts w:asciiTheme="minorHAnsi" w:hAnsiTheme="minorHAnsi" w:cstheme="minorHAnsi"/>
          <w:spacing w:val="-13"/>
        </w:rPr>
        <w:t xml:space="preserve"> </w:t>
      </w:r>
      <w:r w:rsidRPr="005E409A">
        <w:rPr>
          <w:rFonts w:asciiTheme="minorHAnsi" w:hAnsiTheme="minorHAnsi" w:cstheme="minorHAnsi"/>
        </w:rPr>
        <w:t>skills</w:t>
      </w:r>
      <w:r w:rsidRPr="005E409A">
        <w:rPr>
          <w:rFonts w:asciiTheme="minorHAnsi" w:hAnsiTheme="minorHAnsi" w:cstheme="minorHAnsi"/>
          <w:spacing w:val="-11"/>
        </w:rPr>
        <w:t xml:space="preserve"> </w:t>
      </w:r>
      <w:r w:rsidRPr="005E409A">
        <w:rPr>
          <w:rFonts w:asciiTheme="minorHAnsi" w:hAnsiTheme="minorHAnsi" w:cstheme="minorHAnsi"/>
        </w:rPr>
        <w:t>that</w:t>
      </w:r>
      <w:r w:rsidRPr="005E409A">
        <w:rPr>
          <w:rFonts w:asciiTheme="minorHAnsi" w:hAnsiTheme="minorHAnsi" w:cstheme="minorHAnsi"/>
          <w:spacing w:val="-8"/>
        </w:rPr>
        <w:t xml:space="preserve"> </w:t>
      </w:r>
      <w:r w:rsidRPr="005E409A">
        <w:rPr>
          <w:rFonts w:asciiTheme="minorHAnsi" w:hAnsiTheme="minorHAnsi" w:cstheme="minorHAnsi"/>
        </w:rPr>
        <w:t>permit</w:t>
      </w:r>
      <w:r w:rsidRPr="005E409A">
        <w:rPr>
          <w:rFonts w:asciiTheme="minorHAnsi" w:hAnsiTheme="minorHAnsi" w:cstheme="minorHAnsi"/>
          <w:spacing w:val="-12"/>
        </w:rPr>
        <w:t xml:space="preserve"> </w:t>
      </w:r>
      <w:r w:rsidRPr="005E409A">
        <w:rPr>
          <w:rFonts w:asciiTheme="minorHAnsi" w:hAnsiTheme="minorHAnsi" w:cstheme="minorHAnsi"/>
        </w:rPr>
        <w:t>comfortable</w:t>
      </w:r>
      <w:r w:rsidRPr="005E409A">
        <w:rPr>
          <w:rFonts w:asciiTheme="minorHAnsi" w:hAnsiTheme="minorHAnsi" w:cstheme="minorHAnsi"/>
          <w:spacing w:val="-8"/>
        </w:rPr>
        <w:t xml:space="preserve"> </w:t>
      </w:r>
      <w:r w:rsidRPr="005E409A">
        <w:rPr>
          <w:rFonts w:asciiTheme="minorHAnsi" w:hAnsiTheme="minorHAnsi" w:cstheme="minorHAnsi"/>
        </w:rPr>
        <w:t>interaction</w:t>
      </w:r>
      <w:r w:rsidRPr="005E409A">
        <w:rPr>
          <w:rFonts w:asciiTheme="minorHAnsi" w:hAnsiTheme="minorHAnsi" w:cstheme="minorHAnsi"/>
          <w:spacing w:val="-11"/>
        </w:rPr>
        <w:t xml:space="preserve"> </w:t>
      </w:r>
      <w:r w:rsidRPr="005E409A">
        <w:rPr>
          <w:rFonts w:asciiTheme="minorHAnsi" w:hAnsiTheme="minorHAnsi" w:cstheme="minorHAnsi"/>
        </w:rPr>
        <w:t>with</w:t>
      </w:r>
      <w:r w:rsidRPr="005E409A">
        <w:rPr>
          <w:rFonts w:asciiTheme="minorHAnsi" w:hAnsiTheme="minorHAnsi" w:cstheme="minorHAnsi"/>
          <w:spacing w:val="-12"/>
        </w:rPr>
        <w:t xml:space="preserve"> </w:t>
      </w:r>
      <w:r w:rsidRPr="005E409A">
        <w:rPr>
          <w:rFonts w:asciiTheme="minorHAnsi" w:hAnsiTheme="minorHAnsi" w:cstheme="minorHAnsi"/>
        </w:rPr>
        <w:t>other people.</w:t>
      </w:r>
    </w:p>
    <w:p w14:paraId="55FE34B7"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Failure to adhere to internship agency policies and professional</w:t>
      </w:r>
      <w:r w:rsidRPr="005E409A">
        <w:rPr>
          <w:rFonts w:asciiTheme="minorHAnsi" w:hAnsiTheme="minorHAnsi" w:cstheme="minorHAnsi"/>
          <w:spacing w:val="-32"/>
        </w:rPr>
        <w:t xml:space="preserve"> </w:t>
      </w:r>
      <w:r w:rsidRPr="005E409A">
        <w:rPr>
          <w:rFonts w:asciiTheme="minorHAnsi" w:hAnsiTheme="minorHAnsi" w:cstheme="minorHAnsi"/>
        </w:rPr>
        <w:t>standards.</w:t>
      </w:r>
    </w:p>
    <w:p w14:paraId="14394453"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Failure</w:t>
      </w:r>
      <w:r w:rsidRPr="005E409A">
        <w:rPr>
          <w:rFonts w:asciiTheme="minorHAnsi" w:hAnsiTheme="minorHAnsi" w:cstheme="minorHAnsi"/>
          <w:spacing w:val="-4"/>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use</w:t>
      </w:r>
      <w:r w:rsidRPr="005E409A">
        <w:rPr>
          <w:rFonts w:asciiTheme="minorHAnsi" w:hAnsiTheme="minorHAnsi" w:cstheme="minorHAnsi"/>
          <w:spacing w:val="-6"/>
        </w:rPr>
        <w:t xml:space="preserve"> </w:t>
      </w:r>
      <w:r w:rsidRPr="005E409A">
        <w:rPr>
          <w:rFonts w:asciiTheme="minorHAnsi" w:hAnsiTheme="minorHAnsi" w:cstheme="minorHAnsi"/>
        </w:rPr>
        <w:t>sound</w:t>
      </w:r>
      <w:r w:rsidRPr="005E409A">
        <w:rPr>
          <w:rFonts w:asciiTheme="minorHAnsi" w:hAnsiTheme="minorHAnsi" w:cstheme="minorHAnsi"/>
          <w:spacing w:val="-10"/>
        </w:rPr>
        <w:t xml:space="preserve"> </w:t>
      </w:r>
      <w:r w:rsidRPr="005E409A">
        <w:rPr>
          <w:rFonts w:asciiTheme="minorHAnsi" w:hAnsiTheme="minorHAnsi" w:cstheme="minorHAnsi"/>
        </w:rPr>
        <w:t>judgment,</w:t>
      </w:r>
      <w:r w:rsidRPr="005E409A">
        <w:rPr>
          <w:rFonts w:asciiTheme="minorHAnsi" w:hAnsiTheme="minorHAnsi" w:cstheme="minorHAnsi"/>
          <w:spacing w:val="-6"/>
        </w:rPr>
        <w:t xml:space="preserve"> </w:t>
      </w:r>
      <w:r w:rsidRPr="005E409A">
        <w:rPr>
          <w:rFonts w:asciiTheme="minorHAnsi" w:hAnsiTheme="minorHAnsi" w:cstheme="minorHAnsi"/>
        </w:rPr>
        <w:t>both</w:t>
      </w:r>
      <w:r w:rsidRPr="005E409A">
        <w:rPr>
          <w:rFonts w:asciiTheme="minorHAnsi" w:hAnsiTheme="minorHAnsi" w:cstheme="minorHAnsi"/>
          <w:spacing w:val="-6"/>
        </w:rPr>
        <w:t xml:space="preserve"> </w:t>
      </w:r>
      <w:r w:rsidRPr="005E409A">
        <w:rPr>
          <w:rFonts w:asciiTheme="minorHAnsi" w:hAnsiTheme="minorHAnsi" w:cstheme="minorHAnsi"/>
        </w:rPr>
        <w:t>in</w:t>
      </w:r>
      <w:r w:rsidRPr="005E409A">
        <w:rPr>
          <w:rFonts w:asciiTheme="minorHAnsi" w:hAnsiTheme="minorHAnsi" w:cstheme="minorHAnsi"/>
          <w:spacing w:val="-10"/>
        </w:rPr>
        <w:t xml:space="preserve"> </w:t>
      </w:r>
      <w:r w:rsidRPr="005E409A">
        <w:rPr>
          <w:rFonts w:asciiTheme="minorHAnsi" w:hAnsiTheme="minorHAnsi" w:cstheme="minorHAnsi"/>
        </w:rPr>
        <w:t>work</w:t>
      </w:r>
      <w:r w:rsidRPr="005E409A">
        <w:rPr>
          <w:rFonts w:asciiTheme="minorHAnsi" w:hAnsiTheme="minorHAnsi" w:cstheme="minorHAnsi"/>
          <w:spacing w:val="-8"/>
        </w:rPr>
        <w:t xml:space="preserve"> </w:t>
      </w:r>
      <w:r w:rsidRPr="005E409A">
        <w:rPr>
          <w:rFonts w:asciiTheme="minorHAnsi" w:hAnsiTheme="minorHAnsi" w:cstheme="minorHAnsi"/>
        </w:rPr>
        <w:t>with</w:t>
      </w:r>
      <w:r w:rsidRPr="005E409A">
        <w:rPr>
          <w:rFonts w:asciiTheme="minorHAnsi" w:hAnsiTheme="minorHAnsi" w:cstheme="minorHAnsi"/>
          <w:spacing w:val="-11"/>
        </w:rPr>
        <w:t xml:space="preserve"> </w:t>
      </w:r>
      <w:r w:rsidRPr="005E409A">
        <w:rPr>
          <w:rFonts w:asciiTheme="minorHAnsi" w:hAnsiTheme="minorHAnsi" w:cstheme="minorHAnsi"/>
        </w:rPr>
        <w:t>clients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regard</w:t>
      </w:r>
      <w:r w:rsidRPr="005E409A">
        <w:rPr>
          <w:rFonts w:asciiTheme="minorHAnsi" w:hAnsiTheme="minorHAnsi" w:cstheme="minorHAnsi"/>
          <w:spacing w:val="-9"/>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oneself,</w:t>
      </w:r>
      <w:r w:rsidRPr="005E409A">
        <w:rPr>
          <w:rFonts w:asciiTheme="minorHAnsi" w:hAnsiTheme="minorHAnsi" w:cstheme="minorHAnsi"/>
          <w:spacing w:val="-9"/>
        </w:rPr>
        <w:t xml:space="preserve"> </w:t>
      </w:r>
      <w:r w:rsidRPr="005E409A">
        <w:rPr>
          <w:rFonts w:asciiTheme="minorHAnsi" w:hAnsiTheme="minorHAnsi" w:cstheme="minorHAnsi"/>
        </w:rPr>
        <w:t>such</w:t>
      </w:r>
      <w:r w:rsidRPr="005E409A">
        <w:rPr>
          <w:rFonts w:asciiTheme="minorHAnsi" w:hAnsiTheme="minorHAnsi" w:cstheme="minorHAnsi"/>
          <w:spacing w:val="-7"/>
        </w:rPr>
        <w:t xml:space="preserve"> </w:t>
      </w:r>
      <w:r w:rsidRPr="005E409A">
        <w:rPr>
          <w:rFonts w:asciiTheme="minorHAnsi" w:hAnsiTheme="minorHAnsi" w:cstheme="minorHAnsi"/>
        </w:rPr>
        <w:t>as failure</w:t>
      </w:r>
      <w:r w:rsidRPr="005E409A">
        <w:rPr>
          <w:rFonts w:asciiTheme="minorHAnsi" w:hAnsiTheme="minorHAnsi" w:cstheme="minorHAnsi"/>
          <w:spacing w:val="40"/>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seek</w:t>
      </w:r>
      <w:r w:rsidRPr="005E409A">
        <w:rPr>
          <w:rFonts w:asciiTheme="minorHAnsi" w:hAnsiTheme="minorHAnsi" w:cstheme="minorHAnsi"/>
          <w:spacing w:val="-8"/>
        </w:rPr>
        <w:t xml:space="preserve"> </w:t>
      </w:r>
      <w:r w:rsidRPr="005E409A">
        <w:rPr>
          <w:rFonts w:asciiTheme="minorHAnsi" w:hAnsiTheme="minorHAnsi" w:cstheme="minorHAnsi"/>
        </w:rPr>
        <w:t>professional</w:t>
      </w:r>
      <w:r w:rsidRPr="005E409A">
        <w:rPr>
          <w:rFonts w:asciiTheme="minorHAnsi" w:hAnsiTheme="minorHAnsi" w:cstheme="minorHAnsi"/>
          <w:spacing w:val="-8"/>
        </w:rPr>
        <w:t xml:space="preserve"> </w:t>
      </w:r>
      <w:r w:rsidRPr="005E409A">
        <w:rPr>
          <w:rFonts w:asciiTheme="minorHAnsi" w:hAnsiTheme="minorHAnsi" w:cstheme="minorHAnsi"/>
        </w:rPr>
        <w:t>help</w:t>
      </w:r>
      <w:r w:rsidRPr="005E409A">
        <w:rPr>
          <w:rFonts w:asciiTheme="minorHAnsi" w:hAnsiTheme="minorHAnsi" w:cstheme="minorHAnsi"/>
          <w:spacing w:val="-9"/>
        </w:rPr>
        <w:t xml:space="preserve"> </w:t>
      </w:r>
      <w:r w:rsidRPr="005E409A">
        <w:rPr>
          <w:rFonts w:asciiTheme="minorHAnsi" w:hAnsiTheme="minorHAnsi" w:cstheme="minorHAnsi"/>
        </w:rPr>
        <w:t>for</w:t>
      </w:r>
      <w:r w:rsidRPr="005E409A">
        <w:rPr>
          <w:rFonts w:asciiTheme="minorHAnsi" w:hAnsiTheme="minorHAnsi" w:cstheme="minorHAnsi"/>
          <w:spacing w:val="-6"/>
        </w:rPr>
        <w:t xml:space="preserve"> </w:t>
      </w:r>
      <w:r w:rsidRPr="005E409A">
        <w:rPr>
          <w:rFonts w:asciiTheme="minorHAnsi" w:hAnsiTheme="minorHAnsi" w:cstheme="minorHAnsi"/>
        </w:rPr>
        <w:t>physical</w:t>
      </w:r>
      <w:r w:rsidRPr="005E409A">
        <w:rPr>
          <w:rFonts w:asciiTheme="minorHAnsi" w:hAnsiTheme="minorHAnsi" w:cstheme="minorHAnsi"/>
          <w:spacing w:val="-8"/>
        </w:rPr>
        <w:t xml:space="preserve"> </w:t>
      </w:r>
      <w:r w:rsidRPr="005E409A">
        <w:rPr>
          <w:rFonts w:asciiTheme="minorHAnsi" w:hAnsiTheme="minorHAnsi" w:cstheme="minorHAnsi"/>
        </w:rPr>
        <w:t>or</w:t>
      </w:r>
      <w:r w:rsidRPr="005E409A">
        <w:rPr>
          <w:rFonts w:asciiTheme="minorHAnsi" w:hAnsiTheme="minorHAnsi" w:cstheme="minorHAnsi"/>
          <w:spacing w:val="-8"/>
        </w:rPr>
        <w:t xml:space="preserve"> </w:t>
      </w:r>
      <w:r w:rsidRPr="005E409A">
        <w:rPr>
          <w:rFonts w:asciiTheme="minorHAnsi" w:hAnsiTheme="minorHAnsi" w:cstheme="minorHAnsi"/>
        </w:rPr>
        <w:t>emotional</w:t>
      </w:r>
      <w:r w:rsidRPr="005E409A">
        <w:rPr>
          <w:rFonts w:asciiTheme="minorHAnsi" w:hAnsiTheme="minorHAnsi" w:cstheme="minorHAnsi"/>
          <w:spacing w:val="-9"/>
        </w:rPr>
        <w:t xml:space="preserve"> </w:t>
      </w:r>
      <w:r w:rsidRPr="005E409A">
        <w:rPr>
          <w:rFonts w:asciiTheme="minorHAnsi" w:hAnsiTheme="minorHAnsi" w:cstheme="minorHAnsi"/>
        </w:rPr>
        <w:t>problems</w:t>
      </w:r>
      <w:r w:rsidRPr="005E409A">
        <w:rPr>
          <w:rFonts w:asciiTheme="minorHAnsi" w:hAnsiTheme="minorHAnsi" w:cstheme="minorHAnsi"/>
          <w:spacing w:val="-11"/>
        </w:rPr>
        <w:t xml:space="preserve"> </w:t>
      </w:r>
      <w:r w:rsidRPr="005E409A">
        <w:rPr>
          <w:rFonts w:asciiTheme="minorHAnsi" w:hAnsiTheme="minorHAnsi" w:cstheme="minorHAnsi"/>
        </w:rPr>
        <w:t>which</w:t>
      </w:r>
      <w:r w:rsidRPr="005E409A">
        <w:rPr>
          <w:rFonts w:asciiTheme="minorHAnsi" w:hAnsiTheme="minorHAnsi" w:cstheme="minorHAnsi"/>
          <w:spacing w:val="-9"/>
        </w:rPr>
        <w:t xml:space="preserve"> </w:t>
      </w:r>
      <w:r w:rsidRPr="005E409A">
        <w:rPr>
          <w:rFonts w:asciiTheme="minorHAnsi" w:hAnsiTheme="minorHAnsi" w:cstheme="minorHAnsi"/>
        </w:rPr>
        <w:t>interfere</w:t>
      </w:r>
      <w:r w:rsidRPr="005E409A">
        <w:rPr>
          <w:rFonts w:asciiTheme="minorHAnsi" w:hAnsiTheme="minorHAnsi" w:cstheme="minorHAnsi"/>
          <w:spacing w:val="-9"/>
        </w:rPr>
        <w:t xml:space="preserve"> </w:t>
      </w:r>
      <w:r w:rsidRPr="005E409A">
        <w:rPr>
          <w:rFonts w:asciiTheme="minorHAnsi" w:hAnsiTheme="minorHAnsi" w:cstheme="minorHAnsi"/>
        </w:rPr>
        <w:t>with professional</w:t>
      </w:r>
      <w:r w:rsidRPr="005E409A">
        <w:rPr>
          <w:rFonts w:asciiTheme="minorHAnsi" w:hAnsiTheme="minorHAnsi" w:cstheme="minorHAnsi"/>
          <w:spacing w:val="43"/>
        </w:rPr>
        <w:t xml:space="preserve"> </w:t>
      </w:r>
      <w:r w:rsidRPr="005E409A">
        <w:rPr>
          <w:rFonts w:asciiTheme="minorHAnsi" w:hAnsiTheme="minorHAnsi" w:cstheme="minorHAnsi"/>
        </w:rPr>
        <w:t>functioning.</w:t>
      </w:r>
    </w:p>
    <w:p w14:paraId="73FED095"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Having</w:t>
      </w:r>
      <w:r w:rsidRPr="005E409A">
        <w:rPr>
          <w:rFonts w:asciiTheme="minorHAnsi" w:hAnsiTheme="minorHAnsi" w:cstheme="minorHAnsi"/>
          <w:spacing w:val="-8"/>
        </w:rPr>
        <w:t xml:space="preserve"> </w:t>
      </w:r>
      <w:r w:rsidRPr="005E409A">
        <w:rPr>
          <w:rFonts w:asciiTheme="minorHAnsi" w:hAnsiTheme="minorHAnsi" w:cstheme="minorHAnsi"/>
        </w:rPr>
        <w:t>more</w:t>
      </w:r>
      <w:r w:rsidRPr="005E409A">
        <w:rPr>
          <w:rFonts w:asciiTheme="minorHAnsi" w:hAnsiTheme="minorHAnsi" w:cstheme="minorHAnsi"/>
          <w:spacing w:val="-8"/>
        </w:rPr>
        <w:t xml:space="preserve"> </w:t>
      </w:r>
      <w:r w:rsidRPr="005E409A">
        <w:rPr>
          <w:rFonts w:asciiTheme="minorHAnsi" w:hAnsiTheme="minorHAnsi" w:cstheme="minorHAnsi"/>
        </w:rPr>
        <w:t>than</w:t>
      </w:r>
      <w:r w:rsidRPr="005E409A">
        <w:rPr>
          <w:rFonts w:asciiTheme="minorHAnsi" w:hAnsiTheme="minorHAnsi" w:cstheme="minorHAnsi"/>
          <w:spacing w:val="-9"/>
        </w:rPr>
        <w:t xml:space="preserve"> </w:t>
      </w:r>
      <w:r w:rsidRPr="005E409A">
        <w:rPr>
          <w:rFonts w:asciiTheme="minorHAnsi" w:hAnsiTheme="minorHAnsi" w:cstheme="minorHAnsi"/>
        </w:rPr>
        <w:t>one</w:t>
      </w:r>
      <w:r w:rsidRPr="005E409A">
        <w:rPr>
          <w:rFonts w:asciiTheme="minorHAnsi" w:hAnsiTheme="minorHAnsi" w:cstheme="minorHAnsi"/>
          <w:spacing w:val="-4"/>
        </w:rPr>
        <w:t xml:space="preserve"> </w:t>
      </w:r>
      <w:r w:rsidRPr="005E409A">
        <w:rPr>
          <w:rFonts w:asciiTheme="minorHAnsi" w:hAnsiTheme="minorHAnsi" w:cstheme="minorHAnsi"/>
        </w:rPr>
        <w:t>Incomplete</w:t>
      </w:r>
      <w:r w:rsidRPr="005E409A">
        <w:rPr>
          <w:rFonts w:asciiTheme="minorHAnsi" w:hAnsiTheme="minorHAnsi" w:cstheme="minorHAnsi"/>
          <w:spacing w:val="-4"/>
        </w:rPr>
        <w:t xml:space="preserve"> </w:t>
      </w:r>
      <w:r w:rsidRPr="005E409A">
        <w:rPr>
          <w:rFonts w:asciiTheme="minorHAnsi" w:hAnsiTheme="minorHAnsi" w:cstheme="minorHAnsi"/>
        </w:rPr>
        <w:t>at</w:t>
      </w:r>
      <w:r w:rsidRPr="005E409A">
        <w:rPr>
          <w:rFonts w:asciiTheme="minorHAnsi" w:hAnsiTheme="minorHAnsi" w:cstheme="minorHAnsi"/>
          <w:spacing w:val="-6"/>
        </w:rPr>
        <w:t xml:space="preserve"> </w:t>
      </w:r>
      <w:r w:rsidRPr="005E409A">
        <w:rPr>
          <w:rFonts w:asciiTheme="minorHAnsi" w:hAnsiTheme="minorHAnsi" w:cstheme="minorHAnsi"/>
        </w:rPr>
        <w:t>a</w:t>
      </w:r>
      <w:r w:rsidRPr="005E409A">
        <w:rPr>
          <w:rFonts w:asciiTheme="minorHAnsi" w:hAnsiTheme="minorHAnsi" w:cstheme="minorHAnsi"/>
          <w:spacing w:val="-7"/>
        </w:rPr>
        <w:t xml:space="preserve"> </w:t>
      </w:r>
      <w:r w:rsidRPr="005E409A">
        <w:rPr>
          <w:rFonts w:asciiTheme="minorHAnsi" w:hAnsiTheme="minorHAnsi" w:cstheme="minorHAnsi"/>
        </w:rPr>
        <w:t>time</w:t>
      </w:r>
      <w:r w:rsidRPr="005E409A">
        <w:rPr>
          <w:rFonts w:asciiTheme="minorHAnsi" w:hAnsiTheme="minorHAnsi" w:cstheme="minorHAnsi"/>
          <w:spacing w:val="-6"/>
        </w:rPr>
        <w:t xml:space="preserve"> </w:t>
      </w:r>
      <w:r w:rsidRPr="005E409A">
        <w:rPr>
          <w:rFonts w:asciiTheme="minorHAnsi" w:hAnsiTheme="minorHAnsi" w:cstheme="minorHAnsi"/>
        </w:rPr>
        <w:t>in</w:t>
      </w:r>
      <w:r w:rsidRPr="005E409A">
        <w:rPr>
          <w:rFonts w:asciiTheme="minorHAnsi" w:hAnsiTheme="minorHAnsi" w:cstheme="minorHAnsi"/>
          <w:spacing w:val="-10"/>
        </w:rPr>
        <w:t xml:space="preserve"> </w:t>
      </w:r>
      <w:r w:rsidRPr="005E409A">
        <w:rPr>
          <w:rFonts w:asciiTheme="minorHAnsi" w:hAnsiTheme="minorHAnsi" w:cstheme="minorHAnsi"/>
        </w:rPr>
        <w:t>course</w:t>
      </w:r>
      <w:r w:rsidRPr="005E409A">
        <w:rPr>
          <w:rFonts w:asciiTheme="minorHAnsi" w:hAnsiTheme="minorHAnsi" w:cstheme="minorHAnsi"/>
          <w:spacing w:val="-8"/>
        </w:rPr>
        <w:t xml:space="preserve"> </w:t>
      </w:r>
      <w:r w:rsidRPr="005E409A">
        <w:rPr>
          <w:rFonts w:asciiTheme="minorHAnsi" w:hAnsiTheme="minorHAnsi" w:cstheme="minorHAnsi"/>
        </w:rPr>
        <w:t>work,</w:t>
      </w:r>
      <w:r w:rsidRPr="005E409A">
        <w:rPr>
          <w:rFonts w:asciiTheme="minorHAnsi" w:hAnsiTheme="minorHAnsi" w:cstheme="minorHAnsi"/>
          <w:spacing w:val="-7"/>
        </w:rPr>
        <w:t xml:space="preserve"> </w:t>
      </w:r>
      <w:r w:rsidRPr="005E409A">
        <w:rPr>
          <w:rFonts w:asciiTheme="minorHAnsi" w:hAnsiTheme="minorHAnsi" w:cstheme="minorHAnsi"/>
        </w:rPr>
        <w:t>or</w:t>
      </w:r>
      <w:r w:rsidRPr="005E409A">
        <w:rPr>
          <w:rFonts w:asciiTheme="minorHAnsi" w:hAnsiTheme="minorHAnsi" w:cstheme="minorHAnsi"/>
          <w:spacing w:val="-4"/>
        </w:rPr>
        <w:t xml:space="preserve"> </w:t>
      </w:r>
      <w:r w:rsidRPr="005E409A">
        <w:rPr>
          <w:rFonts w:asciiTheme="minorHAnsi" w:hAnsiTheme="minorHAnsi" w:cstheme="minorHAnsi"/>
        </w:rPr>
        <w:t>having</w:t>
      </w:r>
      <w:r w:rsidRPr="005E409A">
        <w:rPr>
          <w:rFonts w:asciiTheme="minorHAnsi" w:hAnsiTheme="minorHAnsi" w:cstheme="minorHAnsi"/>
          <w:spacing w:val="-9"/>
        </w:rPr>
        <w:t xml:space="preserve"> </w:t>
      </w:r>
      <w:r w:rsidRPr="005E409A">
        <w:rPr>
          <w:rFonts w:asciiTheme="minorHAnsi" w:hAnsiTheme="minorHAnsi" w:cstheme="minorHAnsi"/>
        </w:rPr>
        <w:t>received</w:t>
      </w:r>
      <w:r w:rsidRPr="005E409A">
        <w:rPr>
          <w:rFonts w:asciiTheme="minorHAnsi" w:hAnsiTheme="minorHAnsi" w:cstheme="minorHAnsi"/>
          <w:spacing w:val="-12"/>
        </w:rPr>
        <w:t xml:space="preserve"> </w:t>
      </w:r>
      <w:r w:rsidRPr="005E409A">
        <w:rPr>
          <w:rFonts w:asciiTheme="minorHAnsi" w:hAnsiTheme="minorHAnsi" w:cstheme="minorHAnsi"/>
        </w:rPr>
        <w:t>more</w:t>
      </w:r>
      <w:r w:rsidRPr="005E409A">
        <w:rPr>
          <w:rFonts w:asciiTheme="minorHAnsi" w:hAnsiTheme="minorHAnsi" w:cstheme="minorHAnsi"/>
          <w:spacing w:val="-9"/>
        </w:rPr>
        <w:t xml:space="preserve"> </w:t>
      </w:r>
      <w:r w:rsidRPr="005E409A">
        <w:rPr>
          <w:rFonts w:asciiTheme="minorHAnsi" w:hAnsiTheme="minorHAnsi" w:cstheme="minorHAnsi"/>
        </w:rPr>
        <w:t xml:space="preserve">than two grades of Incomplete in </w:t>
      </w:r>
      <w:r w:rsidRPr="005E409A">
        <w:rPr>
          <w:rFonts w:asciiTheme="minorHAnsi" w:hAnsiTheme="minorHAnsi" w:cstheme="minorHAnsi"/>
          <w:spacing w:val="-3"/>
        </w:rPr>
        <w:t xml:space="preserve">any </w:t>
      </w:r>
      <w:r w:rsidRPr="005E409A">
        <w:rPr>
          <w:rFonts w:asciiTheme="minorHAnsi" w:hAnsiTheme="minorHAnsi" w:cstheme="minorHAnsi"/>
        </w:rPr>
        <w:t>course after admission to the</w:t>
      </w:r>
      <w:r w:rsidRPr="005E409A">
        <w:rPr>
          <w:rFonts w:asciiTheme="minorHAnsi" w:hAnsiTheme="minorHAnsi" w:cstheme="minorHAnsi"/>
          <w:spacing w:val="-19"/>
        </w:rPr>
        <w:t xml:space="preserve"> </w:t>
      </w:r>
      <w:r w:rsidRPr="005E409A">
        <w:rPr>
          <w:rFonts w:asciiTheme="minorHAnsi" w:hAnsiTheme="minorHAnsi" w:cstheme="minorHAnsi"/>
        </w:rPr>
        <w:t>program.</w:t>
      </w:r>
    </w:p>
    <w:p w14:paraId="1194D952"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Academic</w:t>
      </w:r>
      <w:r w:rsidRPr="005E409A">
        <w:rPr>
          <w:rFonts w:asciiTheme="minorHAnsi" w:hAnsiTheme="minorHAnsi" w:cstheme="minorHAnsi"/>
          <w:spacing w:val="-8"/>
        </w:rPr>
        <w:t xml:space="preserve"> </w:t>
      </w:r>
      <w:r w:rsidRPr="005E409A">
        <w:rPr>
          <w:rFonts w:asciiTheme="minorHAnsi" w:hAnsiTheme="minorHAnsi" w:cstheme="minorHAnsi"/>
        </w:rPr>
        <w:t>dishonesty</w:t>
      </w:r>
      <w:r w:rsidRPr="005E409A">
        <w:rPr>
          <w:rFonts w:asciiTheme="minorHAnsi" w:hAnsiTheme="minorHAnsi" w:cstheme="minorHAnsi"/>
          <w:spacing w:val="-7"/>
        </w:rPr>
        <w:t xml:space="preserve"> </w:t>
      </w:r>
      <w:r w:rsidRPr="005E409A">
        <w:rPr>
          <w:rFonts w:asciiTheme="minorHAnsi" w:hAnsiTheme="minorHAnsi" w:cstheme="minorHAnsi"/>
        </w:rPr>
        <w:t>such</w:t>
      </w:r>
      <w:r w:rsidRPr="005E409A">
        <w:rPr>
          <w:rFonts w:asciiTheme="minorHAnsi" w:hAnsiTheme="minorHAnsi" w:cstheme="minorHAnsi"/>
          <w:spacing w:val="-13"/>
        </w:rPr>
        <w:t xml:space="preserve"> </w:t>
      </w:r>
      <w:r w:rsidRPr="005E409A">
        <w:rPr>
          <w:rFonts w:asciiTheme="minorHAnsi" w:hAnsiTheme="minorHAnsi" w:cstheme="minorHAnsi"/>
        </w:rPr>
        <w:t>as</w:t>
      </w:r>
      <w:r w:rsidRPr="005E409A">
        <w:rPr>
          <w:rFonts w:asciiTheme="minorHAnsi" w:hAnsiTheme="minorHAnsi" w:cstheme="minorHAnsi"/>
          <w:spacing w:val="-8"/>
        </w:rPr>
        <w:t xml:space="preserve"> </w:t>
      </w:r>
      <w:r w:rsidRPr="005E409A">
        <w:rPr>
          <w:rFonts w:asciiTheme="minorHAnsi" w:hAnsiTheme="minorHAnsi" w:cstheme="minorHAnsi"/>
        </w:rPr>
        <w:t>cheating</w:t>
      </w:r>
      <w:r w:rsidRPr="005E409A">
        <w:rPr>
          <w:rFonts w:asciiTheme="minorHAnsi" w:hAnsiTheme="minorHAnsi" w:cstheme="minorHAnsi"/>
          <w:spacing w:val="-10"/>
        </w:rPr>
        <w:t xml:space="preserve"> </w:t>
      </w:r>
      <w:r w:rsidRPr="005E409A">
        <w:rPr>
          <w:rFonts w:asciiTheme="minorHAnsi" w:hAnsiTheme="minorHAnsi" w:cstheme="minorHAnsi"/>
        </w:rPr>
        <w:t>on</w:t>
      </w:r>
      <w:r w:rsidRPr="005E409A">
        <w:rPr>
          <w:rFonts w:asciiTheme="minorHAnsi" w:hAnsiTheme="minorHAnsi" w:cstheme="minorHAnsi"/>
          <w:spacing w:val="-11"/>
        </w:rPr>
        <w:t xml:space="preserve"> </w:t>
      </w:r>
      <w:r w:rsidRPr="005E409A">
        <w:rPr>
          <w:rFonts w:asciiTheme="minorHAnsi" w:hAnsiTheme="minorHAnsi" w:cstheme="minorHAnsi"/>
        </w:rPr>
        <w:t>examinations</w:t>
      </w:r>
      <w:r w:rsidRPr="005E409A">
        <w:rPr>
          <w:rFonts w:asciiTheme="minorHAnsi" w:hAnsiTheme="minorHAnsi" w:cstheme="minorHAnsi"/>
          <w:spacing w:val="-5"/>
        </w:rPr>
        <w:t xml:space="preserve"> </w:t>
      </w:r>
      <w:r w:rsidRPr="005E409A">
        <w:rPr>
          <w:rFonts w:asciiTheme="minorHAnsi" w:hAnsiTheme="minorHAnsi" w:cstheme="minorHAnsi"/>
        </w:rPr>
        <w:t>or</w:t>
      </w:r>
      <w:r w:rsidRPr="005E409A">
        <w:rPr>
          <w:rFonts w:asciiTheme="minorHAnsi" w:hAnsiTheme="minorHAnsi" w:cstheme="minorHAnsi"/>
          <w:spacing w:val="-6"/>
        </w:rPr>
        <w:t xml:space="preserve"> </w:t>
      </w:r>
      <w:r w:rsidRPr="005E409A">
        <w:rPr>
          <w:rFonts w:asciiTheme="minorHAnsi" w:hAnsiTheme="minorHAnsi" w:cstheme="minorHAnsi"/>
          <w:spacing w:val="-3"/>
        </w:rPr>
        <w:t>plagiarism</w:t>
      </w:r>
      <w:r w:rsidRPr="005E409A">
        <w:rPr>
          <w:rFonts w:asciiTheme="minorHAnsi" w:hAnsiTheme="minorHAnsi" w:cstheme="minorHAnsi"/>
          <w:spacing w:val="-6"/>
        </w:rPr>
        <w:t xml:space="preserve"> </w:t>
      </w:r>
      <w:r w:rsidRPr="005E409A">
        <w:rPr>
          <w:rFonts w:asciiTheme="minorHAnsi" w:hAnsiTheme="minorHAnsi" w:cstheme="minorHAnsi"/>
        </w:rPr>
        <w:t>or</w:t>
      </w:r>
      <w:r w:rsidRPr="005E409A">
        <w:rPr>
          <w:rFonts w:asciiTheme="minorHAnsi" w:hAnsiTheme="minorHAnsi" w:cstheme="minorHAnsi"/>
          <w:spacing w:val="-10"/>
        </w:rPr>
        <w:t xml:space="preserve"> </w:t>
      </w:r>
      <w:r w:rsidRPr="005E409A">
        <w:rPr>
          <w:rFonts w:asciiTheme="minorHAnsi" w:hAnsiTheme="minorHAnsi" w:cstheme="minorHAnsi"/>
        </w:rPr>
        <w:t>otherwise presenting the work of someone else as one’s</w:t>
      </w:r>
      <w:r w:rsidRPr="005E409A">
        <w:rPr>
          <w:rFonts w:asciiTheme="minorHAnsi" w:hAnsiTheme="minorHAnsi" w:cstheme="minorHAnsi"/>
          <w:spacing w:val="-11"/>
        </w:rPr>
        <w:t xml:space="preserve"> </w:t>
      </w:r>
      <w:r w:rsidRPr="005E409A">
        <w:rPr>
          <w:rFonts w:asciiTheme="minorHAnsi" w:hAnsiTheme="minorHAnsi" w:cstheme="minorHAnsi"/>
        </w:rPr>
        <w:t>own.</w:t>
      </w:r>
    </w:p>
    <w:p w14:paraId="1661D591"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Grade Point Average falls below</w:t>
      </w:r>
      <w:r w:rsidRPr="005E409A">
        <w:rPr>
          <w:rFonts w:asciiTheme="minorHAnsi" w:hAnsiTheme="minorHAnsi" w:cstheme="minorHAnsi"/>
          <w:spacing w:val="-6"/>
        </w:rPr>
        <w:t xml:space="preserve"> </w:t>
      </w:r>
      <w:r w:rsidRPr="005E409A">
        <w:rPr>
          <w:rFonts w:asciiTheme="minorHAnsi" w:hAnsiTheme="minorHAnsi" w:cstheme="minorHAnsi"/>
        </w:rPr>
        <w:t>2.50.</w:t>
      </w:r>
    </w:p>
    <w:p w14:paraId="424AC6AF"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A</w:t>
      </w:r>
      <w:r w:rsidRPr="005E409A">
        <w:rPr>
          <w:rFonts w:asciiTheme="minorHAnsi" w:hAnsiTheme="minorHAnsi" w:cstheme="minorHAnsi"/>
          <w:spacing w:val="-3"/>
        </w:rPr>
        <w:t xml:space="preserve"> </w:t>
      </w:r>
      <w:r w:rsidRPr="005E409A">
        <w:rPr>
          <w:rFonts w:asciiTheme="minorHAnsi" w:hAnsiTheme="minorHAnsi" w:cstheme="minorHAnsi"/>
        </w:rPr>
        <w:t>request</w:t>
      </w:r>
      <w:r w:rsidRPr="005E409A">
        <w:rPr>
          <w:rFonts w:asciiTheme="minorHAnsi" w:hAnsiTheme="minorHAnsi" w:cstheme="minorHAnsi"/>
          <w:spacing w:val="-2"/>
        </w:rPr>
        <w:t xml:space="preserve"> </w:t>
      </w:r>
      <w:r w:rsidRPr="005E409A">
        <w:rPr>
          <w:rFonts w:asciiTheme="minorHAnsi" w:hAnsiTheme="minorHAnsi" w:cstheme="minorHAnsi"/>
        </w:rPr>
        <w:t>by</w:t>
      </w:r>
      <w:r w:rsidRPr="005E409A">
        <w:rPr>
          <w:rFonts w:asciiTheme="minorHAnsi" w:hAnsiTheme="minorHAnsi" w:cstheme="minorHAnsi"/>
          <w:spacing w:val="-4"/>
        </w:rPr>
        <w:t xml:space="preserve"> </w:t>
      </w:r>
      <w:r w:rsidRPr="005E409A">
        <w:rPr>
          <w:rFonts w:asciiTheme="minorHAnsi" w:hAnsiTheme="minorHAnsi" w:cstheme="minorHAnsi"/>
        </w:rPr>
        <w:t>a</w:t>
      </w:r>
      <w:r w:rsidRPr="005E409A">
        <w:rPr>
          <w:rFonts w:asciiTheme="minorHAnsi" w:hAnsiTheme="minorHAnsi" w:cstheme="minorHAnsi"/>
          <w:spacing w:val="-4"/>
        </w:rPr>
        <w:t xml:space="preserve"> </w:t>
      </w:r>
      <w:r w:rsidRPr="005E409A">
        <w:rPr>
          <w:rFonts w:asciiTheme="minorHAnsi" w:hAnsiTheme="minorHAnsi" w:cstheme="minorHAnsi"/>
        </w:rPr>
        <w:t>faculty</w:t>
      </w:r>
      <w:r w:rsidRPr="005E409A">
        <w:rPr>
          <w:rFonts w:asciiTheme="minorHAnsi" w:hAnsiTheme="minorHAnsi" w:cstheme="minorHAnsi"/>
          <w:spacing w:val="-4"/>
        </w:rPr>
        <w:t xml:space="preserve"> </w:t>
      </w:r>
      <w:r w:rsidRPr="005E409A">
        <w:rPr>
          <w:rFonts w:asciiTheme="minorHAnsi" w:hAnsiTheme="minorHAnsi" w:cstheme="minorHAnsi"/>
          <w:spacing w:val="-3"/>
        </w:rPr>
        <w:t>member</w:t>
      </w:r>
      <w:r w:rsidRPr="005E409A">
        <w:rPr>
          <w:rFonts w:asciiTheme="minorHAnsi" w:hAnsiTheme="minorHAnsi" w:cstheme="minorHAnsi"/>
          <w:spacing w:val="-5"/>
        </w:rPr>
        <w:t xml:space="preserve"> </w:t>
      </w:r>
      <w:r w:rsidRPr="005E409A">
        <w:rPr>
          <w:rFonts w:asciiTheme="minorHAnsi" w:hAnsiTheme="minorHAnsi" w:cstheme="minorHAnsi"/>
        </w:rPr>
        <w:t>for</w:t>
      </w:r>
      <w:r w:rsidRPr="005E409A">
        <w:rPr>
          <w:rFonts w:asciiTheme="minorHAnsi" w:hAnsiTheme="minorHAnsi" w:cstheme="minorHAnsi"/>
          <w:spacing w:val="-5"/>
        </w:rPr>
        <w:t xml:space="preserve"> </w:t>
      </w:r>
      <w:r w:rsidRPr="005E409A">
        <w:rPr>
          <w:rFonts w:asciiTheme="minorHAnsi" w:hAnsiTheme="minorHAnsi" w:cstheme="minorHAnsi"/>
        </w:rPr>
        <w:t>a</w:t>
      </w:r>
      <w:r w:rsidRPr="005E409A">
        <w:rPr>
          <w:rFonts w:asciiTheme="minorHAnsi" w:hAnsiTheme="minorHAnsi" w:cstheme="minorHAnsi"/>
          <w:spacing w:val="-5"/>
        </w:rPr>
        <w:t xml:space="preserve"> </w:t>
      </w:r>
      <w:r w:rsidRPr="005E409A">
        <w:rPr>
          <w:rFonts w:asciiTheme="minorHAnsi" w:hAnsiTheme="minorHAnsi" w:cstheme="minorHAnsi"/>
        </w:rPr>
        <w:t>review</w:t>
      </w:r>
      <w:r w:rsidRPr="005E409A">
        <w:rPr>
          <w:rFonts w:asciiTheme="minorHAnsi" w:hAnsiTheme="minorHAnsi" w:cstheme="minorHAnsi"/>
          <w:spacing w:val="-1"/>
        </w:rPr>
        <w:t xml:space="preserve"> </w:t>
      </w:r>
      <w:r w:rsidRPr="005E409A">
        <w:rPr>
          <w:rFonts w:asciiTheme="minorHAnsi" w:hAnsiTheme="minorHAnsi" w:cstheme="minorHAnsi"/>
        </w:rPr>
        <w:t>due</w:t>
      </w:r>
      <w:r w:rsidRPr="005E409A">
        <w:rPr>
          <w:rFonts w:asciiTheme="minorHAnsi" w:hAnsiTheme="minorHAnsi" w:cstheme="minorHAnsi"/>
          <w:spacing w:val="-5"/>
        </w:rPr>
        <w:t xml:space="preserve"> </w:t>
      </w:r>
      <w:r w:rsidRPr="005E409A">
        <w:rPr>
          <w:rFonts w:asciiTheme="minorHAnsi" w:hAnsiTheme="minorHAnsi" w:cstheme="minorHAnsi"/>
        </w:rPr>
        <w:t>to</w:t>
      </w:r>
      <w:r w:rsidRPr="005E409A">
        <w:rPr>
          <w:rFonts w:asciiTheme="minorHAnsi" w:hAnsiTheme="minorHAnsi" w:cstheme="minorHAnsi"/>
          <w:spacing w:val="-4"/>
        </w:rPr>
        <w:t xml:space="preserve"> </w:t>
      </w:r>
      <w:r w:rsidRPr="005E409A">
        <w:rPr>
          <w:rFonts w:asciiTheme="minorHAnsi" w:hAnsiTheme="minorHAnsi" w:cstheme="minorHAnsi"/>
        </w:rPr>
        <w:t>student’s</w:t>
      </w:r>
      <w:r w:rsidRPr="005E409A">
        <w:rPr>
          <w:rFonts w:asciiTheme="minorHAnsi" w:hAnsiTheme="minorHAnsi" w:cstheme="minorHAnsi"/>
          <w:spacing w:val="-4"/>
        </w:rPr>
        <w:t xml:space="preserve"> </w:t>
      </w:r>
      <w:r w:rsidRPr="005E409A">
        <w:rPr>
          <w:rFonts w:asciiTheme="minorHAnsi" w:hAnsiTheme="minorHAnsi" w:cstheme="minorHAnsi"/>
        </w:rPr>
        <w:t>poor</w:t>
      </w:r>
      <w:r w:rsidRPr="005E409A">
        <w:rPr>
          <w:rFonts w:asciiTheme="minorHAnsi" w:hAnsiTheme="minorHAnsi" w:cstheme="minorHAnsi"/>
          <w:spacing w:val="-8"/>
        </w:rPr>
        <w:t xml:space="preserve"> </w:t>
      </w:r>
      <w:r w:rsidRPr="005E409A">
        <w:rPr>
          <w:rFonts w:asciiTheme="minorHAnsi" w:hAnsiTheme="minorHAnsi" w:cstheme="minorHAnsi"/>
        </w:rPr>
        <w:t>course</w:t>
      </w:r>
      <w:r w:rsidRPr="005E409A">
        <w:rPr>
          <w:rFonts w:asciiTheme="minorHAnsi" w:hAnsiTheme="minorHAnsi" w:cstheme="minorHAnsi"/>
          <w:spacing w:val="-4"/>
        </w:rPr>
        <w:t xml:space="preserve"> </w:t>
      </w:r>
      <w:r w:rsidRPr="005E409A">
        <w:rPr>
          <w:rFonts w:asciiTheme="minorHAnsi" w:hAnsiTheme="minorHAnsi" w:cstheme="minorHAnsi"/>
        </w:rPr>
        <w:t>work</w:t>
      </w:r>
      <w:r w:rsidRPr="005E409A">
        <w:rPr>
          <w:rFonts w:asciiTheme="minorHAnsi" w:hAnsiTheme="minorHAnsi" w:cstheme="minorHAnsi"/>
          <w:spacing w:val="-5"/>
        </w:rPr>
        <w:t xml:space="preserve"> </w:t>
      </w:r>
      <w:r w:rsidRPr="005E409A">
        <w:rPr>
          <w:rFonts w:asciiTheme="minorHAnsi" w:hAnsiTheme="minorHAnsi" w:cstheme="minorHAnsi"/>
        </w:rPr>
        <w:t>performance</w:t>
      </w:r>
    </w:p>
    <w:p w14:paraId="49B50B74" w14:textId="77777777" w:rsidR="00AE632D" w:rsidRPr="005E409A" w:rsidRDefault="00C6442D" w:rsidP="00BF4664">
      <w:pPr>
        <w:pStyle w:val="ListParagraph"/>
        <w:numPr>
          <w:ilvl w:val="0"/>
          <w:numId w:val="14"/>
        </w:numPr>
        <w:contextualSpacing/>
        <w:rPr>
          <w:rFonts w:asciiTheme="minorHAnsi" w:hAnsiTheme="minorHAnsi" w:cstheme="minorHAnsi"/>
        </w:rPr>
      </w:pPr>
      <w:r w:rsidRPr="005E409A">
        <w:rPr>
          <w:rFonts w:asciiTheme="minorHAnsi" w:hAnsiTheme="minorHAnsi" w:cstheme="minorHAnsi"/>
        </w:rPr>
        <w:t>Procedures for Social Work Student Performance</w:t>
      </w:r>
      <w:r w:rsidRPr="005E409A">
        <w:rPr>
          <w:rFonts w:asciiTheme="minorHAnsi" w:hAnsiTheme="minorHAnsi" w:cstheme="minorHAnsi"/>
          <w:spacing w:val="-24"/>
        </w:rPr>
        <w:t xml:space="preserve"> </w:t>
      </w:r>
      <w:r w:rsidRPr="005E409A">
        <w:rPr>
          <w:rFonts w:asciiTheme="minorHAnsi" w:hAnsiTheme="minorHAnsi" w:cstheme="minorHAnsi"/>
        </w:rPr>
        <w:t>Review</w:t>
      </w:r>
    </w:p>
    <w:p w14:paraId="41853FDA" w14:textId="77777777" w:rsidR="00AE632D" w:rsidRPr="005E409A" w:rsidRDefault="00AE632D" w:rsidP="00C6442D">
      <w:pPr>
        <w:pStyle w:val="BodyText"/>
        <w:contextualSpacing/>
        <w:rPr>
          <w:rFonts w:asciiTheme="minorHAnsi" w:hAnsiTheme="minorHAnsi" w:cstheme="minorHAnsi"/>
        </w:rPr>
      </w:pPr>
    </w:p>
    <w:p w14:paraId="2FEF5873" w14:textId="77777777" w:rsidR="00AE632D" w:rsidRPr="005E409A" w:rsidRDefault="00C6442D" w:rsidP="00C6442D">
      <w:pPr>
        <w:pStyle w:val="Heading2"/>
        <w:ind w:left="0"/>
        <w:contextualSpacing/>
        <w:rPr>
          <w:rFonts w:asciiTheme="minorHAnsi" w:hAnsiTheme="minorHAnsi" w:cstheme="minorHAnsi"/>
        </w:rPr>
      </w:pPr>
      <w:bookmarkStart w:id="59" w:name="Procedures_for_Social_Work_Student_Perfo"/>
      <w:bookmarkStart w:id="60" w:name="_Toc49768825"/>
      <w:bookmarkEnd w:id="59"/>
      <w:r w:rsidRPr="005E409A">
        <w:rPr>
          <w:rFonts w:asciiTheme="minorHAnsi" w:hAnsiTheme="minorHAnsi" w:cstheme="minorHAnsi"/>
        </w:rPr>
        <w:t>Procedures for Social Work Student Performance Review</w:t>
      </w:r>
      <w:bookmarkEnd w:id="60"/>
    </w:p>
    <w:p w14:paraId="0C210DD8" w14:textId="77777777" w:rsidR="00AE632D" w:rsidRPr="005E409A" w:rsidRDefault="00AE632D" w:rsidP="00C6442D">
      <w:pPr>
        <w:pStyle w:val="BodyText"/>
        <w:contextualSpacing/>
        <w:rPr>
          <w:rFonts w:asciiTheme="minorHAnsi" w:hAnsiTheme="minorHAnsi" w:cstheme="minorHAnsi"/>
          <w:b/>
          <w:i/>
        </w:rPr>
      </w:pPr>
    </w:p>
    <w:p w14:paraId="6B1CD7A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Department has established mechanisms to respond to requests for students’ performance reviews. At the beginning of the academic year, a Performance Review Committee, composed of a Chair and a faculty member, shall be formed. The Chair will be responsible for convening the meeting for the review process. The performance review committee is conceptualized as a mechanism to identify and resolve as early as possible any developing problems with students’ academic and/or professional performance. The functions of the Student Performance Review Committee will be to:</w:t>
      </w:r>
    </w:p>
    <w:p w14:paraId="4C8B219A" w14:textId="77777777" w:rsidR="005E409A" w:rsidRPr="005E409A" w:rsidRDefault="005E409A" w:rsidP="005E409A">
      <w:pPr>
        <w:pStyle w:val="ListParagraph"/>
        <w:ind w:left="0" w:firstLine="0"/>
        <w:contextualSpacing/>
        <w:rPr>
          <w:rFonts w:asciiTheme="minorHAnsi" w:hAnsiTheme="minorHAnsi" w:cstheme="minorHAnsi"/>
        </w:rPr>
      </w:pPr>
    </w:p>
    <w:p w14:paraId="1094E04C" w14:textId="77777777" w:rsidR="00AE632D" w:rsidRPr="005E409A" w:rsidRDefault="00C6442D" w:rsidP="00BF4664">
      <w:pPr>
        <w:pStyle w:val="ListParagraph"/>
        <w:numPr>
          <w:ilvl w:val="0"/>
          <w:numId w:val="15"/>
        </w:numPr>
        <w:contextualSpacing/>
        <w:rPr>
          <w:rFonts w:asciiTheme="minorHAnsi" w:hAnsiTheme="minorHAnsi" w:cstheme="minorHAnsi"/>
        </w:rPr>
      </w:pPr>
      <w:r w:rsidRPr="005E409A">
        <w:rPr>
          <w:rFonts w:asciiTheme="minorHAnsi" w:hAnsiTheme="minorHAnsi" w:cstheme="minorHAnsi"/>
        </w:rPr>
        <w:t>Review</w:t>
      </w:r>
      <w:r w:rsidRPr="005E409A">
        <w:rPr>
          <w:rFonts w:asciiTheme="minorHAnsi" w:hAnsiTheme="minorHAnsi" w:cstheme="minorHAnsi"/>
          <w:spacing w:val="-8"/>
        </w:rPr>
        <w:t xml:space="preserve"> </w:t>
      </w:r>
      <w:r w:rsidRPr="005E409A">
        <w:rPr>
          <w:rFonts w:asciiTheme="minorHAnsi" w:hAnsiTheme="minorHAnsi" w:cstheme="minorHAnsi"/>
        </w:rPr>
        <w:t>those</w:t>
      </w:r>
      <w:r w:rsidRPr="005E409A">
        <w:rPr>
          <w:rFonts w:asciiTheme="minorHAnsi" w:hAnsiTheme="minorHAnsi" w:cstheme="minorHAnsi"/>
          <w:spacing w:val="-5"/>
        </w:rPr>
        <w:t xml:space="preserve"> </w:t>
      </w:r>
      <w:r w:rsidRPr="005E409A">
        <w:rPr>
          <w:rFonts w:asciiTheme="minorHAnsi" w:hAnsiTheme="minorHAnsi" w:cstheme="minorHAnsi"/>
        </w:rPr>
        <w:t>students</w:t>
      </w:r>
      <w:r w:rsidRPr="005E409A">
        <w:rPr>
          <w:rFonts w:asciiTheme="minorHAnsi" w:hAnsiTheme="minorHAnsi" w:cstheme="minorHAnsi"/>
          <w:spacing w:val="-7"/>
        </w:rPr>
        <w:t xml:space="preserve"> </w:t>
      </w:r>
      <w:r w:rsidRPr="005E409A">
        <w:rPr>
          <w:rFonts w:asciiTheme="minorHAnsi" w:hAnsiTheme="minorHAnsi" w:cstheme="minorHAnsi"/>
          <w:spacing w:val="-2"/>
        </w:rPr>
        <w:t>who</w:t>
      </w:r>
      <w:r w:rsidRPr="005E409A">
        <w:rPr>
          <w:rFonts w:asciiTheme="minorHAnsi" w:hAnsiTheme="minorHAnsi" w:cstheme="minorHAnsi"/>
          <w:spacing w:val="-9"/>
        </w:rPr>
        <w:t xml:space="preserve"> </w:t>
      </w:r>
      <w:r w:rsidRPr="005E409A">
        <w:rPr>
          <w:rFonts w:asciiTheme="minorHAnsi" w:hAnsiTheme="minorHAnsi" w:cstheme="minorHAnsi"/>
        </w:rPr>
        <w:t>fall</w:t>
      </w:r>
      <w:r w:rsidRPr="005E409A">
        <w:rPr>
          <w:rFonts w:asciiTheme="minorHAnsi" w:hAnsiTheme="minorHAnsi" w:cstheme="minorHAnsi"/>
          <w:spacing w:val="-6"/>
        </w:rPr>
        <w:t xml:space="preserve"> </w:t>
      </w:r>
      <w:r w:rsidRPr="005E409A">
        <w:rPr>
          <w:rFonts w:asciiTheme="minorHAnsi" w:hAnsiTheme="minorHAnsi" w:cstheme="minorHAnsi"/>
        </w:rPr>
        <w:t>under</w:t>
      </w:r>
      <w:r w:rsidRPr="005E409A">
        <w:rPr>
          <w:rFonts w:asciiTheme="minorHAnsi" w:hAnsiTheme="minorHAnsi" w:cstheme="minorHAnsi"/>
          <w:spacing w:val="-10"/>
        </w:rPr>
        <w:t xml:space="preserve"> </w:t>
      </w:r>
      <w:r w:rsidRPr="005E409A">
        <w:rPr>
          <w:rFonts w:asciiTheme="minorHAnsi" w:hAnsiTheme="minorHAnsi" w:cstheme="minorHAnsi"/>
        </w:rPr>
        <w:t>“Criteria</w:t>
      </w:r>
      <w:r w:rsidRPr="005E409A">
        <w:rPr>
          <w:rFonts w:asciiTheme="minorHAnsi" w:hAnsiTheme="minorHAnsi" w:cstheme="minorHAnsi"/>
          <w:spacing w:val="-8"/>
        </w:rPr>
        <w:t xml:space="preserve"> </w:t>
      </w:r>
      <w:r w:rsidRPr="005E409A">
        <w:rPr>
          <w:rFonts w:asciiTheme="minorHAnsi" w:hAnsiTheme="minorHAnsi" w:cstheme="minorHAnsi"/>
        </w:rPr>
        <w:t>for</w:t>
      </w:r>
      <w:r w:rsidRPr="005E409A">
        <w:rPr>
          <w:rFonts w:asciiTheme="minorHAnsi" w:hAnsiTheme="minorHAnsi" w:cstheme="minorHAnsi"/>
          <w:spacing w:val="-7"/>
        </w:rPr>
        <w:t xml:space="preserve"> </w:t>
      </w:r>
      <w:r w:rsidRPr="005E409A">
        <w:rPr>
          <w:rFonts w:asciiTheme="minorHAnsi" w:hAnsiTheme="minorHAnsi" w:cstheme="minorHAnsi"/>
        </w:rPr>
        <w:t>Review</w:t>
      </w:r>
      <w:r w:rsidRPr="005E409A">
        <w:rPr>
          <w:rFonts w:asciiTheme="minorHAnsi" w:hAnsiTheme="minorHAnsi" w:cstheme="minorHAnsi"/>
          <w:spacing w:val="-7"/>
        </w:rPr>
        <w:t xml:space="preserve"> </w:t>
      </w:r>
      <w:r w:rsidRPr="005E409A">
        <w:rPr>
          <w:rFonts w:asciiTheme="minorHAnsi" w:hAnsiTheme="minorHAnsi" w:cstheme="minorHAnsi"/>
        </w:rPr>
        <w:t>by</w:t>
      </w:r>
      <w:r w:rsidRPr="005E409A">
        <w:rPr>
          <w:rFonts w:asciiTheme="minorHAnsi" w:hAnsiTheme="minorHAnsi" w:cstheme="minorHAnsi"/>
          <w:spacing w:val="-10"/>
        </w:rPr>
        <w:t xml:space="preserve"> </w:t>
      </w:r>
      <w:r w:rsidRPr="005E409A">
        <w:rPr>
          <w:rFonts w:asciiTheme="minorHAnsi" w:hAnsiTheme="minorHAnsi" w:cstheme="minorHAnsi"/>
        </w:rPr>
        <w:t>Performance</w:t>
      </w:r>
      <w:r w:rsidRPr="005E409A">
        <w:rPr>
          <w:rFonts w:asciiTheme="minorHAnsi" w:hAnsiTheme="minorHAnsi" w:cstheme="minorHAnsi"/>
          <w:spacing w:val="-9"/>
        </w:rPr>
        <w:t xml:space="preserve"> </w:t>
      </w:r>
      <w:r w:rsidRPr="005E409A">
        <w:rPr>
          <w:rFonts w:asciiTheme="minorHAnsi" w:hAnsiTheme="minorHAnsi" w:cstheme="minorHAnsi"/>
        </w:rPr>
        <w:t>Review</w:t>
      </w:r>
      <w:r w:rsidRPr="005E409A">
        <w:rPr>
          <w:rFonts w:asciiTheme="minorHAnsi" w:hAnsiTheme="minorHAnsi" w:cstheme="minorHAnsi"/>
          <w:spacing w:val="-7"/>
        </w:rPr>
        <w:t xml:space="preserve"> </w:t>
      </w:r>
      <w:r w:rsidRPr="005E409A">
        <w:rPr>
          <w:rFonts w:asciiTheme="minorHAnsi" w:hAnsiTheme="minorHAnsi" w:cstheme="minorHAnsi"/>
        </w:rPr>
        <w:t>Committee.”</w:t>
      </w:r>
    </w:p>
    <w:p w14:paraId="3A6D84CC" w14:textId="77777777" w:rsidR="00AE632D" w:rsidRPr="005E409A" w:rsidRDefault="00C6442D" w:rsidP="00BF4664">
      <w:pPr>
        <w:pStyle w:val="ListParagraph"/>
        <w:numPr>
          <w:ilvl w:val="0"/>
          <w:numId w:val="15"/>
        </w:numPr>
        <w:contextualSpacing/>
        <w:rPr>
          <w:rFonts w:asciiTheme="minorHAnsi" w:hAnsiTheme="minorHAnsi" w:cstheme="minorHAnsi"/>
        </w:rPr>
      </w:pPr>
      <w:r w:rsidRPr="005E409A">
        <w:rPr>
          <w:rFonts w:asciiTheme="minorHAnsi" w:hAnsiTheme="minorHAnsi" w:cstheme="minorHAnsi"/>
        </w:rPr>
        <w:t xml:space="preserve">Receive faculty requests </w:t>
      </w:r>
      <w:r w:rsidRPr="005E409A">
        <w:rPr>
          <w:rFonts w:asciiTheme="minorHAnsi" w:hAnsiTheme="minorHAnsi" w:cstheme="minorHAnsi"/>
          <w:spacing w:val="-3"/>
        </w:rPr>
        <w:t xml:space="preserve">for </w:t>
      </w:r>
      <w:r w:rsidRPr="005E409A">
        <w:rPr>
          <w:rFonts w:asciiTheme="minorHAnsi" w:hAnsiTheme="minorHAnsi" w:cstheme="minorHAnsi"/>
        </w:rPr>
        <w:t>student performance</w:t>
      </w:r>
      <w:r w:rsidRPr="005E409A">
        <w:rPr>
          <w:rFonts w:asciiTheme="minorHAnsi" w:hAnsiTheme="minorHAnsi" w:cstheme="minorHAnsi"/>
          <w:spacing w:val="-2"/>
        </w:rPr>
        <w:t xml:space="preserve"> </w:t>
      </w:r>
      <w:r w:rsidRPr="005E409A">
        <w:rPr>
          <w:rFonts w:asciiTheme="minorHAnsi" w:hAnsiTheme="minorHAnsi" w:cstheme="minorHAnsi"/>
        </w:rPr>
        <w:t>review.</w:t>
      </w:r>
    </w:p>
    <w:p w14:paraId="168C6100" w14:textId="77777777" w:rsidR="00AE632D" w:rsidRPr="005E409A" w:rsidRDefault="00C6442D" w:rsidP="00BF4664">
      <w:pPr>
        <w:pStyle w:val="ListParagraph"/>
        <w:numPr>
          <w:ilvl w:val="0"/>
          <w:numId w:val="15"/>
        </w:numPr>
        <w:contextualSpacing/>
        <w:rPr>
          <w:rFonts w:asciiTheme="minorHAnsi" w:hAnsiTheme="minorHAnsi" w:cstheme="minorHAnsi"/>
        </w:rPr>
      </w:pPr>
      <w:r w:rsidRPr="005E409A">
        <w:rPr>
          <w:rFonts w:asciiTheme="minorHAnsi" w:hAnsiTheme="minorHAnsi" w:cstheme="minorHAnsi"/>
        </w:rPr>
        <w:t>Receive student requests for a student performance</w:t>
      </w:r>
      <w:r w:rsidRPr="005E409A">
        <w:rPr>
          <w:rFonts w:asciiTheme="minorHAnsi" w:hAnsiTheme="minorHAnsi" w:cstheme="minorHAnsi"/>
          <w:spacing w:val="-16"/>
        </w:rPr>
        <w:t xml:space="preserve"> </w:t>
      </w:r>
      <w:r w:rsidRPr="005E409A">
        <w:rPr>
          <w:rFonts w:asciiTheme="minorHAnsi" w:hAnsiTheme="minorHAnsi" w:cstheme="minorHAnsi"/>
        </w:rPr>
        <w:t>review.</w:t>
      </w:r>
    </w:p>
    <w:p w14:paraId="2271FD24" w14:textId="77777777" w:rsidR="00AE632D" w:rsidRPr="005E409A" w:rsidRDefault="00AE632D" w:rsidP="00C6442D">
      <w:pPr>
        <w:pStyle w:val="BodyText"/>
        <w:contextualSpacing/>
        <w:rPr>
          <w:rFonts w:asciiTheme="minorHAnsi" w:hAnsiTheme="minorHAnsi" w:cstheme="minorHAnsi"/>
        </w:rPr>
      </w:pPr>
    </w:p>
    <w:p w14:paraId="0A091424"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When a student’s performance is evaluated as deficient, the Committee can recommend the following:</w:t>
      </w:r>
    </w:p>
    <w:p w14:paraId="19565630" w14:textId="77777777" w:rsidR="00AE632D" w:rsidRPr="005E409A" w:rsidRDefault="00AE632D" w:rsidP="00C6442D">
      <w:pPr>
        <w:pStyle w:val="BodyText"/>
        <w:contextualSpacing/>
        <w:rPr>
          <w:rFonts w:asciiTheme="minorHAnsi" w:hAnsiTheme="minorHAnsi" w:cstheme="minorHAnsi"/>
        </w:rPr>
      </w:pPr>
    </w:p>
    <w:p w14:paraId="20353041" w14:textId="77777777" w:rsidR="00AE632D" w:rsidRPr="005E409A" w:rsidRDefault="00C6442D" w:rsidP="00BF4664">
      <w:pPr>
        <w:pStyle w:val="ListParagraph"/>
        <w:numPr>
          <w:ilvl w:val="0"/>
          <w:numId w:val="16"/>
        </w:numPr>
        <w:contextualSpacing/>
        <w:rPr>
          <w:rFonts w:asciiTheme="minorHAnsi" w:hAnsiTheme="minorHAnsi" w:cstheme="minorHAnsi"/>
        </w:rPr>
      </w:pPr>
      <w:r w:rsidRPr="005E409A">
        <w:rPr>
          <w:rFonts w:asciiTheme="minorHAnsi" w:hAnsiTheme="minorHAnsi" w:cstheme="minorHAnsi"/>
          <w:i/>
        </w:rPr>
        <w:t>Corrective</w:t>
      </w:r>
      <w:r w:rsidRPr="005E409A">
        <w:rPr>
          <w:rFonts w:asciiTheme="minorHAnsi" w:hAnsiTheme="minorHAnsi" w:cstheme="minorHAnsi"/>
          <w:i/>
          <w:spacing w:val="-7"/>
        </w:rPr>
        <w:t xml:space="preserve"> </w:t>
      </w:r>
      <w:r w:rsidRPr="005E409A">
        <w:rPr>
          <w:rFonts w:asciiTheme="minorHAnsi" w:hAnsiTheme="minorHAnsi" w:cstheme="minorHAnsi"/>
          <w:i/>
        </w:rPr>
        <w:t>Action</w:t>
      </w:r>
      <w:r w:rsidRPr="005E409A">
        <w:rPr>
          <w:rFonts w:asciiTheme="minorHAnsi" w:hAnsiTheme="minorHAnsi" w:cstheme="minorHAnsi"/>
          <w:i/>
          <w:spacing w:val="-5"/>
        </w:rPr>
        <w:t xml:space="preserve"> </w:t>
      </w:r>
      <w:r w:rsidRPr="005E409A">
        <w:rPr>
          <w:rFonts w:asciiTheme="minorHAnsi" w:hAnsiTheme="minorHAnsi" w:cstheme="minorHAnsi"/>
          <w:i/>
          <w:spacing w:val="-3"/>
        </w:rPr>
        <w:t>Contract</w:t>
      </w:r>
      <w:r w:rsidRPr="005E409A">
        <w:rPr>
          <w:rFonts w:asciiTheme="minorHAnsi" w:hAnsiTheme="minorHAnsi" w:cstheme="minorHAnsi"/>
          <w:spacing w:val="-3"/>
        </w:rPr>
        <w:t>.</w:t>
      </w:r>
      <w:r w:rsidRPr="005E409A">
        <w:rPr>
          <w:rFonts w:asciiTheme="minorHAnsi" w:hAnsiTheme="minorHAnsi" w:cstheme="minorHAnsi"/>
          <w:spacing w:val="-10"/>
        </w:rPr>
        <w:t xml:space="preserve"> </w:t>
      </w:r>
      <w:r w:rsidRPr="005E409A">
        <w:rPr>
          <w:rFonts w:asciiTheme="minorHAnsi" w:hAnsiTheme="minorHAnsi" w:cstheme="minorHAnsi"/>
        </w:rPr>
        <w:t>In</w:t>
      </w:r>
      <w:r w:rsidRPr="005E409A">
        <w:rPr>
          <w:rFonts w:asciiTheme="minorHAnsi" w:hAnsiTheme="minorHAnsi" w:cstheme="minorHAnsi"/>
          <w:spacing w:val="-8"/>
        </w:rPr>
        <w:t xml:space="preserve"> </w:t>
      </w:r>
      <w:r w:rsidRPr="005E409A">
        <w:rPr>
          <w:rFonts w:asciiTheme="minorHAnsi" w:hAnsiTheme="minorHAnsi" w:cstheme="minorHAnsi"/>
        </w:rPr>
        <w:t>situations</w:t>
      </w:r>
      <w:r w:rsidRPr="005E409A">
        <w:rPr>
          <w:rFonts w:asciiTheme="minorHAnsi" w:hAnsiTheme="minorHAnsi" w:cstheme="minorHAnsi"/>
          <w:spacing w:val="-6"/>
        </w:rPr>
        <w:t xml:space="preserve"> </w:t>
      </w:r>
      <w:r w:rsidRPr="005E409A">
        <w:rPr>
          <w:rFonts w:asciiTheme="minorHAnsi" w:hAnsiTheme="minorHAnsi" w:cstheme="minorHAnsi"/>
        </w:rPr>
        <w:t>where</w:t>
      </w:r>
      <w:r w:rsidRPr="005E409A">
        <w:rPr>
          <w:rFonts w:asciiTheme="minorHAnsi" w:hAnsiTheme="minorHAnsi" w:cstheme="minorHAnsi"/>
          <w:spacing w:val="-7"/>
        </w:rPr>
        <w:t xml:space="preserve"> </w:t>
      </w:r>
      <w:r w:rsidRPr="005E409A">
        <w:rPr>
          <w:rFonts w:asciiTheme="minorHAnsi" w:hAnsiTheme="minorHAnsi" w:cstheme="minorHAnsi"/>
        </w:rPr>
        <w:t>such</w:t>
      </w:r>
      <w:r w:rsidRPr="005E409A">
        <w:rPr>
          <w:rFonts w:asciiTheme="minorHAnsi" w:hAnsiTheme="minorHAnsi" w:cstheme="minorHAnsi"/>
          <w:spacing w:val="-10"/>
        </w:rPr>
        <w:t xml:space="preserve"> </w:t>
      </w:r>
      <w:r w:rsidRPr="005E409A">
        <w:rPr>
          <w:rFonts w:asciiTheme="minorHAnsi" w:hAnsiTheme="minorHAnsi" w:cstheme="minorHAnsi"/>
        </w:rPr>
        <w:t>action</w:t>
      </w:r>
      <w:r w:rsidRPr="005E409A">
        <w:rPr>
          <w:rFonts w:asciiTheme="minorHAnsi" w:hAnsiTheme="minorHAnsi" w:cstheme="minorHAnsi"/>
          <w:spacing w:val="-7"/>
        </w:rPr>
        <w:t xml:space="preserve"> </w:t>
      </w:r>
      <w:r w:rsidRPr="005E409A">
        <w:rPr>
          <w:rFonts w:asciiTheme="minorHAnsi" w:hAnsiTheme="minorHAnsi" w:cstheme="minorHAnsi"/>
        </w:rPr>
        <w:t>is</w:t>
      </w:r>
      <w:r w:rsidRPr="005E409A">
        <w:rPr>
          <w:rFonts w:asciiTheme="minorHAnsi" w:hAnsiTheme="minorHAnsi" w:cstheme="minorHAnsi"/>
          <w:spacing w:val="-7"/>
        </w:rPr>
        <w:t xml:space="preserve"> </w:t>
      </w:r>
      <w:r w:rsidRPr="005E409A">
        <w:rPr>
          <w:rFonts w:asciiTheme="minorHAnsi" w:hAnsiTheme="minorHAnsi" w:cstheme="minorHAnsi"/>
        </w:rPr>
        <w:t>feasible</w:t>
      </w:r>
      <w:r w:rsidRPr="005E409A">
        <w:rPr>
          <w:rFonts w:asciiTheme="minorHAnsi" w:hAnsiTheme="minorHAnsi" w:cstheme="minorHAnsi"/>
          <w:spacing w:val="-6"/>
        </w:rPr>
        <w:t xml:space="preserve"> </w:t>
      </w:r>
      <w:r w:rsidRPr="005E409A">
        <w:rPr>
          <w:rFonts w:asciiTheme="minorHAnsi" w:hAnsiTheme="minorHAnsi" w:cstheme="minorHAnsi"/>
        </w:rPr>
        <w:t>and desirable, a Corrective Action Contract will be</w:t>
      </w:r>
      <w:r w:rsidRPr="005E409A">
        <w:rPr>
          <w:rFonts w:asciiTheme="minorHAnsi" w:hAnsiTheme="minorHAnsi" w:cstheme="minorHAnsi"/>
          <w:spacing w:val="-18"/>
        </w:rPr>
        <w:t xml:space="preserve"> </w:t>
      </w:r>
      <w:r w:rsidRPr="005E409A">
        <w:rPr>
          <w:rFonts w:asciiTheme="minorHAnsi" w:hAnsiTheme="minorHAnsi" w:cstheme="minorHAnsi"/>
        </w:rPr>
        <w:t>created.</w:t>
      </w:r>
    </w:p>
    <w:p w14:paraId="3388E5A9" w14:textId="77777777" w:rsidR="00AE632D" w:rsidRPr="005E409A" w:rsidRDefault="00AE632D" w:rsidP="00C6442D">
      <w:pPr>
        <w:pStyle w:val="BodyText"/>
        <w:contextualSpacing/>
        <w:rPr>
          <w:rFonts w:asciiTheme="minorHAnsi" w:hAnsiTheme="minorHAnsi" w:cstheme="minorHAnsi"/>
        </w:rPr>
      </w:pPr>
    </w:p>
    <w:p w14:paraId="25DF5924" w14:textId="77777777" w:rsidR="00AE632D" w:rsidRPr="005E409A" w:rsidRDefault="00C6442D" w:rsidP="00BF4664">
      <w:pPr>
        <w:pStyle w:val="ListParagraph"/>
        <w:numPr>
          <w:ilvl w:val="0"/>
          <w:numId w:val="17"/>
        </w:numPr>
        <w:contextualSpacing/>
        <w:rPr>
          <w:rFonts w:asciiTheme="minorHAnsi" w:hAnsiTheme="minorHAnsi" w:cstheme="minorHAnsi"/>
        </w:rPr>
      </w:pPr>
      <w:r w:rsidRPr="005E409A">
        <w:rPr>
          <w:rFonts w:asciiTheme="minorHAnsi" w:hAnsiTheme="minorHAnsi" w:cstheme="minorHAnsi"/>
        </w:rPr>
        <w:t xml:space="preserve">The contract will set forth problems to be solved, actions to be taken to solve </w:t>
      </w:r>
      <w:r w:rsidRPr="005E409A">
        <w:rPr>
          <w:rFonts w:asciiTheme="minorHAnsi" w:hAnsiTheme="minorHAnsi" w:cstheme="minorHAnsi"/>
          <w:spacing w:val="-3"/>
        </w:rPr>
        <w:t xml:space="preserve">said </w:t>
      </w:r>
      <w:r w:rsidRPr="005E409A">
        <w:rPr>
          <w:rFonts w:asciiTheme="minorHAnsi" w:hAnsiTheme="minorHAnsi" w:cstheme="minorHAnsi"/>
        </w:rPr>
        <w:t>problems,</w:t>
      </w:r>
      <w:r w:rsidRPr="005E409A">
        <w:rPr>
          <w:rFonts w:asciiTheme="minorHAnsi" w:hAnsiTheme="minorHAnsi" w:cstheme="minorHAnsi"/>
          <w:spacing w:val="40"/>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a</w:t>
      </w:r>
      <w:r w:rsidRPr="005E409A">
        <w:rPr>
          <w:rFonts w:asciiTheme="minorHAnsi" w:hAnsiTheme="minorHAnsi" w:cstheme="minorHAnsi"/>
          <w:spacing w:val="-8"/>
        </w:rPr>
        <w:t xml:space="preserve"> </w:t>
      </w:r>
      <w:r w:rsidRPr="005E409A">
        <w:rPr>
          <w:rFonts w:asciiTheme="minorHAnsi" w:hAnsiTheme="minorHAnsi" w:cstheme="minorHAnsi"/>
        </w:rPr>
        <w:t>time</w:t>
      </w:r>
      <w:r w:rsidRPr="005E409A">
        <w:rPr>
          <w:rFonts w:asciiTheme="minorHAnsi" w:hAnsiTheme="minorHAnsi" w:cstheme="minorHAnsi"/>
          <w:spacing w:val="-5"/>
        </w:rPr>
        <w:t xml:space="preserve"> </w:t>
      </w:r>
      <w:r w:rsidRPr="005E409A">
        <w:rPr>
          <w:rFonts w:asciiTheme="minorHAnsi" w:hAnsiTheme="minorHAnsi" w:cstheme="minorHAnsi"/>
        </w:rPr>
        <w:t>period</w:t>
      </w:r>
      <w:r w:rsidRPr="005E409A">
        <w:rPr>
          <w:rFonts w:asciiTheme="minorHAnsi" w:hAnsiTheme="minorHAnsi" w:cstheme="minorHAnsi"/>
          <w:spacing w:val="-7"/>
        </w:rPr>
        <w:t xml:space="preserve"> </w:t>
      </w:r>
      <w:r w:rsidRPr="005E409A">
        <w:rPr>
          <w:rFonts w:asciiTheme="minorHAnsi" w:hAnsiTheme="minorHAnsi" w:cstheme="minorHAnsi"/>
        </w:rPr>
        <w:t>for</w:t>
      </w:r>
      <w:r w:rsidRPr="005E409A">
        <w:rPr>
          <w:rFonts w:asciiTheme="minorHAnsi" w:hAnsiTheme="minorHAnsi" w:cstheme="minorHAnsi"/>
          <w:spacing w:val="-9"/>
        </w:rPr>
        <w:t xml:space="preserve"> </w:t>
      </w:r>
      <w:r w:rsidRPr="005E409A">
        <w:rPr>
          <w:rFonts w:asciiTheme="minorHAnsi" w:hAnsiTheme="minorHAnsi" w:cstheme="minorHAnsi"/>
        </w:rPr>
        <w:t>completion</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8"/>
        </w:rPr>
        <w:t xml:space="preserve"> </w:t>
      </w:r>
      <w:r w:rsidRPr="005E409A">
        <w:rPr>
          <w:rFonts w:asciiTheme="minorHAnsi" w:hAnsiTheme="minorHAnsi" w:cstheme="minorHAnsi"/>
        </w:rPr>
        <w:t>designated</w:t>
      </w:r>
      <w:r w:rsidRPr="005E409A">
        <w:rPr>
          <w:rFonts w:asciiTheme="minorHAnsi" w:hAnsiTheme="minorHAnsi" w:cstheme="minorHAnsi"/>
          <w:spacing w:val="-8"/>
        </w:rPr>
        <w:t xml:space="preserve"> </w:t>
      </w:r>
      <w:r w:rsidRPr="005E409A">
        <w:rPr>
          <w:rFonts w:asciiTheme="minorHAnsi" w:hAnsiTheme="minorHAnsi" w:cstheme="minorHAnsi"/>
        </w:rPr>
        <w:t>actions</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re-evaluation</w:t>
      </w:r>
      <w:r w:rsidRPr="005E409A">
        <w:rPr>
          <w:rFonts w:asciiTheme="minorHAnsi" w:hAnsiTheme="minorHAnsi" w:cstheme="minorHAnsi"/>
          <w:spacing w:val="-11"/>
        </w:rPr>
        <w:t xml:space="preserve"> </w:t>
      </w:r>
      <w:r w:rsidRPr="005E409A">
        <w:rPr>
          <w:rFonts w:asciiTheme="minorHAnsi" w:hAnsiTheme="minorHAnsi" w:cstheme="minorHAnsi"/>
        </w:rPr>
        <w:t>of student</w:t>
      </w:r>
      <w:r w:rsidRPr="005E409A">
        <w:rPr>
          <w:rFonts w:asciiTheme="minorHAnsi" w:hAnsiTheme="minorHAnsi" w:cstheme="minorHAnsi"/>
          <w:spacing w:val="36"/>
        </w:rPr>
        <w:t xml:space="preserve"> </w:t>
      </w:r>
      <w:r w:rsidRPr="005E409A">
        <w:rPr>
          <w:rFonts w:asciiTheme="minorHAnsi" w:hAnsiTheme="minorHAnsi" w:cstheme="minorHAnsi"/>
        </w:rPr>
        <w:t>performance.</w:t>
      </w:r>
    </w:p>
    <w:p w14:paraId="046B7E44" w14:textId="77777777" w:rsidR="00AE632D" w:rsidRPr="005E409A" w:rsidRDefault="00C6442D" w:rsidP="00BF4664">
      <w:pPr>
        <w:pStyle w:val="ListParagraph"/>
        <w:numPr>
          <w:ilvl w:val="0"/>
          <w:numId w:val="17"/>
        </w:numPr>
        <w:contextualSpacing/>
        <w:rPr>
          <w:rFonts w:asciiTheme="minorHAnsi" w:hAnsiTheme="minorHAnsi" w:cstheme="minorHAnsi"/>
        </w:rPr>
      </w:pPr>
      <w:r w:rsidRPr="005E409A">
        <w:rPr>
          <w:rFonts w:asciiTheme="minorHAnsi" w:hAnsiTheme="minorHAnsi" w:cstheme="minorHAnsi"/>
        </w:rPr>
        <w:t xml:space="preserve">Consequences for non-performance will </w:t>
      </w:r>
      <w:r w:rsidRPr="005E409A">
        <w:rPr>
          <w:rFonts w:asciiTheme="minorHAnsi" w:hAnsiTheme="minorHAnsi" w:cstheme="minorHAnsi"/>
          <w:spacing w:val="-3"/>
        </w:rPr>
        <w:t xml:space="preserve">also </w:t>
      </w:r>
      <w:r w:rsidRPr="005E409A">
        <w:rPr>
          <w:rFonts w:asciiTheme="minorHAnsi" w:hAnsiTheme="minorHAnsi" w:cstheme="minorHAnsi"/>
        </w:rPr>
        <w:t>be included in the</w:t>
      </w:r>
      <w:r w:rsidRPr="005E409A">
        <w:rPr>
          <w:rFonts w:asciiTheme="minorHAnsi" w:hAnsiTheme="minorHAnsi" w:cstheme="minorHAnsi"/>
          <w:spacing w:val="-31"/>
        </w:rPr>
        <w:t xml:space="preserve"> </w:t>
      </w:r>
      <w:r w:rsidRPr="005E409A">
        <w:rPr>
          <w:rFonts w:asciiTheme="minorHAnsi" w:hAnsiTheme="minorHAnsi" w:cstheme="minorHAnsi"/>
        </w:rPr>
        <w:t>contract.</w:t>
      </w:r>
    </w:p>
    <w:p w14:paraId="2AD7B56B" w14:textId="77777777" w:rsidR="00AE632D" w:rsidRPr="005E409A" w:rsidRDefault="00C6442D" w:rsidP="00BF4664">
      <w:pPr>
        <w:pStyle w:val="ListParagraph"/>
        <w:numPr>
          <w:ilvl w:val="0"/>
          <w:numId w:val="17"/>
        </w:numPr>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Committee</w:t>
      </w:r>
      <w:r w:rsidRPr="005E409A">
        <w:rPr>
          <w:rFonts w:asciiTheme="minorHAnsi" w:hAnsiTheme="minorHAnsi" w:cstheme="minorHAnsi"/>
          <w:spacing w:val="-9"/>
        </w:rPr>
        <w:t xml:space="preserve"> </w:t>
      </w:r>
      <w:r w:rsidRPr="005E409A">
        <w:rPr>
          <w:rFonts w:asciiTheme="minorHAnsi" w:hAnsiTheme="minorHAnsi" w:cstheme="minorHAnsi"/>
        </w:rPr>
        <w:t>will</w:t>
      </w:r>
      <w:r w:rsidRPr="005E409A">
        <w:rPr>
          <w:rFonts w:asciiTheme="minorHAnsi" w:hAnsiTheme="minorHAnsi" w:cstheme="minorHAnsi"/>
          <w:spacing w:val="-10"/>
        </w:rPr>
        <w:t xml:space="preserve"> </w:t>
      </w:r>
      <w:r w:rsidRPr="005E409A">
        <w:rPr>
          <w:rFonts w:asciiTheme="minorHAnsi" w:hAnsiTheme="minorHAnsi" w:cstheme="minorHAnsi"/>
        </w:rPr>
        <w:t>work</w:t>
      </w:r>
      <w:r w:rsidRPr="005E409A">
        <w:rPr>
          <w:rFonts w:asciiTheme="minorHAnsi" w:hAnsiTheme="minorHAnsi" w:cstheme="minorHAnsi"/>
          <w:spacing w:val="-7"/>
        </w:rPr>
        <w:t xml:space="preserve"> </w:t>
      </w:r>
      <w:r w:rsidRPr="005E409A">
        <w:rPr>
          <w:rFonts w:asciiTheme="minorHAnsi" w:hAnsiTheme="minorHAnsi" w:cstheme="minorHAnsi"/>
        </w:rPr>
        <w:t>together</w:t>
      </w:r>
      <w:r w:rsidRPr="005E409A">
        <w:rPr>
          <w:rFonts w:asciiTheme="minorHAnsi" w:hAnsiTheme="minorHAnsi" w:cstheme="minorHAnsi"/>
          <w:spacing w:val="-10"/>
        </w:rPr>
        <w:t xml:space="preserve"> </w:t>
      </w:r>
      <w:r w:rsidRPr="005E409A">
        <w:rPr>
          <w:rFonts w:asciiTheme="minorHAnsi" w:hAnsiTheme="minorHAnsi" w:cstheme="minorHAnsi"/>
        </w:rPr>
        <w:t>with</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student,</w:t>
      </w:r>
      <w:r w:rsidRPr="005E409A">
        <w:rPr>
          <w:rFonts w:asciiTheme="minorHAnsi" w:hAnsiTheme="minorHAnsi" w:cstheme="minorHAnsi"/>
          <w:spacing w:val="-7"/>
        </w:rPr>
        <w:t xml:space="preserve"> </w:t>
      </w:r>
      <w:r w:rsidRPr="005E409A">
        <w:rPr>
          <w:rFonts w:asciiTheme="minorHAnsi" w:hAnsiTheme="minorHAnsi" w:cstheme="minorHAnsi"/>
        </w:rPr>
        <w:t>her/his</w:t>
      </w:r>
      <w:r w:rsidRPr="005E409A">
        <w:rPr>
          <w:rFonts w:asciiTheme="minorHAnsi" w:hAnsiTheme="minorHAnsi" w:cstheme="minorHAnsi"/>
          <w:spacing w:val="-7"/>
        </w:rPr>
        <w:t xml:space="preserve"> </w:t>
      </w:r>
      <w:r w:rsidRPr="005E409A">
        <w:rPr>
          <w:rFonts w:asciiTheme="minorHAnsi" w:hAnsiTheme="minorHAnsi" w:cstheme="minorHAnsi"/>
        </w:rPr>
        <w:t>advisor,</w:t>
      </w:r>
      <w:r w:rsidRPr="005E409A">
        <w:rPr>
          <w:rFonts w:asciiTheme="minorHAnsi" w:hAnsiTheme="minorHAnsi" w:cstheme="minorHAnsi"/>
          <w:spacing w:val="-6"/>
        </w:rPr>
        <w:t xml:space="preserve"> </w:t>
      </w:r>
      <w:r w:rsidRPr="005E409A">
        <w:rPr>
          <w:rFonts w:asciiTheme="minorHAnsi" w:hAnsiTheme="minorHAnsi" w:cstheme="minorHAnsi"/>
        </w:rPr>
        <w:t>and</w:t>
      </w:r>
      <w:r w:rsidRPr="005E409A">
        <w:rPr>
          <w:rFonts w:asciiTheme="minorHAnsi" w:hAnsiTheme="minorHAnsi" w:cstheme="minorHAnsi"/>
          <w:spacing w:val="-8"/>
        </w:rPr>
        <w:t xml:space="preserve"> </w:t>
      </w:r>
      <w:r w:rsidRPr="005E409A">
        <w:rPr>
          <w:rFonts w:asciiTheme="minorHAnsi" w:hAnsiTheme="minorHAnsi" w:cstheme="minorHAnsi"/>
        </w:rPr>
        <w:t>other</w:t>
      </w:r>
      <w:r w:rsidRPr="005E409A">
        <w:rPr>
          <w:rFonts w:asciiTheme="minorHAnsi" w:hAnsiTheme="minorHAnsi" w:cstheme="minorHAnsi"/>
          <w:spacing w:val="-7"/>
        </w:rPr>
        <w:t xml:space="preserve"> </w:t>
      </w:r>
      <w:r w:rsidRPr="005E409A">
        <w:rPr>
          <w:rFonts w:asciiTheme="minorHAnsi" w:hAnsiTheme="minorHAnsi" w:cstheme="minorHAnsi"/>
        </w:rPr>
        <w:t>relevant</w:t>
      </w:r>
      <w:r w:rsidRPr="005E409A">
        <w:rPr>
          <w:rFonts w:asciiTheme="minorHAnsi" w:hAnsiTheme="minorHAnsi" w:cstheme="minorHAnsi"/>
          <w:spacing w:val="-5"/>
        </w:rPr>
        <w:t xml:space="preserve"> </w:t>
      </w:r>
      <w:r w:rsidRPr="005E409A">
        <w:rPr>
          <w:rFonts w:asciiTheme="minorHAnsi" w:hAnsiTheme="minorHAnsi" w:cstheme="minorHAnsi"/>
        </w:rPr>
        <w:t>parties.</w:t>
      </w:r>
    </w:p>
    <w:p w14:paraId="3057A4FC" w14:textId="77777777" w:rsidR="00AE632D" w:rsidRPr="005E409A" w:rsidRDefault="00C6442D" w:rsidP="00BF4664">
      <w:pPr>
        <w:pStyle w:val="ListParagraph"/>
        <w:numPr>
          <w:ilvl w:val="0"/>
          <w:numId w:val="17"/>
        </w:numPr>
        <w:contextualSpacing/>
        <w:rPr>
          <w:rFonts w:asciiTheme="minorHAnsi" w:hAnsiTheme="minorHAnsi" w:cstheme="minorHAnsi"/>
        </w:rPr>
      </w:pPr>
      <w:r w:rsidRPr="005E409A">
        <w:rPr>
          <w:rFonts w:asciiTheme="minorHAnsi" w:hAnsiTheme="minorHAnsi" w:cstheme="minorHAnsi"/>
        </w:rPr>
        <w:t xml:space="preserve">If the student fails to fulfill the contract, or, while working on </w:t>
      </w:r>
      <w:r w:rsidRPr="005E409A">
        <w:rPr>
          <w:rFonts w:asciiTheme="minorHAnsi" w:hAnsiTheme="minorHAnsi" w:cstheme="minorHAnsi"/>
          <w:spacing w:val="-2"/>
        </w:rPr>
        <w:t xml:space="preserve">the </w:t>
      </w:r>
      <w:r w:rsidRPr="005E409A">
        <w:rPr>
          <w:rFonts w:asciiTheme="minorHAnsi" w:hAnsiTheme="minorHAnsi" w:cstheme="minorHAnsi"/>
        </w:rPr>
        <w:t>contract some serious</w:t>
      </w:r>
      <w:r w:rsidRPr="005E409A">
        <w:rPr>
          <w:rFonts w:asciiTheme="minorHAnsi" w:hAnsiTheme="minorHAnsi" w:cstheme="minorHAnsi"/>
          <w:spacing w:val="27"/>
        </w:rPr>
        <w:t xml:space="preserve"> </w:t>
      </w:r>
      <w:r w:rsidRPr="005E409A">
        <w:rPr>
          <w:rFonts w:asciiTheme="minorHAnsi" w:hAnsiTheme="minorHAnsi" w:cstheme="minorHAnsi"/>
        </w:rPr>
        <w:t>impropriety</w:t>
      </w:r>
      <w:r w:rsidRPr="005E409A">
        <w:rPr>
          <w:rFonts w:asciiTheme="minorHAnsi" w:hAnsiTheme="minorHAnsi" w:cstheme="minorHAnsi"/>
          <w:spacing w:val="-10"/>
        </w:rPr>
        <w:t xml:space="preserve"> </w:t>
      </w:r>
      <w:r w:rsidRPr="005E409A">
        <w:rPr>
          <w:rFonts w:asciiTheme="minorHAnsi" w:hAnsiTheme="minorHAnsi" w:cstheme="minorHAnsi"/>
        </w:rPr>
        <w:t>or</w:t>
      </w:r>
      <w:r w:rsidRPr="005E409A">
        <w:rPr>
          <w:rFonts w:asciiTheme="minorHAnsi" w:hAnsiTheme="minorHAnsi" w:cstheme="minorHAnsi"/>
          <w:spacing w:val="-10"/>
        </w:rPr>
        <w:t xml:space="preserve"> </w:t>
      </w:r>
      <w:r w:rsidRPr="005E409A">
        <w:rPr>
          <w:rFonts w:asciiTheme="minorHAnsi" w:hAnsiTheme="minorHAnsi" w:cstheme="minorHAnsi"/>
        </w:rPr>
        <w:t>failing</w:t>
      </w:r>
      <w:r w:rsidRPr="005E409A">
        <w:rPr>
          <w:rFonts w:asciiTheme="minorHAnsi" w:hAnsiTheme="minorHAnsi" w:cstheme="minorHAnsi"/>
          <w:spacing w:val="-9"/>
        </w:rPr>
        <w:t xml:space="preserve"> </w:t>
      </w:r>
      <w:r w:rsidRPr="005E409A">
        <w:rPr>
          <w:rFonts w:asciiTheme="minorHAnsi" w:hAnsiTheme="minorHAnsi" w:cstheme="minorHAnsi"/>
        </w:rPr>
        <w:t>academic</w:t>
      </w:r>
      <w:r w:rsidRPr="005E409A">
        <w:rPr>
          <w:rFonts w:asciiTheme="minorHAnsi" w:hAnsiTheme="minorHAnsi" w:cstheme="minorHAnsi"/>
          <w:spacing w:val="-11"/>
        </w:rPr>
        <w:t xml:space="preserve"> </w:t>
      </w:r>
      <w:r w:rsidRPr="005E409A">
        <w:rPr>
          <w:rFonts w:asciiTheme="minorHAnsi" w:hAnsiTheme="minorHAnsi" w:cstheme="minorHAnsi"/>
        </w:rPr>
        <w:t>performance</w:t>
      </w:r>
      <w:r w:rsidRPr="005E409A">
        <w:rPr>
          <w:rFonts w:asciiTheme="minorHAnsi" w:hAnsiTheme="minorHAnsi" w:cstheme="minorHAnsi"/>
          <w:spacing w:val="-11"/>
        </w:rPr>
        <w:t xml:space="preserve"> </w:t>
      </w:r>
      <w:r w:rsidRPr="005E409A">
        <w:rPr>
          <w:rFonts w:asciiTheme="minorHAnsi" w:hAnsiTheme="minorHAnsi" w:cstheme="minorHAnsi"/>
        </w:rPr>
        <w:t>occurs,</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Committee</w:t>
      </w:r>
      <w:r w:rsidRPr="005E409A">
        <w:rPr>
          <w:rFonts w:asciiTheme="minorHAnsi" w:hAnsiTheme="minorHAnsi" w:cstheme="minorHAnsi"/>
          <w:spacing w:val="-10"/>
        </w:rPr>
        <w:t xml:space="preserve"> </w:t>
      </w:r>
      <w:r w:rsidRPr="005E409A">
        <w:rPr>
          <w:rFonts w:asciiTheme="minorHAnsi" w:hAnsiTheme="minorHAnsi" w:cstheme="minorHAnsi"/>
          <w:spacing w:val="-3"/>
        </w:rPr>
        <w:t xml:space="preserve">may </w:t>
      </w:r>
      <w:r w:rsidRPr="005E409A">
        <w:rPr>
          <w:rFonts w:asciiTheme="minorHAnsi" w:hAnsiTheme="minorHAnsi" w:cstheme="minorHAnsi"/>
        </w:rPr>
        <w:t xml:space="preserve">decide that the student cannot continue in the </w:t>
      </w:r>
      <w:r w:rsidRPr="005E409A">
        <w:rPr>
          <w:rFonts w:asciiTheme="minorHAnsi" w:hAnsiTheme="minorHAnsi" w:cstheme="minorHAnsi"/>
          <w:spacing w:val="-3"/>
        </w:rPr>
        <w:t>BSW</w:t>
      </w:r>
      <w:r w:rsidRPr="005E409A">
        <w:rPr>
          <w:rFonts w:asciiTheme="minorHAnsi" w:hAnsiTheme="minorHAnsi" w:cstheme="minorHAnsi"/>
          <w:spacing w:val="-29"/>
        </w:rPr>
        <w:t xml:space="preserve"> </w:t>
      </w:r>
      <w:r w:rsidRPr="005E409A">
        <w:rPr>
          <w:rFonts w:asciiTheme="minorHAnsi" w:hAnsiTheme="minorHAnsi" w:cstheme="minorHAnsi"/>
        </w:rPr>
        <w:t>program.</w:t>
      </w:r>
    </w:p>
    <w:p w14:paraId="2D612C98" w14:textId="77777777" w:rsidR="00AE632D" w:rsidRPr="005E409A" w:rsidRDefault="00C6442D" w:rsidP="00BF4664">
      <w:pPr>
        <w:pStyle w:val="ListParagraph"/>
        <w:numPr>
          <w:ilvl w:val="0"/>
          <w:numId w:val="17"/>
        </w:numPr>
        <w:contextualSpacing/>
        <w:rPr>
          <w:rFonts w:asciiTheme="minorHAnsi" w:hAnsiTheme="minorHAnsi" w:cstheme="minorHAnsi"/>
        </w:rPr>
      </w:pPr>
      <w:r w:rsidRPr="005E409A">
        <w:rPr>
          <w:rFonts w:asciiTheme="minorHAnsi" w:hAnsiTheme="minorHAnsi" w:cstheme="minorHAnsi"/>
        </w:rPr>
        <w:t>Dismissal</w:t>
      </w:r>
      <w:r w:rsidRPr="005E409A">
        <w:rPr>
          <w:rFonts w:asciiTheme="minorHAnsi" w:hAnsiTheme="minorHAnsi" w:cstheme="minorHAnsi"/>
          <w:spacing w:val="-6"/>
        </w:rPr>
        <w:t xml:space="preserve"> </w:t>
      </w:r>
      <w:r w:rsidRPr="005E409A">
        <w:rPr>
          <w:rFonts w:asciiTheme="minorHAnsi" w:hAnsiTheme="minorHAnsi" w:cstheme="minorHAnsi"/>
        </w:rPr>
        <w:t>can</w:t>
      </w:r>
      <w:r w:rsidRPr="005E409A">
        <w:rPr>
          <w:rFonts w:asciiTheme="minorHAnsi" w:hAnsiTheme="minorHAnsi" w:cstheme="minorHAnsi"/>
          <w:spacing w:val="-13"/>
        </w:rPr>
        <w:t xml:space="preserve"> </w:t>
      </w:r>
      <w:r w:rsidRPr="005E409A">
        <w:rPr>
          <w:rFonts w:asciiTheme="minorHAnsi" w:hAnsiTheme="minorHAnsi" w:cstheme="minorHAnsi"/>
        </w:rPr>
        <w:t>occur</w:t>
      </w:r>
      <w:r w:rsidRPr="005E409A">
        <w:rPr>
          <w:rFonts w:asciiTheme="minorHAnsi" w:hAnsiTheme="minorHAnsi" w:cstheme="minorHAnsi"/>
          <w:spacing w:val="-6"/>
        </w:rPr>
        <w:t xml:space="preserve"> </w:t>
      </w:r>
      <w:r w:rsidRPr="005E409A">
        <w:rPr>
          <w:rFonts w:asciiTheme="minorHAnsi" w:hAnsiTheme="minorHAnsi" w:cstheme="minorHAnsi"/>
        </w:rPr>
        <w:t>during</w:t>
      </w:r>
      <w:r w:rsidRPr="005E409A">
        <w:rPr>
          <w:rFonts w:asciiTheme="minorHAnsi" w:hAnsiTheme="minorHAnsi" w:cstheme="minorHAnsi"/>
          <w:spacing w:val="-10"/>
        </w:rPr>
        <w:t xml:space="preserve"> </w:t>
      </w:r>
      <w:r w:rsidRPr="005E409A">
        <w:rPr>
          <w:rFonts w:asciiTheme="minorHAnsi" w:hAnsiTheme="minorHAnsi" w:cstheme="minorHAnsi"/>
        </w:rPr>
        <w:t>any</w:t>
      </w:r>
      <w:r w:rsidRPr="005E409A">
        <w:rPr>
          <w:rFonts w:asciiTheme="minorHAnsi" w:hAnsiTheme="minorHAnsi" w:cstheme="minorHAnsi"/>
          <w:spacing w:val="-5"/>
        </w:rPr>
        <w:t xml:space="preserve"> </w:t>
      </w:r>
      <w:r w:rsidRPr="005E409A">
        <w:rPr>
          <w:rFonts w:asciiTheme="minorHAnsi" w:hAnsiTheme="minorHAnsi" w:cstheme="minorHAnsi"/>
        </w:rPr>
        <w:t>semester</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10"/>
        </w:rPr>
        <w:t xml:space="preserve"> </w:t>
      </w:r>
      <w:r w:rsidRPr="005E409A">
        <w:rPr>
          <w:rFonts w:asciiTheme="minorHAnsi" w:hAnsiTheme="minorHAnsi" w:cstheme="minorHAnsi"/>
        </w:rPr>
        <w:t>enrollment</w:t>
      </w:r>
      <w:r w:rsidRPr="005E409A">
        <w:rPr>
          <w:rFonts w:asciiTheme="minorHAnsi" w:hAnsiTheme="minorHAnsi" w:cstheme="minorHAnsi"/>
          <w:spacing w:val="-8"/>
        </w:rPr>
        <w:t xml:space="preserve"> </w:t>
      </w:r>
      <w:r w:rsidRPr="005E409A">
        <w:rPr>
          <w:rFonts w:asciiTheme="minorHAnsi" w:hAnsiTheme="minorHAnsi" w:cstheme="minorHAnsi"/>
        </w:rPr>
        <w:t>in</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BSW</w:t>
      </w:r>
      <w:r w:rsidRPr="005E409A">
        <w:rPr>
          <w:rFonts w:asciiTheme="minorHAnsi" w:hAnsiTheme="minorHAnsi" w:cstheme="minorHAnsi"/>
          <w:spacing w:val="-10"/>
        </w:rPr>
        <w:t xml:space="preserve"> </w:t>
      </w:r>
      <w:r w:rsidRPr="005E409A">
        <w:rPr>
          <w:rFonts w:asciiTheme="minorHAnsi" w:hAnsiTheme="minorHAnsi" w:cstheme="minorHAnsi"/>
        </w:rPr>
        <w:t>Program,</w:t>
      </w:r>
      <w:r w:rsidRPr="005E409A">
        <w:rPr>
          <w:rFonts w:asciiTheme="minorHAnsi" w:hAnsiTheme="minorHAnsi" w:cstheme="minorHAnsi"/>
          <w:spacing w:val="-10"/>
        </w:rPr>
        <w:t xml:space="preserve"> </w:t>
      </w:r>
      <w:r w:rsidRPr="005E409A">
        <w:rPr>
          <w:rFonts w:asciiTheme="minorHAnsi" w:hAnsiTheme="minorHAnsi" w:cstheme="minorHAnsi"/>
        </w:rPr>
        <w:t>including</w:t>
      </w:r>
      <w:r w:rsidRPr="005E409A">
        <w:rPr>
          <w:rFonts w:asciiTheme="minorHAnsi" w:hAnsiTheme="minorHAnsi" w:cstheme="minorHAnsi"/>
          <w:spacing w:val="-10"/>
        </w:rPr>
        <w:t xml:space="preserve"> </w:t>
      </w:r>
      <w:r w:rsidRPr="005E409A">
        <w:rPr>
          <w:rFonts w:asciiTheme="minorHAnsi" w:hAnsiTheme="minorHAnsi" w:cstheme="minorHAnsi"/>
          <w:spacing w:val="-3"/>
        </w:rPr>
        <w:t xml:space="preserve">the </w:t>
      </w:r>
      <w:r w:rsidRPr="005E409A">
        <w:rPr>
          <w:rFonts w:asciiTheme="minorHAnsi" w:hAnsiTheme="minorHAnsi" w:cstheme="minorHAnsi"/>
        </w:rPr>
        <w:t>last semester of</w:t>
      </w:r>
      <w:r w:rsidRPr="005E409A">
        <w:rPr>
          <w:rFonts w:asciiTheme="minorHAnsi" w:hAnsiTheme="minorHAnsi" w:cstheme="minorHAnsi"/>
          <w:spacing w:val="13"/>
        </w:rPr>
        <w:t xml:space="preserve"> </w:t>
      </w:r>
      <w:r w:rsidRPr="005E409A">
        <w:rPr>
          <w:rFonts w:asciiTheme="minorHAnsi" w:hAnsiTheme="minorHAnsi" w:cstheme="minorHAnsi"/>
        </w:rPr>
        <w:t>enrollment.</w:t>
      </w:r>
    </w:p>
    <w:p w14:paraId="03F87CEB" w14:textId="77777777" w:rsidR="00AE632D" w:rsidRPr="005E409A" w:rsidRDefault="00AE632D" w:rsidP="00C6442D">
      <w:pPr>
        <w:pStyle w:val="BodyText"/>
        <w:contextualSpacing/>
        <w:rPr>
          <w:rFonts w:asciiTheme="minorHAnsi" w:hAnsiTheme="minorHAnsi" w:cstheme="minorHAnsi"/>
        </w:rPr>
      </w:pPr>
    </w:p>
    <w:p w14:paraId="6EDCF199" w14:textId="77777777" w:rsidR="00AE632D" w:rsidRPr="005E409A" w:rsidRDefault="00C6442D" w:rsidP="00BF4664">
      <w:pPr>
        <w:pStyle w:val="ListParagraph"/>
        <w:numPr>
          <w:ilvl w:val="0"/>
          <w:numId w:val="16"/>
        </w:numPr>
        <w:contextualSpacing/>
        <w:rPr>
          <w:rFonts w:asciiTheme="minorHAnsi" w:hAnsiTheme="minorHAnsi" w:cstheme="minorHAnsi"/>
        </w:rPr>
      </w:pPr>
      <w:r w:rsidRPr="005E409A">
        <w:rPr>
          <w:rFonts w:asciiTheme="minorHAnsi" w:hAnsiTheme="minorHAnsi" w:cstheme="minorHAnsi"/>
          <w:i/>
        </w:rPr>
        <w:t>Automatic</w:t>
      </w:r>
      <w:r w:rsidRPr="005E409A">
        <w:rPr>
          <w:rFonts w:asciiTheme="minorHAnsi" w:hAnsiTheme="minorHAnsi" w:cstheme="minorHAnsi"/>
          <w:i/>
          <w:spacing w:val="-9"/>
        </w:rPr>
        <w:t xml:space="preserve"> </w:t>
      </w:r>
      <w:r w:rsidRPr="005E409A">
        <w:rPr>
          <w:rFonts w:asciiTheme="minorHAnsi" w:hAnsiTheme="minorHAnsi" w:cstheme="minorHAnsi"/>
          <w:i/>
        </w:rPr>
        <w:t>Probation</w:t>
      </w:r>
      <w:r w:rsidRPr="005E409A">
        <w:rPr>
          <w:rFonts w:asciiTheme="minorHAnsi" w:hAnsiTheme="minorHAnsi" w:cstheme="minorHAnsi"/>
        </w:rPr>
        <w:t>.</w:t>
      </w:r>
      <w:r w:rsidRPr="005E409A">
        <w:rPr>
          <w:rFonts w:asciiTheme="minorHAnsi" w:hAnsiTheme="minorHAnsi" w:cstheme="minorHAnsi"/>
          <w:spacing w:val="-4"/>
        </w:rPr>
        <w:t xml:space="preserve"> </w:t>
      </w:r>
      <w:r w:rsidRPr="005E409A">
        <w:rPr>
          <w:rFonts w:asciiTheme="minorHAnsi" w:hAnsiTheme="minorHAnsi" w:cstheme="minorHAnsi"/>
          <w:spacing w:val="-2"/>
        </w:rPr>
        <w:t>The</w:t>
      </w:r>
      <w:r w:rsidRPr="005E409A">
        <w:rPr>
          <w:rFonts w:asciiTheme="minorHAnsi" w:hAnsiTheme="minorHAnsi" w:cstheme="minorHAnsi"/>
          <w:spacing w:val="-7"/>
        </w:rPr>
        <w:t xml:space="preserve"> </w:t>
      </w:r>
      <w:r w:rsidRPr="005E409A">
        <w:rPr>
          <w:rFonts w:asciiTheme="minorHAnsi" w:hAnsiTheme="minorHAnsi" w:cstheme="minorHAnsi"/>
        </w:rPr>
        <w:t>following</w:t>
      </w:r>
      <w:r w:rsidRPr="005E409A">
        <w:rPr>
          <w:rFonts w:asciiTheme="minorHAnsi" w:hAnsiTheme="minorHAnsi" w:cstheme="minorHAnsi"/>
          <w:spacing w:val="-9"/>
        </w:rPr>
        <w:t xml:space="preserve"> </w:t>
      </w:r>
      <w:r w:rsidRPr="005E409A">
        <w:rPr>
          <w:rFonts w:asciiTheme="minorHAnsi" w:hAnsiTheme="minorHAnsi" w:cstheme="minorHAnsi"/>
        </w:rPr>
        <w:t>circumstances</w:t>
      </w:r>
      <w:r w:rsidRPr="005E409A">
        <w:rPr>
          <w:rFonts w:asciiTheme="minorHAnsi" w:hAnsiTheme="minorHAnsi" w:cstheme="minorHAnsi"/>
          <w:spacing w:val="-8"/>
        </w:rPr>
        <w:t xml:space="preserve"> </w:t>
      </w:r>
      <w:r w:rsidRPr="005E409A">
        <w:rPr>
          <w:rFonts w:asciiTheme="minorHAnsi" w:hAnsiTheme="minorHAnsi" w:cstheme="minorHAnsi"/>
        </w:rPr>
        <w:t>will</w:t>
      </w:r>
      <w:r w:rsidRPr="005E409A">
        <w:rPr>
          <w:rFonts w:asciiTheme="minorHAnsi" w:hAnsiTheme="minorHAnsi" w:cstheme="minorHAnsi"/>
          <w:spacing w:val="-6"/>
        </w:rPr>
        <w:t xml:space="preserve"> </w:t>
      </w:r>
      <w:r w:rsidRPr="005E409A">
        <w:rPr>
          <w:rFonts w:asciiTheme="minorHAnsi" w:hAnsiTheme="minorHAnsi" w:cstheme="minorHAnsi"/>
        </w:rPr>
        <w:t>result</w:t>
      </w:r>
      <w:r w:rsidRPr="005E409A">
        <w:rPr>
          <w:rFonts w:asciiTheme="minorHAnsi" w:hAnsiTheme="minorHAnsi" w:cstheme="minorHAnsi"/>
          <w:spacing w:val="-8"/>
        </w:rPr>
        <w:t xml:space="preserve"> </w:t>
      </w:r>
      <w:r w:rsidRPr="005E409A">
        <w:rPr>
          <w:rFonts w:asciiTheme="minorHAnsi" w:hAnsiTheme="minorHAnsi" w:cstheme="minorHAnsi"/>
        </w:rPr>
        <w:t>in</w:t>
      </w:r>
      <w:r w:rsidRPr="005E409A">
        <w:rPr>
          <w:rFonts w:asciiTheme="minorHAnsi" w:hAnsiTheme="minorHAnsi" w:cstheme="minorHAnsi"/>
          <w:spacing w:val="-6"/>
        </w:rPr>
        <w:t xml:space="preserve"> </w:t>
      </w:r>
      <w:r w:rsidRPr="005E409A">
        <w:rPr>
          <w:rFonts w:asciiTheme="minorHAnsi" w:hAnsiTheme="minorHAnsi" w:cstheme="minorHAnsi"/>
        </w:rPr>
        <w:t>automatic</w:t>
      </w:r>
      <w:r w:rsidRPr="005E409A">
        <w:rPr>
          <w:rFonts w:asciiTheme="minorHAnsi" w:hAnsiTheme="minorHAnsi" w:cstheme="minorHAnsi"/>
          <w:spacing w:val="-4"/>
        </w:rPr>
        <w:t xml:space="preserve"> </w:t>
      </w:r>
      <w:r w:rsidRPr="005E409A">
        <w:rPr>
          <w:rFonts w:asciiTheme="minorHAnsi" w:hAnsiTheme="minorHAnsi" w:cstheme="minorHAnsi"/>
        </w:rPr>
        <w:t>probationary</w:t>
      </w:r>
      <w:r w:rsidRPr="005E409A">
        <w:rPr>
          <w:rFonts w:asciiTheme="minorHAnsi" w:hAnsiTheme="minorHAnsi" w:cstheme="minorHAnsi"/>
          <w:spacing w:val="-5"/>
        </w:rPr>
        <w:t xml:space="preserve"> </w:t>
      </w:r>
      <w:r w:rsidRPr="005E409A">
        <w:rPr>
          <w:rFonts w:asciiTheme="minorHAnsi" w:hAnsiTheme="minorHAnsi" w:cstheme="minorHAnsi"/>
        </w:rPr>
        <w:t>status:</w:t>
      </w:r>
    </w:p>
    <w:p w14:paraId="2D2D7D8F" w14:textId="77777777" w:rsidR="00AE632D" w:rsidRPr="005E409A" w:rsidRDefault="00AE632D" w:rsidP="00C6442D">
      <w:pPr>
        <w:pStyle w:val="BodyText"/>
        <w:contextualSpacing/>
        <w:rPr>
          <w:rFonts w:asciiTheme="minorHAnsi" w:hAnsiTheme="minorHAnsi" w:cstheme="minorHAnsi"/>
        </w:rPr>
      </w:pPr>
    </w:p>
    <w:p w14:paraId="45369DE8" w14:textId="77777777" w:rsidR="00AE632D" w:rsidRPr="005E409A" w:rsidRDefault="00C6442D" w:rsidP="00BF4664">
      <w:pPr>
        <w:pStyle w:val="ListParagraph"/>
        <w:numPr>
          <w:ilvl w:val="0"/>
          <w:numId w:val="18"/>
        </w:numPr>
        <w:contextualSpacing/>
        <w:rPr>
          <w:rFonts w:asciiTheme="minorHAnsi" w:hAnsiTheme="minorHAnsi" w:cstheme="minorHAnsi"/>
        </w:rPr>
      </w:pPr>
      <w:r w:rsidRPr="005E409A">
        <w:rPr>
          <w:rFonts w:asciiTheme="minorHAnsi" w:hAnsiTheme="minorHAnsi" w:cstheme="minorHAnsi"/>
        </w:rPr>
        <w:t>Failure to maintain a 2.5 grade-point</w:t>
      </w:r>
      <w:r w:rsidRPr="005E409A">
        <w:rPr>
          <w:rFonts w:asciiTheme="minorHAnsi" w:hAnsiTheme="minorHAnsi" w:cstheme="minorHAnsi"/>
          <w:spacing w:val="-10"/>
        </w:rPr>
        <w:t xml:space="preserve"> </w:t>
      </w:r>
      <w:r w:rsidRPr="005E409A">
        <w:rPr>
          <w:rFonts w:asciiTheme="minorHAnsi" w:hAnsiTheme="minorHAnsi" w:cstheme="minorHAnsi"/>
          <w:spacing w:val="-3"/>
        </w:rPr>
        <w:t>average</w:t>
      </w:r>
    </w:p>
    <w:p w14:paraId="5B54A7A5" w14:textId="77777777" w:rsidR="00AE632D" w:rsidRPr="005E409A" w:rsidRDefault="00C6442D" w:rsidP="00BF4664">
      <w:pPr>
        <w:pStyle w:val="ListParagraph"/>
        <w:numPr>
          <w:ilvl w:val="0"/>
          <w:numId w:val="18"/>
        </w:numPr>
        <w:contextualSpacing/>
        <w:rPr>
          <w:rFonts w:asciiTheme="minorHAnsi" w:hAnsiTheme="minorHAnsi" w:cstheme="minorHAnsi"/>
        </w:rPr>
      </w:pPr>
      <w:r w:rsidRPr="005E409A">
        <w:rPr>
          <w:rFonts w:asciiTheme="minorHAnsi" w:hAnsiTheme="minorHAnsi" w:cstheme="minorHAnsi"/>
        </w:rPr>
        <w:t xml:space="preserve">Receiving a grade of “C-” or below in </w:t>
      </w:r>
      <w:r w:rsidRPr="005E409A">
        <w:rPr>
          <w:rFonts w:asciiTheme="minorHAnsi" w:hAnsiTheme="minorHAnsi" w:cstheme="minorHAnsi"/>
          <w:spacing w:val="-3"/>
        </w:rPr>
        <w:t xml:space="preserve">any </w:t>
      </w:r>
      <w:r w:rsidRPr="005E409A">
        <w:rPr>
          <w:rFonts w:asciiTheme="minorHAnsi" w:hAnsiTheme="minorHAnsi" w:cstheme="minorHAnsi"/>
        </w:rPr>
        <w:t>social work</w:t>
      </w:r>
      <w:r w:rsidRPr="005E409A">
        <w:rPr>
          <w:rFonts w:asciiTheme="minorHAnsi" w:hAnsiTheme="minorHAnsi" w:cstheme="minorHAnsi"/>
          <w:spacing w:val="-31"/>
        </w:rPr>
        <w:t xml:space="preserve"> </w:t>
      </w:r>
      <w:r w:rsidRPr="005E409A">
        <w:rPr>
          <w:rFonts w:asciiTheme="minorHAnsi" w:hAnsiTheme="minorHAnsi" w:cstheme="minorHAnsi"/>
        </w:rPr>
        <w:t>course.</w:t>
      </w:r>
    </w:p>
    <w:p w14:paraId="59B04107" w14:textId="77777777" w:rsidR="00AE632D" w:rsidRPr="005E409A" w:rsidRDefault="00C6442D" w:rsidP="00BF4664">
      <w:pPr>
        <w:pStyle w:val="ListParagraph"/>
        <w:numPr>
          <w:ilvl w:val="0"/>
          <w:numId w:val="18"/>
        </w:numPr>
        <w:contextualSpacing/>
        <w:rPr>
          <w:rFonts w:asciiTheme="minorHAnsi" w:hAnsiTheme="minorHAnsi" w:cstheme="minorHAnsi"/>
        </w:rPr>
      </w:pPr>
      <w:r w:rsidRPr="005E409A">
        <w:rPr>
          <w:rFonts w:asciiTheme="minorHAnsi" w:hAnsiTheme="minorHAnsi" w:cstheme="minorHAnsi"/>
        </w:rPr>
        <w:t>Receiving two incompletes in one</w:t>
      </w:r>
      <w:r w:rsidRPr="005E409A">
        <w:rPr>
          <w:rFonts w:asciiTheme="minorHAnsi" w:hAnsiTheme="minorHAnsi" w:cstheme="minorHAnsi"/>
          <w:spacing w:val="-20"/>
        </w:rPr>
        <w:t xml:space="preserve"> </w:t>
      </w:r>
      <w:r w:rsidRPr="005E409A">
        <w:rPr>
          <w:rFonts w:asciiTheme="minorHAnsi" w:hAnsiTheme="minorHAnsi" w:cstheme="minorHAnsi"/>
        </w:rPr>
        <w:t>semester.</w:t>
      </w:r>
    </w:p>
    <w:p w14:paraId="59BB8C72" w14:textId="77777777" w:rsidR="00AE632D" w:rsidRPr="005E409A" w:rsidRDefault="00C6442D" w:rsidP="00BF4664">
      <w:pPr>
        <w:pStyle w:val="ListParagraph"/>
        <w:numPr>
          <w:ilvl w:val="0"/>
          <w:numId w:val="18"/>
        </w:numPr>
        <w:contextualSpacing/>
        <w:rPr>
          <w:rFonts w:asciiTheme="minorHAnsi" w:hAnsiTheme="minorHAnsi" w:cstheme="minorHAnsi"/>
        </w:rPr>
      </w:pPr>
      <w:r w:rsidRPr="005E409A">
        <w:rPr>
          <w:rFonts w:asciiTheme="minorHAnsi" w:hAnsiTheme="minorHAnsi" w:cstheme="minorHAnsi"/>
        </w:rPr>
        <w:t>Incomplete in</w:t>
      </w:r>
      <w:r w:rsidRPr="005E409A">
        <w:rPr>
          <w:rFonts w:asciiTheme="minorHAnsi" w:hAnsiTheme="minorHAnsi" w:cstheme="minorHAnsi"/>
          <w:spacing w:val="-8"/>
        </w:rPr>
        <w:t xml:space="preserve"> </w:t>
      </w:r>
      <w:r w:rsidRPr="005E409A">
        <w:rPr>
          <w:rFonts w:asciiTheme="minorHAnsi" w:hAnsiTheme="minorHAnsi" w:cstheme="minorHAnsi"/>
        </w:rPr>
        <w:t>Field.</w:t>
      </w:r>
    </w:p>
    <w:p w14:paraId="0B07E8A1" w14:textId="77777777" w:rsidR="00AE632D" w:rsidRPr="005E409A" w:rsidRDefault="00AE632D" w:rsidP="00C6442D">
      <w:pPr>
        <w:pStyle w:val="BodyText"/>
        <w:contextualSpacing/>
        <w:rPr>
          <w:rFonts w:asciiTheme="minorHAnsi" w:hAnsiTheme="minorHAnsi" w:cstheme="minorHAnsi"/>
        </w:rPr>
      </w:pPr>
    </w:p>
    <w:p w14:paraId="49741B97"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In the event of automatic probation, the following notification procedures are followed:</w:t>
      </w:r>
    </w:p>
    <w:p w14:paraId="0653450E" w14:textId="77777777" w:rsidR="00AE632D" w:rsidRPr="005E409A" w:rsidRDefault="00AE632D" w:rsidP="00C6442D">
      <w:pPr>
        <w:pStyle w:val="BodyText"/>
        <w:contextualSpacing/>
        <w:rPr>
          <w:rFonts w:asciiTheme="minorHAnsi" w:hAnsiTheme="minorHAnsi" w:cstheme="minorHAnsi"/>
        </w:rPr>
      </w:pPr>
    </w:p>
    <w:p w14:paraId="438CCB5B" w14:textId="77777777" w:rsidR="00AE632D" w:rsidRPr="005E409A" w:rsidRDefault="00C6442D" w:rsidP="00BF4664">
      <w:pPr>
        <w:pStyle w:val="ListParagraph"/>
        <w:numPr>
          <w:ilvl w:val="0"/>
          <w:numId w:val="19"/>
        </w:numPr>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Committee</w:t>
      </w:r>
      <w:r w:rsidRPr="005E409A">
        <w:rPr>
          <w:rFonts w:asciiTheme="minorHAnsi" w:hAnsiTheme="minorHAnsi" w:cstheme="minorHAnsi"/>
          <w:spacing w:val="-8"/>
        </w:rPr>
        <w:t xml:space="preserve"> </w:t>
      </w:r>
      <w:r w:rsidRPr="005E409A">
        <w:rPr>
          <w:rFonts w:asciiTheme="minorHAnsi" w:hAnsiTheme="minorHAnsi" w:cstheme="minorHAnsi"/>
        </w:rPr>
        <w:t>will</w:t>
      </w:r>
      <w:r w:rsidRPr="005E409A">
        <w:rPr>
          <w:rFonts w:asciiTheme="minorHAnsi" w:hAnsiTheme="minorHAnsi" w:cstheme="minorHAnsi"/>
          <w:spacing w:val="-5"/>
        </w:rPr>
        <w:t xml:space="preserve"> </w:t>
      </w:r>
      <w:r w:rsidRPr="005E409A">
        <w:rPr>
          <w:rFonts w:asciiTheme="minorHAnsi" w:hAnsiTheme="minorHAnsi" w:cstheme="minorHAnsi"/>
          <w:spacing w:val="-3"/>
        </w:rPr>
        <w:t>notify</w:t>
      </w:r>
      <w:r w:rsidRPr="005E409A">
        <w:rPr>
          <w:rFonts w:asciiTheme="minorHAnsi" w:hAnsiTheme="minorHAnsi" w:cstheme="minorHAnsi"/>
          <w:spacing w:val="-6"/>
        </w:rPr>
        <w:t xml:space="preserve"> </w:t>
      </w:r>
      <w:r w:rsidRPr="005E409A">
        <w:rPr>
          <w:rFonts w:asciiTheme="minorHAnsi" w:hAnsiTheme="minorHAnsi" w:cstheme="minorHAnsi"/>
        </w:rPr>
        <w:t>the</w:t>
      </w:r>
      <w:r w:rsidRPr="005E409A">
        <w:rPr>
          <w:rFonts w:asciiTheme="minorHAnsi" w:hAnsiTheme="minorHAnsi" w:cstheme="minorHAnsi"/>
          <w:spacing w:val="-4"/>
        </w:rPr>
        <w:t xml:space="preserve"> </w:t>
      </w:r>
      <w:r w:rsidRPr="005E409A">
        <w:rPr>
          <w:rFonts w:asciiTheme="minorHAnsi" w:hAnsiTheme="minorHAnsi" w:cstheme="minorHAnsi"/>
        </w:rPr>
        <w:t>instructor</w:t>
      </w:r>
      <w:r w:rsidRPr="005E409A">
        <w:rPr>
          <w:rFonts w:asciiTheme="minorHAnsi" w:hAnsiTheme="minorHAnsi" w:cstheme="minorHAnsi"/>
          <w:spacing w:val="-8"/>
        </w:rPr>
        <w:t xml:space="preserve"> </w:t>
      </w:r>
      <w:r w:rsidRPr="005E409A">
        <w:rPr>
          <w:rFonts w:asciiTheme="minorHAnsi" w:hAnsiTheme="minorHAnsi" w:cstheme="minorHAnsi"/>
        </w:rPr>
        <w:t>for</w:t>
      </w:r>
      <w:r w:rsidRPr="005E409A">
        <w:rPr>
          <w:rFonts w:asciiTheme="minorHAnsi" w:hAnsiTheme="minorHAnsi" w:cstheme="minorHAnsi"/>
          <w:spacing w:val="-5"/>
        </w:rPr>
        <w:t xml:space="preserve"> </w:t>
      </w:r>
      <w:r w:rsidRPr="005E409A">
        <w:rPr>
          <w:rFonts w:asciiTheme="minorHAnsi" w:hAnsiTheme="minorHAnsi" w:cstheme="minorHAnsi"/>
          <w:spacing w:val="-2"/>
        </w:rPr>
        <w:t>the</w:t>
      </w:r>
      <w:r w:rsidRPr="005E409A">
        <w:rPr>
          <w:rFonts w:asciiTheme="minorHAnsi" w:hAnsiTheme="minorHAnsi" w:cstheme="minorHAnsi"/>
          <w:spacing w:val="-7"/>
        </w:rPr>
        <w:t xml:space="preserve"> </w:t>
      </w:r>
      <w:r w:rsidRPr="005E409A">
        <w:rPr>
          <w:rFonts w:asciiTheme="minorHAnsi" w:hAnsiTheme="minorHAnsi" w:cstheme="minorHAnsi"/>
        </w:rPr>
        <w:t>course,</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faculty</w:t>
      </w:r>
      <w:r w:rsidRPr="005E409A">
        <w:rPr>
          <w:rFonts w:asciiTheme="minorHAnsi" w:hAnsiTheme="minorHAnsi" w:cstheme="minorHAnsi"/>
          <w:spacing w:val="-4"/>
        </w:rPr>
        <w:t xml:space="preserve"> </w:t>
      </w:r>
      <w:r w:rsidRPr="005E409A">
        <w:rPr>
          <w:rFonts w:asciiTheme="minorHAnsi" w:hAnsiTheme="minorHAnsi" w:cstheme="minorHAnsi"/>
        </w:rPr>
        <w:t>advisor,</w:t>
      </w:r>
      <w:r w:rsidRPr="005E409A">
        <w:rPr>
          <w:rFonts w:asciiTheme="minorHAnsi" w:hAnsiTheme="minorHAnsi" w:cstheme="minorHAnsi"/>
          <w:spacing w:val="-8"/>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spacing w:val="-3"/>
        </w:rPr>
        <w:t xml:space="preserve">the </w:t>
      </w:r>
      <w:r w:rsidRPr="005E409A">
        <w:rPr>
          <w:rFonts w:asciiTheme="minorHAnsi" w:hAnsiTheme="minorHAnsi" w:cstheme="minorHAnsi"/>
        </w:rPr>
        <w:t>Department</w:t>
      </w:r>
      <w:r w:rsidRPr="005E409A">
        <w:rPr>
          <w:rFonts w:asciiTheme="minorHAnsi" w:hAnsiTheme="minorHAnsi" w:cstheme="minorHAnsi"/>
          <w:spacing w:val="10"/>
        </w:rPr>
        <w:t xml:space="preserve"> </w:t>
      </w:r>
      <w:r w:rsidRPr="005E409A">
        <w:rPr>
          <w:rFonts w:asciiTheme="minorHAnsi" w:hAnsiTheme="minorHAnsi" w:cstheme="minorHAnsi"/>
        </w:rPr>
        <w:t>Chair</w:t>
      </w:r>
    </w:p>
    <w:p w14:paraId="0B622E6A" w14:textId="6FB60165" w:rsidR="00AE632D" w:rsidRPr="005E409A" w:rsidRDefault="00C6442D" w:rsidP="00BF4664">
      <w:pPr>
        <w:pStyle w:val="ListParagraph"/>
        <w:numPr>
          <w:ilvl w:val="0"/>
          <w:numId w:val="19"/>
        </w:numPr>
        <w:contextualSpacing/>
        <w:rPr>
          <w:rFonts w:asciiTheme="minorHAnsi" w:hAnsiTheme="minorHAnsi" w:cstheme="minorHAnsi"/>
        </w:rPr>
      </w:pPr>
      <w:r w:rsidRPr="005E409A">
        <w:rPr>
          <w:rFonts w:asciiTheme="minorHAnsi" w:hAnsiTheme="minorHAnsi" w:cstheme="minorHAnsi"/>
        </w:rPr>
        <w:t xml:space="preserve">Within five (5) working </w:t>
      </w:r>
      <w:r w:rsidRPr="005E409A">
        <w:rPr>
          <w:rFonts w:asciiTheme="minorHAnsi" w:hAnsiTheme="minorHAnsi" w:cstheme="minorHAnsi"/>
          <w:spacing w:val="-3"/>
        </w:rPr>
        <w:t xml:space="preserve">days </w:t>
      </w:r>
      <w:r w:rsidRPr="005E409A">
        <w:rPr>
          <w:rFonts w:asciiTheme="minorHAnsi" w:hAnsiTheme="minorHAnsi" w:cstheme="minorHAnsi"/>
        </w:rPr>
        <w:t xml:space="preserve">of receiving the Automatic Probation Notification, </w:t>
      </w:r>
      <w:r w:rsidRPr="005E409A">
        <w:rPr>
          <w:rFonts w:asciiTheme="minorHAnsi" w:hAnsiTheme="minorHAnsi" w:cstheme="minorHAnsi"/>
          <w:spacing w:val="-5"/>
        </w:rPr>
        <w:t xml:space="preserve">the </w:t>
      </w:r>
      <w:r w:rsidRPr="005E409A">
        <w:rPr>
          <w:rFonts w:asciiTheme="minorHAnsi" w:hAnsiTheme="minorHAnsi" w:cstheme="minorHAnsi"/>
        </w:rPr>
        <w:t>Department</w:t>
      </w:r>
      <w:r w:rsidRPr="005E409A">
        <w:rPr>
          <w:rFonts w:asciiTheme="minorHAnsi" w:hAnsiTheme="minorHAnsi" w:cstheme="minorHAnsi"/>
          <w:spacing w:val="35"/>
        </w:rPr>
        <w:t xml:space="preserve"> </w:t>
      </w:r>
      <w:r w:rsidR="0077358D">
        <w:rPr>
          <w:rFonts w:asciiTheme="minorHAnsi" w:hAnsiTheme="minorHAnsi" w:cstheme="minorHAnsi"/>
        </w:rPr>
        <w:t xml:space="preserve">Program Coordinator will notify student via Eagle Mail within 5 business days. </w:t>
      </w:r>
      <w:r w:rsidRPr="005E409A">
        <w:rPr>
          <w:rFonts w:asciiTheme="minorHAnsi" w:hAnsiTheme="minorHAnsi" w:cstheme="minorHAnsi"/>
          <w:spacing w:val="-8"/>
        </w:rPr>
        <w:t xml:space="preserve"> </w:t>
      </w:r>
    </w:p>
    <w:p w14:paraId="509B4F81" w14:textId="08933984" w:rsidR="00AE632D" w:rsidRPr="005E409A" w:rsidRDefault="00C6442D" w:rsidP="00BF4664">
      <w:pPr>
        <w:pStyle w:val="ListParagraph"/>
        <w:numPr>
          <w:ilvl w:val="0"/>
          <w:numId w:val="19"/>
        </w:numPr>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9"/>
        </w:rPr>
        <w:t xml:space="preserve"> </w:t>
      </w:r>
      <w:r w:rsidR="0077358D">
        <w:rPr>
          <w:rFonts w:asciiTheme="minorHAnsi" w:hAnsiTheme="minorHAnsi" w:cstheme="minorHAnsi"/>
          <w:spacing w:val="-9"/>
        </w:rPr>
        <w:t xml:space="preserve">student is responsible for scheduling a meeting with the </w:t>
      </w:r>
      <w:r w:rsidRPr="005E409A">
        <w:rPr>
          <w:rFonts w:asciiTheme="minorHAnsi" w:hAnsiTheme="minorHAnsi" w:cstheme="minorHAnsi"/>
        </w:rPr>
        <w:t>Department</w:t>
      </w:r>
      <w:r w:rsidRPr="005E409A">
        <w:rPr>
          <w:rFonts w:asciiTheme="minorHAnsi" w:hAnsiTheme="minorHAnsi" w:cstheme="minorHAnsi"/>
          <w:spacing w:val="-10"/>
        </w:rPr>
        <w:t xml:space="preserve"> </w:t>
      </w:r>
      <w:r w:rsidR="0077358D">
        <w:rPr>
          <w:rFonts w:asciiTheme="minorHAnsi" w:hAnsiTheme="minorHAnsi" w:cstheme="minorHAnsi"/>
          <w:spacing w:val="-10"/>
        </w:rPr>
        <w:t xml:space="preserve">Program Coordinator </w:t>
      </w:r>
      <w:r w:rsidRPr="005E409A">
        <w:rPr>
          <w:rFonts w:asciiTheme="minorHAnsi" w:hAnsiTheme="minorHAnsi" w:cstheme="minorHAnsi"/>
        </w:rPr>
        <w:t>to discuss options and reinstatement</w:t>
      </w:r>
      <w:r w:rsidRPr="005E409A">
        <w:rPr>
          <w:rFonts w:asciiTheme="minorHAnsi" w:hAnsiTheme="minorHAnsi" w:cstheme="minorHAnsi"/>
          <w:spacing w:val="1"/>
        </w:rPr>
        <w:t xml:space="preserve"> </w:t>
      </w:r>
      <w:r w:rsidRPr="005E409A">
        <w:rPr>
          <w:rFonts w:asciiTheme="minorHAnsi" w:hAnsiTheme="minorHAnsi" w:cstheme="minorHAnsi"/>
        </w:rPr>
        <w:t>procedures.</w:t>
      </w:r>
    </w:p>
    <w:p w14:paraId="7145EE23" w14:textId="77777777" w:rsidR="00AE632D" w:rsidRPr="005E409A" w:rsidRDefault="00AE632D" w:rsidP="00C6442D">
      <w:pPr>
        <w:pStyle w:val="BodyText"/>
        <w:contextualSpacing/>
        <w:rPr>
          <w:rFonts w:asciiTheme="minorHAnsi" w:hAnsiTheme="minorHAnsi" w:cstheme="minorHAnsi"/>
        </w:rPr>
      </w:pPr>
    </w:p>
    <w:p w14:paraId="22CDB299" w14:textId="77777777" w:rsidR="00AE632D" w:rsidRPr="005E409A" w:rsidRDefault="00C6442D" w:rsidP="00BF4664">
      <w:pPr>
        <w:pStyle w:val="ListParagraph"/>
        <w:numPr>
          <w:ilvl w:val="0"/>
          <w:numId w:val="16"/>
        </w:numPr>
        <w:contextualSpacing/>
        <w:rPr>
          <w:rFonts w:asciiTheme="minorHAnsi" w:hAnsiTheme="minorHAnsi" w:cstheme="minorHAnsi"/>
          <w:i/>
        </w:rPr>
      </w:pPr>
      <w:r w:rsidRPr="005E409A">
        <w:rPr>
          <w:rFonts w:asciiTheme="minorHAnsi" w:hAnsiTheme="minorHAnsi" w:cstheme="minorHAnsi"/>
          <w:i/>
        </w:rPr>
        <w:t>Automatic</w:t>
      </w:r>
      <w:r w:rsidRPr="005E409A">
        <w:rPr>
          <w:rFonts w:asciiTheme="minorHAnsi" w:hAnsiTheme="minorHAnsi" w:cstheme="minorHAnsi"/>
          <w:i/>
          <w:spacing w:val="-2"/>
        </w:rPr>
        <w:t xml:space="preserve"> </w:t>
      </w:r>
      <w:r w:rsidRPr="005E409A">
        <w:rPr>
          <w:rFonts w:asciiTheme="minorHAnsi" w:hAnsiTheme="minorHAnsi" w:cstheme="minorHAnsi"/>
          <w:i/>
        </w:rPr>
        <w:t>Dismissal.</w:t>
      </w:r>
    </w:p>
    <w:p w14:paraId="4849510D" w14:textId="77777777" w:rsidR="005E409A" w:rsidRPr="005E409A" w:rsidRDefault="005E409A" w:rsidP="00C6442D">
      <w:pPr>
        <w:pStyle w:val="BodyText"/>
        <w:contextualSpacing/>
        <w:rPr>
          <w:rFonts w:asciiTheme="minorHAnsi" w:hAnsiTheme="minorHAnsi" w:cstheme="minorHAnsi"/>
        </w:rPr>
      </w:pPr>
    </w:p>
    <w:p w14:paraId="3FB745C6" w14:textId="77777777" w:rsidR="005E409A" w:rsidRPr="005E409A" w:rsidRDefault="00C6442D" w:rsidP="005E409A">
      <w:pPr>
        <w:pStyle w:val="BodyText"/>
        <w:contextualSpacing/>
        <w:rPr>
          <w:rFonts w:asciiTheme="minorHAnsi" w:hAnsiTheme="minorHAnsi" w:cstheme="minorHAnsi"/>
        </w:rPr>
      </w:pPr>
      <w:r w:rsidRPr="005E409A">
        <w:rPr>
          <w:rFonts w:asciiTheme="minorHAnsi" w:hAnsiTheme="minorHAnsi" w:cstheme="minorHAnsi"/>
        </w:rPr>
        <w:t>Automatic dismissal will occur as a result of the following:</w:t>
      </w:r>
    </w:p>
    <w:p w14:paraId="74FCA5E7" w14:textId="77777777" w:rsidR="005E409A" w:rsidRPr="005E409A" w:rsidRDefault="005E409A" w:rsidP="005E409A">
      <w:pPr>
        <w:pStyle w:val="BodyText"/>
        <w:contextualSpacing/>
        <w:rPr>
          <w:rFonts w:asciiTheme="minorHAnsi" w:hAnsiTheme="minorHAnsi" w:cstheme="minorHAnsi"/>
        </w:rPr>
      </w:pPr>
    </w:p>
    <w:p w14:paraId="1B757B1E" w14:textId="77777777" w:rsidR="005E409A" w:rsidRPr="005E409A" w:rsidRDefault="00C6442D" w:rsidP="005E409A">
      <w:pPr>
        <w:pStyle w:val="BodyText"/>
        <w:contextualSpacing/>
        <w:rPr>
          <w:rFonts w:asciiTheme="minorHAnsi" w:hAnsiTheme="minorHAnsi" w:cstheme="minorHAnsi"/>
        </w:rPr>
      </w:pPr>
      <w:r w:rsidRPr="005E409A">
        <w:rPr>
          <w:rFonts w:asciiTheme="minorHAnsi" w:hAnsiTheme="minorHAnsi" w:cstheme="minorHAnsi"/>
        </w:rPr>
        <w:t>Failure in any Field</w:t>
      </w:r>
      <w:r w:rsidRPr="005E409A">
        <w:rPr>
          <w:rFonts w:asciiTheme="minorHAnsi" w:hAnsiTheme="minorHAnsi" w:cstheme="minorHAnsi"/>
          <w:spacing w:val="-7"/>
        </w:rPr>
        <w:t xml:space="preserve"> </w:t>
      </w:r>
      <w:r w:rsidRPr="005E409A">
        <w:rPr>
          <w:rFonts w:asciiTheme="minorHAnsi" w:hAnsiTheme="minorHAnsi" w:cstheme="minorHAnsi"/>
        </w:rPr>
        <w:t>course.</w:t>
      </w:r>
    </w:p>
    <w:p w14:paraId="0500EC78" w14:textId="77777777" w:rsidR="005E409A" w:rsidRPr="005E409A" w:rsidRDefault="00C6442D" w:rsidP="005E409A">
      <w:pPr>
        <w:pStyle w:val="BodyText"/>
        <w:contextualSpacing/>
        <w:rPr>
          <w:rFonts w:asciiTheme="minorHAnsi" w:hAnsiTheme="minorHAnsi" w:cstheme="minorHAnsi"/>
        </w:rPr>
      </w:pPr>
      <w:r w:rsidRPr="005E409A">
        <w:rPr>
          <w:rFonts w:asciiTheme="minorHAnsi" w:hAnsiTheme="minorHAnsi" w:cstheme="minorHAnsi"/>
        </w:rPr>
        <w:t>Violation</w:t>
      </w:r>
      <w:r w:rsidRPr="005E409A">
        <w:rPr>
          <w:rFonts w:asciiTheme="minorHAnsi" w:hAnsiTheme="minorHAnsi" w:cstheme="minorHAnsi"/>
          <w:spacing w:val="-7"/>
        </w:rPr>
        <w:t xml:space="preserve"> </w:t>
      </w:r>
      <w:r w:rsidRPr="005E409A">
        <w:rPr>
          <w:rFonts w:asciiTheme="minorHAnsi" w:hAnsiTheme="minorHAnsi" w:cstheme="minorHAnsi"/>
        </w:rPr>
        <w:t>of</w:t>
      </w:r>
      <w:r w:rsidRPr="005E409A">
        <w:rPr>
          <w:rFonts w:asciiTheme="minorHAnsi" w:hAnsiTheme="minorHAnsi" w:cstheme="minorHAnsi"/>
          <w:spacing w:val="-4"/>
        </w:rPr>
        <w:t xml:space="preserve"> </w:t>
      </w:r>
      <w:r w:rsidRPr="005E409A">
        <w:rPr>
          <w:rFonts w:asciiTheme="minorHAnsi" w:hAnsiTheme="minorHAnsi" w:cstheme="minorHAnsi"/>
        </w:rPr>
        <w:t>confidentiality</w:t>
      </w:r>
      <w:r w:rsidRPr="005E409A">
        <w:rPr>
          <w:rFonts w:asciiTheme="minorHAnsi" w:hAnsiTheme="minorHAnsi" w:cstheme="minorHAnsi"/>
          <w:spacing w:val="-8"/>
        </w:rPr>
        <w:t xml:space="preserve"> </w:t>
      </w:r>
      <w:r w:rsidRPr="005E409A">
        <w:rPr>
          <w:rFonts w:asciiTheme="minorHAnsi" w:hAnsiTheme="minorHAnsi" w:cstheme="minorHAnsi"/>
        </w:rPr>
        <w:t>as</w:t>
      </w:r>
      <w:r w:rsidRPr="005E409A">
        <w:rPr>
          <w:rFonts w:asciiTheme="minorHAnsi" w:hAnsiTheme="minorHAnsi" w:cstheme="minorHAnsi"/>
          <w:spacing w:val="-4"/>
        </w:rPr>
        <w:t xml:space="preserve"> </w:t>
      </w:r>
      <w:r w:rsidRPr="005E409A">
        <w:rPr>
          <w:rFonts w:asciiTheme="minorHAnsi" w:hAnsiTheme="minorHAnsi" w:cstheme="minorHAnsi"/>
        </w:rPr>
        <w:t>defined</w:t>
      </w:r>
      <w:r w:rsidRPr="005E409A">
        <w:rPr>
          <w:rFonts w:asciiTheme="minorHAnsi" w:hAnsiTheme="minorHAnsi" w:cstheme="minorHAnsi"/>
          <w:spacing w:val="-4"/>
        </w:rPr>
        <w:t xml:space="preserve"> </w:t>
      </w:r>
      <w:r w:rsidRPr="005E409A">
        <w:rPr>
          <w:rFonts w:asciiTheme="minorHAnsi" w:hAnsiTheme="minorHAnsi" w:cstheme="minorHAnsi"/>
          <w:spacing w:val="-3"/>
        </w:rPr>
        <w:t>below</w:t>
      </w:r>
      <w:r w:rsidRPr="005E409A">
        <w:rPr>
          <w:rFonts w:asciiTheme="minorHAnsi" w:hAnsiTheme="minorHAnsi" w:cstheme="minorHAnsi"/>
          <w:spacing w:val="-4"/>
        </w:rPr>
        <w:t xml:space="preserve"> </w:t>
      </w:r>
      <w:r w:rsidRPr="005E409A">
        <w:rPr>
          <w:rFonts w:asciiTheme="minorHAnsi" w:hAnsiTheme="minorHAnsi" w:cstheme="minorHAnsi"/>
        </w:rPr>
        <w:t>in</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Policy</w:t>
      </w:r>
      <w:r w:rsidRPr="005E409A">
        <w:rPr>
          <w:rFonts w:asciiTheme="minorHAnsi" w:hAnsiTheme="minorHAnsi" w:cstheme="minorHAnsi"/>
          <w:spacing w:val="-2"/>
        </w:rPr>
        <w:t xml:space="preserve"> </w:t>
      </w:r>
      <w:r w:rsidRPr="005E409A">
        <w:rPr>
          <w:rFonts w:asciiTheme="minorHAnsi" w:hAnsiTheme="minorHAnsi" w:cstheme="minorHAnsi"/>
        </w:rPr>
        <w:t>Regarding</w:t>
      </w:r>
      <w:r w:rsidRPr="005E409A">
        <w:rPr>
          <w:rFonts w:asciiTheme="minorHAnsi" w:hAnsiTheme="minorHAnsi" w:cstheme="minorHAnsi"/>
          <w:spacing w:val="-5"/>
        </w:rPr>
        <w:t xml:space="preserve"> </w:t>
      </w:r>
      <w:r w:rsidRPr="005E409A">
        <w:rPr>
          <w:rFonts w:asciiTheme="minorHAnsi" w:hAnsiTheme="minorHAnsi" w:cstheme="minorHAnsi"/>
        </w:rPr>
        <w:t>Confidentiality.</w:t>
      </w:r>
    </w:p>
    <w:p w14:paraId="0F7C5E69" w14:textId="77777777" w:rsidR="005E409A" w:rsidRPr="005E409A" w:rsidRDefault="005E409A" w:rsidP="005E409A">
      <w:pPr>
        <w:pStyle w:val="BodyText"/>
        <w:contextualSpacing/>
        <w:rPr>
          <w:rFonts w:asciiTheme="minorHAnsi" w:hAnsiTheme="minorHAnsi" w:cstheme="minorHAnsi"/>
        </w:rPr>
      </w:pPr>
    </w:p>
    <w:p w14:paraId="313E9911" w14:textId="77777777" w:rsidR="005E409A" w:rsidRPr="005E409A" w:rsidRDefault="00C6442D" w:rsidP="005E409A">
      <w:pPr>
        <w:pStyle w:val="BodyText"/>
        <w:contextualSpacing/>
        <w:rPr>
          <w:rFonts w:asciiTheme="minorHAnsi" w:hAnsiTheme="minorHAnsi" w:cstheme="minorHAnsi"/>
        </w:rPr>
      </w:pPr>
      <w:r w:rsidRPr="005E409A">
        <w:rPr>
          <w:rFonts w:asciiTheme="minorHAnsi" w:hAnsiTheme="minorHAnsi" w:cstheme="minorHAnsi"/>
        </w:rPr>
        <w:t>In</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5"/>
        </w:rPr>
        <w:t xml:space="preserve"> </w:t>
      </w:r>
      <w:r w:rsidRPr="005E409A">
        <w:rPr>
          <w:rFonts w:asciiTheme="minorHAnsi" w:hAnsiTheme="minorHAnsi" w:cstheme="minorHAnsi"/>
        </w:rPr>
        <w:t>event</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8"/>
        </w:rPr>
        <w:t xml:space="preserve"> </w:t>
      </w:r>
      <w:r w:rsidRPr="005E409A">
        <w:rPr>
          <w:rFonts w:asciiTheme="minorHAnsi" w:hAnsiTheme="minorHAnsi" w:cstheme="minorHAnsi"/>
        </w:rPr>
        <w:t>an</w:t>
      </w:r>
      <w:r w:rsidRPr="005E409A">
        <w:rPr>
          <w:rFonts w:asciiTheme="minorHAnsi" w:hAnsiTheme="minorHAnsi" w:cstheme="minorHAnsi"/>
          <w:spacing w:val="-6"/>
        </w:rPr>
        <w:t xml:space="preserve"> </w:t>
      </w:r>
      <w:r w:rsidRPr="005E409A">
        <w:rPr>
          <w:rFonts w:asciiTheme="minorHAnsi" w:hAnsiTheme="minorHAnsi" w:cstheme="minorHAnsi"/>
        </w:rPr>
        <w:t>automatic</w:t>
      </w:r>
      <w:r w:rsidRPr="005E409A">
        <w:rPr>
          <w:rFonts w:asciiTheme="minorHAnsi" w:hAnsiTheme="minorHAnsi" w:cstheme="minorHAnsi"/>
          <w:spacing w:val="-4"/>
        </w:rPr>
        <w:t xml:space="preserve"> </w:t>
      </w:r>
      <w:r w:rsidRPr="005E409A">
        <w:rPr>
          <w:rFonts w:asciiTheme="minorHAnsi" w:hAnsiTheme="minorHAnsi" w:cstheme="minorHAnsi"/>
        </w:rPr>
        <w:t>dismissal,</w:t>
      </w:r>
      <w:r w:rsidRPr="005E409A">
        <w:rPr>
          <w:rFonts w:asciiTheme="minorHAnsi" w:hAnsiTheme="minorHAnsi" w:cstheme="minorHAnsi"/>
          <w:spacing w:val="-5"/>
        </w:rPr>
        <w:t xml:space="preserve"> </w:t>
      </w:r>
      <w:r w:rsidRPr="005E409A">
        <w:rPr>
          <w:rFonts w:asciiTheme="minorHAnsi" w:hAnsiTheme="minorHAnsi" w:cstheme="minorHAnsi"/>
        </w:rPr>
        <w:t>the</w:t>
      </w:r>
      <w:r w:rsidRPr="005E409A">
        <w:rPr>
          <w:rFonts w:asciiTheme="minorHAnsi" w:hAnsiTheme="minorHAnsi" w:cstheme="minorHAnsi"/>
          <w:spacing w:val="-8"/>
        </w:rPr>
        <w:t xml:space="preserve"> </w:t>
      </w:r>
      <w:r w:rsidRPr="005E409A">
        <w:rPr>
          <w:rFonts w:asciiTheme="minorHAnsi" w:hAnsiTheme="minorHAnsi" w:cstheme="minorHAnsi"/>
        </w:rPr>
        <w:t>following</w:t>
      </w:r>
      <w:r w:rsidRPr="005E409A">
        <w:rPr>
          <w:rFonts w:asciiTheme="minorHAnsi" w:hAnsiTheme="minorHAnsi" w:cstheme="minorHAnsi"/>
          <w:spacing w:val="-4"/>
        </w:rPr>
        <w:t xml:space="preserve"> </w:t>
      </w:r>
      <w:r w:rsidRPr="005E409A">
        <w:rPr>
          <w:rFonts w:asciiTheme="minorHAnsi" w:hAnsiTheme="minorHAnsi" w:cstheme="minorHAnsi"/>
        </w:rPr>
        <w:t>notification</w:t>
      </w:r>
      <w:r w:rsidRPr="005E409A">
        <w:rPr>
          <w:rFonts w:asciiTheme="minorHAnsi" w:hAnsiTheme="minorHAnsi" w:cstheme="minorHAnsi"/>
          <w:spacing w:val="-5"/>
        </w:rPr>
        <w:t xml:space="preserve"> </w:t>
      </w:r>
      <w:r w:rsidRPr="005E409A">
        <w:rPr>
          <w:rFonts w:asciiTheme="minorHAnsi" w:hAnsiTheme="minorHAnsi" w:cstheme="minorHAnsi"/>
        </w:rPr>
        <w:t>procedures</w:t>
      </w:r>
      <w:r w:rsidRPr="005E409A">
        <w:rPr>
          <w:rFonts w:asciiTheme="minorHAnsi" w:hAnsiTheme="minorHAnsi" w:cstheme="minorHAnsi"/>
          <w:spacing w:val="-5"/>
        </w:rPr>
        <w:t xml:space="preserve"> </w:t>
      </w:r>
      <w:r w:rsidRPr="005E409A">
        <w:rPr>
          <w:rFonts w:asciiTheme="minorHAnsi" w:hAnsiTheme="minorHAnsi" w:cstheme="minorHAnsi"/>
        </w:rPr>
        <w:t>are</w:t>
      </w:r>
      <w:r w:rsidRPr="005E409A">
        <w:rPr>
          <w:rFonts w:asciiTheme="minorHAnsi" w:hAnsiTheme="minorHAnsi" w:cstheme="minorHAnsi"/>
          <w:spacing w:val="-6"/>
        </w:rPr>
        <w:t xml:space="preserve"> </w:t>
      </w:r>
      <w:r w:rsidRPr="005E409A">
        <w:rPr>
          <w:rFonts w:asciiTheme="minorHAnsi" w:hAnsiTheme="minorHAnsi" w:cstheme="minorHAnsi"/>
        </w:rPr>
        <w:t>followed:</w:t>
      </w:r>
    </w:p>
    <w:p w14:paraId="4983007C" w14:textId="77777777" w:rsidR="005E409A" w:rsidRPr="005E409A" w:rsidRDefault="005E409A" w:rsidP="005E409A">
      <w:pPr>
        <w:contextualSpacing/>
        <w:rPr>
          <w:rFonts w:asciiTheme="minorHAnsi" w:hAnsiTheme="minorHAnsi" w:cstheme="minorHAnsi"/>
        </w:rPr>
      </w:pPr>
    </w:p>
    <w:p w14:paraId="41B670AF" w14:textId="77777777" w:rsidR="00AE632D" w:rsidRPr="005E409A" w:rsidRDefault="00C6442D" w:rsidP="00BF4664">
      <w:pPr>
        <w:pStyle w:val="ListParagraph"/>
        <w:numPr>
          <w:ilvl w:val="0"/>
          <w:numId w:val="21"/>
        </w:numPr>
        <w:contextualSpacing/>
        <w:rPr>
          <w:rFonts w:asciiTheme="minorHAnsi" w:hAnsiTheme="minorHAnsi" w:cstheme="minorHAnsi"/>
        </w:rPr>
      </w:pPr>
      <w:r w:rsidRPr="005E409A">
        <w:rPr>
          <w:rFonts w:asciiTheme="minorHAnsi" w:hAnsiTheme="minorHAnsi" w:cstheme="minorHAnsi"/>
        </w:rPr>
        <w:t xml:space="preserve">The Committee will </w:t>
      </w:r>
      <w:r w:rsidRPr="005E409A">
        <w:rPr>
          <w:rFonts w:asciiTheme="minorHAnsi" w:hAnsiTheme="minorHAnsi" w:cstheme="minorHAnsi"/>
          <w:spacing w:val="-3"/>
        </w:rPr>
        <w:t xml:space="preserve">notify </w:t>
      </w:r>
      <w:r w:rsidRPr="005E409A">
        <w:rPr>
          <w:rFonts w:asciiTheme="minorHAnsi" w:hAnsiTheme="minorHAnsi" w:cstheme="minorHAnsi"/>
        </w:rPr>
        <w:t xml:space="preserve">the instructor for </w:t>
      </w:r>
      <w:r w:rsidRPr="005E409A">
        <w:rPr>
          <w:rFonts w:asciiTheme="minorHAnsi" w:hAnsiTheme="minorHAnsi" w:cstheme="minorHAnsi"/>
          <w:spacing w:val="-2"/>
        </w:rPr>
        <w:t xml:space="preserve">the </w:t>
      </w:r>
      <w:r w:rsidRPr="005E409A">
        <w:rPr>
          <w:rFonts w:asciiTheme="minorHAnsi" w:hAnsiTheme="minorHAnsi" w:cstheme="minorHAnsi"/>
        </w:rPr>
        <w:t>course, the faculty advisor,</w:t>
      </w:r>
      <w:r w:rsidRPr="005E409A">
        <w:rPr>
          <w:rFonts w:asciiTheme="minorHAnsi" w:hAnsiTheme="minorHAnsi" w:cstheme="minorHAnsi"/>
          <w:spacing w:val="-32"/>
        </w:rPr>
        <w:t xml:space="preserve"> </w:t>
      </w:r>
      <w:r w:rsidRPr="005E409A">
        <w:rPr>
          <w:rFonts w:asciiTheme="minorHAnsi" w:hAnsiTheme="minorHAnsi" w:cstheme="minorHAnsi"/>
        </w:rPr>
        <w:t>and</w:t>
      </w:r>
      <w:r w:rsidR="005E409A" w:rsidRPr="005E409A">
        <w:rPr>
          <w:rFonts w:asciiTheme="minorHAnsi" w:hAnsiTheme="minorHAnsi" w:cstheme="minorHAnsi"/>
        </w:rPr>
        <w:t xml:space="preserve"> </w:t>
      </w:r>
      <w:r w:rsidRPr="005E409A">
        <w:rPr>
          <w:rFonts w:asciiTheme="minorHAnsi" w:hAnsiTheme="minorHAnsi" w:cstheme="minorHAnsi"/>
        </w:rPr>
        <w:t>the Department Chair</w:t>
      </w:r>
    </w:p>
    <w:p w14:paraId="0F0DC909" w14:textId="77777777" w:rsidR="005E409A" w:rsidRPr="005E409A" w:rsidRDefault="005E409A" w:rsidP="005E409A">
      <w:pPr>
        <w:contextualSpacing/>
        <w:rPr>
          <w:rFonts w:asciiTheme="minorHAnsi" w:hAnsiTheme="minorHAnsi" w:cstheme="minorHAnsi"/>
        </w:rPr>
      </w:pPr>
    </w:p>
    <w:p w14:paraId="1EE6217C" w14:textId="77777777" w:rsidR="00AE632D" w:rsidRPr="005E409A" w:rsidRDefault="00C6442D" w:rsidP="00BF4664">
      <w:pPr>
        <w:pStyle w:val="ListParagraph"/>
        <w:numPr>
          <w:ilvl w:val="1"/>
          <w:numId w:val="20"/>
        </w:numPr>
        <w:contextualSpacing/>
        <w:rPr>
          <w:rFonts w:asciiTheme="minorHAnsi" w:hAnsiTheme="minorHAnsi" w:cstheme="minorHAnsi"/>
        </w:rPr>
      </w:pPr>
      <w:r w:rsidRPr="005E409A">
        <w:rPr>
          <w:rFonts w:asciiTheme="minorHAnsi" w:hAnsiTheme="minorHAnsi" w:cstheme="minorHAnsi"/>
        </w:rPr>
        <w:t xml:space="preserve">Within five (5) working </w:t>
      </w:r>
      <w:r w:rsidRPr="005E409A">
        <w:rPr>
          <w:rFonts w:asciiTheme="minorHAnsi" w:hAnsiTheme="minorHAnsi" w:cstheme="minorHAnsi"/>
          <w:spacing w:val="-3"/>
        </w:rPr>
        <w:t xml:space="preserve">days </w:t>
      </w:r>
      <w:r w:rsidRPr="005E409A">
        <w:rPr>
          <w:rFonts w:asciiTheme="minorHAnsi" w:hAnsiTheme="minorHAnsi" w:cstheme="minorHAnsi"/>
        </w:rPr>
        <w:t xml:space="preserve">of receiving the Dismissal Notification, </w:t>
      </w:r>
      <w:r w:rsidRPr="005E409A">
        <w:rPr>
          <w:rFonts w:asciiTheme="minorHAnsi" w:hAnsiTheme="minorHAnsi" w:cstheme="minorHAnsi"/>
          <w:spacing w:val="-2"/>
        </w:rPr>
        <w:t xml:space="preserve">the </w:t>
      </w:r>
      <w:r w:rsidRPr="005E409A">
        <w:rPr>
          <w:rFonts w:asciiTheme="minorHAnsi" w:hAnsiTheme="minorHAnsi" w:cstheme="minorHAnsi"/>
        </w:rPr>
        <w:t xml:space="preserve">Department Chair will send, by certified mail, a written statement to the student indicating </w:t>
      </w:r>
      <w:r w:rsidRPr="005E409A">
        <w:rPr>
          <w:rFonts w:asciiTheme="minorHAnsi" w:hAnsiTheme="minorHAnsi" w:cstheme="minorHAnsi"/>
          <w:spacing w:val="-3"/>
        </w:rPr>
        <w:t xml:space="preserve">that </w:t>
      </w:r>
      <w:r w:rsidRPr="005E409A">
        <w:rPr>
          <w:rFonts w:asciiTheme="minorHAnsi" w:hAnsiTheme="minorHAnsi" w:cstheme="minorHAnsi"/>
        </w:rPr>
        <w:t>she/he has</w:t>
      </w:r>
      <w:r w:rsidRPr="005E409A">
        <w:rPr>
          <w:rFonts w:asciiTheme="minorHAnsi" w:hAnsiTheme="minorHAnsi" w:cstheme="minorHAnsi"/>
          <w:spacing w:val="-17"/>
        </w:rPr>
        <w:t xml:space="preserve"> </w:t>
      </w:r>
      <w:r w:rsidRPr="005E409A">
        <w:rPr>
          <w:rFonts w:asciiTheme="minorHAnsi" w:hAnsiTheme="minorHAnsi" w:cstheme="minorHAnsi"/>
        </w:rPr>
        <w:t xml:space="preserve">been dismissed </w:t>
      </w:r>
      <w:r w:rsidRPr="005E409A">
        <w:rPr>
          <w:rFonts w:asciiTheme="minorHAnsi" w:hAnsiTheme="minorHAnsi" w:cstheme="minorHAnsi"/>
          <w:spacing w:val="-3"/>
        </w:rPr>
        <w:t xml:space="preserve">from </w:t>
      </w:r>
      <w:r w:rsidRPr="005E409A">
        <w:rPr>
          <w:rFonts w:asciiTheme="minorHAnsi" w:hAnsiTheme="minorHAnsi" w:cstheme="minorHAnsi"/>
        </w:rPr>
        <w:t xml:space="preserve">the program and invite </w:t>
      </w:r>
      <w:r w:rsidRPr="005E409A">
        <w:rPr>
          <w:rFonts w:asciiTheme="minorHAnsi" w:hAnsiTheme="minorHAnsi" w:cstheme="minorHAnsi"/>
          <w:spacing w:val="-2"/>
        </w:rPr>
        <w:t xml:space="preserve">the </w:t>
      </w:r>
      <w:r w:rsidRPr="005E409A">
        <w:rPr>
          <w:rFonts w:asciiTheme="minorHAnsi" w:hAnsiTheme="minorHAnsi" w:cstheme="minorHAnsi"/>
        </w:rPr>
        <w:t xml:space="preserve">student to meet with </w:t>
      </w:r>
      <w:r w:rsidRPr="005E409A">
        <w:rPr>
          <w:rFonts w:asciiTheme="minorHAnsi" w:hAnsiTheme="minorHAnsi" w:cstheme="minorHAnsi"/>
          <w:spacing w:val="-3"/>
        </w:rPr>
        <w:t xml:space="preserve">the College </w:t>
      </w:r>
      <w:r w:rsidRPr="005E409A">
        <w:rPr>
          <w:rFonts w:asciiTheme="minorHAnsi" w:hAnsiTheme="minorHAnsi" w:cstheme="minorHAnsi"/>
        </w:rPr>
        <w:t xml:space="preserve">Student Affairs Committee to discuss her/his academic plans. A copy of the letter will </w:t>
      </w:r>
      <w:r w:rsidRPr="005E409A">
        <w:rPr>
          <w:rFonts w:asciiTheme="minorHAnsi" w:hAnsiTheme="minorHAnsi" w:cstheme="minorHAnsi"/>
          <w:spacing w:val="-3"/>
        </w:rPr>
        <w:t xml:space="preserve">also </w:t>
      </w:r>
      <w:r w:rsidRPr="005E409A">
        <w:rPr>
          <w:rFonts w:asciiTheme="minorHAnsi" w:hAnsiTheme="minorHAnsi" w:cstheme="minorHAnsi"/>
        </w:rPr>
        <w:t>be forwarded to the College Student Affairs</w:t>
      </w:r>
      <w:r w:rsidRPr="005E409A">
        <w:rPr>
          <w:rFonts w:asciiTheme="minorHAnsi" w:hAnsiTheme="minorHAnsi" w:cstheme="minorHAnsi"/>
          <w:spacing w:val="-32"/>
        </w:rPr>
        <w:t xml:space="preserve"> </w:t>
      </w:r>
      <w:r w:rsidRPr="005E409A">
        <w:rPr>
          <w:rFonts w:asciiTheme="minorHAnsi" w:hAnsiTheme="minorHAnsi" w:cstheme="minorHAnsi"/>
        </w:rPr>
        <w:t>Committee.</w:t>
      </w:r>
    </w:p>
    <w:p w14:paraId="7D9F42E6" w14:textId="77777777" w:rsidR="00AE632D" w:rsidRPr="005E409A" w:rsidRDefault="00C6442D" w:rsidP="00BF4664">
      <w:pPr>
        <w:pStyle w:val="ListParagraph"/>
        <w:numPr>
          <w:ilvl w:val="1"/>
          <w:numId w:val="20"/>
        </w:numPr>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10"/>
        </w:rPr>
        <w:t xml:space="preserve"> </w:t>
      </w:r>
      <w:r w:rsidRPr="005E409A">
        <w:rPr>
          <w:rFonts w:asciiTheme="minorHAnsi" w:hAnsiTheme="minorHAnsi" w:cstheme="minorHAnsi"/>
        </w:rPr>
        <w:t>Department</w:t>
      </w:r>
      <w:r w:rsidRPr="005E409A">
        <w:rPr>
          <w:rFonts w:asciiTheme="minorHAnsi" w:hAnsiTheme="minorHAnsi" w:cstheme="minorHAnsi"/>
          <w:spacing w:val="-10"/>
        </w:rPr>
        <w:t xml:space="preserve"> </w:t>
      </w:r>
      <w:r w:rsidRPr="005E409A">
        <w:rPr>
          <w:rFonts w:asciiTheme="minorHAnsi" w:hAnsiTheme="minorHAnsi" w:cstheme="minorHAnsi"/>
        </w:rPr>
        <w:t>Performance</w:t>
      </w:r>
      <w:r w:rsidRPr="005E409A">
        <w:rPr>
          <w:rFonts w:asciiTheme="minorHAnsi" w:hAnsiTheme="minorHAnsi" w:cstheme="minorHAnsi"/>
          <w:spacing w:val="-10"/>
        </w:rPr>
        <w:t xml:space="preserve"> </w:t>
      </w:r>
      <w:r w:rsidRPr="005E409A">
        <w:rPr>
          <w:rFonts w:asciiTheme="minorHAnsi" w:hAnsiTheme="minorHAnsi" w:cstheme="minorHAnsi"/>
        </w:rPr>
        <w:t>Review</w:t>
      </w:r>
      <w:r w:rsidRPr="005E409A">
        <w:rPr>
          <w:rFonts w:asciiTheme="minorHAnsi" w:hAnsiTheme="minorHAnsi" w:cstheme="minorHAnsi"/>
          <w:spacing w:val="-6"/>
        </w:rPr>
        <w:t xml:space="preserve"> </w:t>
      </w:r>
      <w:r w:rsidRPr="005E409A">
        <w:rPr>
          <w:rFonts w:asciiTheme="minorHAnsi" w:hAnsiTheme="minorHAnsi" w:cstheme="minorHAnsi"/>
        </w:rPr>
        <w:t>Committee</w:t>
      </w:r>
      <w:r w:rsidRPr="005E409A">
        <w:rPr>
          <w:rFonts w:asciiTheme="minorHAnsi" w:hAnsiTheme="minorHAnsi" w:cstheme="minorHAnsi"/>
          <w:spacing w:val="-7"/>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faculty</w:t>
      </w:r>
      <w:r w:rsidRPr="005E409A">
        <w:rPr>
          <w:rFonts w:asciiTheme="minorHAnsi" w:hAnsiTheme="minorHAnsi" w:cstheme="minorHAnsi"/>
          <w:spacing w:val="-11"/>
        </w:rPr>
        <w:t xml:space="preserve"> </w:t>
      </w:r>
      <w:r w:rsidRPr="005E409A">
        <w:rPr>
          <w:rFonts w:asciiTheme="minorHAnsi" w:hAnsiTheme="minorHAnsi" w:cstheme="minorHAnsi"/>
        </w:rPr>
        <w:t>advisor</w:t>
      </w:r>
      <w:r w:rsidRPr="005E409A">
        <w:rPr>
          <w:rFonts w:asciiTheme="minorHAnsi" w:hAnsiTheme="minorHAnsi" w:cstheme="minorHAnsi"/>
          <w:spacing w:val="-12"/>
        </w:rPr>
        <w:t xml:space="preserve"> </w:t>
      </w:r>
      <w:r w:rsidRPr="005E409A">
        <w:rPr>
          <w:rFonts w:asciiTheme="minorHAnsi" w:hAnsiTheme="minorHAnsi" w:cstheme="minorHAnsi"/>
        </w:rPr>
        <w:t>will</w:t>
      </w:r>
      <w:r w:rsidRPr="005E409A">
        <w:rPr>
          <w:rFonts w:asciiTheme="minorHAnsi" w:hAnsiTheme="minorHAnsi" w:cstheme="minorHAnsi"/>
          <w:spacing w:val="-12"/>
        </w:rPr>
        <w:t xml:space="preserve"> </w:t>
      </w:r>
      <w:r w:rsidRPr="005E409A">
        <w:rPr>
          <w:rFonts w:asciiTheme="minorHAnsi" w:hAnsiTheme="minorHAnsi" w:cstheme="minorHAnsi"/>
        </w:rPr>
        <w:t>meet</w:t>
      </w:r>
      <w:r w:rsidRPr="005E409A">
        <w:rPr>
          <w:rFonts w:asciiTheme="minorHAnsi" w:hAnsiTheme="minorHAnsi" w:cstheme="minorHAnsi"/>
          <w:spacing w:val="-9"/>
        </w:rPr>
        <w:t xml:space="preserve"> </w:t>
      </w:r>
      <w:r w:rsidRPr="005E409A">
        <w:rPr>
          <w:rFonts w:asciiTheme="minorHAnsi" w:hAnsiTheme="minorHAnsi" w:cstheme="minorHAnsi"/>
        </w:rPr>
        <w:t>with the student, should s/he wish to discuss options and reinstatement</w:t>
      </w:r>
      <w:r w:rsidRPr="005E409A">
        <w:rPr>
          <w:rFonts w:asciiTheme="minorHAnsi" w:hAnsiTheme="minorHAnsi" w:cstheme="minorHAnsi"/>
          <w:spacing w:val="-27"/>
        </w:rPr>
        <w:t xml:space="preserve"> </w:t>
      </w:r>
      <w:r w:rsidRPr="005E409A">
        <w:rPr>
          <w:rFonts w:asciiTheme="minorHAnsi" w:hAnsiTheme="minorHAnsi" w:cstheme="minorHAnsi"/>
        </w:rPr>
        <w:t>procedures.</w:t>
      </w:r>
    </w:p>
    <w:p w14:paraId="61D65BE0" w14:textId="77777777" w:rsidR="00AE632D" w:rsidRPr="005E409A" w:rsidRDefault="00AE632D" w:rsidP="00C6442D">
      <w:pPr>
        <w:pStyle w:val="BodyText"/>
        <w:contextualSpacing/>
        <w:rPr>
          <w:rFonts w:asciiTheme="minorHAnsi" w:hAnsiTheme="minorHAnsi" w:cstheme="minorHAnsi"/>
        </w:rPr>
      </w:pPr>
    </w:p>
    <w:p w14:paraId="778F96FC" w14:textId="77777777" w:rsidR="00AE632D" w:rsidRPr="005E409A" w:rsidRDefault="00C6442D" w:rsidP="00C6442D">
      <w:pPr>
        <w:pStyle w:val="Heading2"/>
        <w:ind w:left="0"/>
        <w:contextualSpacing/>
        <w:rPr>
          <w:rFonts w:asciiTheme="minorHAnsi" w:hAnsiTheme="minorHAnsi" w:cstheme="minorHAnsi"/>
        </w:rPr>
      </w:pPr>
      <w:bookmarkStart w:id="61" w:name="Appeal_Procedures"/>
      <w:bookmarkStart w:id="62" w:name="_Toc49768826"/>
      <w:bookmarkEnd w:id="61"/>
      <w:r w:rsidRPr="005E409A">
        <w:rPr>
          <w:rFonts w:asciiTheme="minorHAnsi" w:hAnsiTheme="minorHAnsi" w:cstheme="minorHAnsi"/>
        </w:rPr>
        <w:t>Appeal Procedures</w:t>
      </w:r>
      <w:bookmarkEnd w:id="62"/>
    </w:p>
    <w:p w14:paraId="5AA02FFD" w14:textId="77777777" w:rsidR="00AE632D" w:rsidRPr="005E409A" w:rsidRDefault="00AE632D" w:rsidP="00C6442D">
      <w:pPr>
        <w:pStyle w:val="BodyText"/>
        <w:contextualSpacing/>
        <w:rPr>
          <w:rFonts w:asciiTheme="minorHAnsi" w:hAnsiTheme="minorHAnsi" w:cstheme="minorHAnsi"/>
          <w:b/>
          <w:i/>
        </w:rPr>
      </w:pPr>
    </w:p>
    <w:p w14:paraId="0631CF14" w14:textId="18A35275" w:rsidR="00B5129B" w:rsidRDefault="00C6442D" w:rsidP="00C6442D">
      <w:pPr>
        <w:pStyle w:val="BodyText"/>
        <w:contextualSpacing/>
      </w:pPr>
      <w:r w:rsidRPr="005E409A">
        <w:rPr>
          <w:rFonts w:asciiTheme="minorHAnsi" w:hAnsiTheme="minorHAnsi" w:cstheme="minorHAnsi"/>
        </w:rPr>
        <w:t xml:space="preserve">Decisions rendered by the Department Performance Review Committee may be appealed by following the Grievance Procedure outline in the FGCU Student Guidebook </w:t>
      </w:r>
      <w:hyperlink r:id="rId25" w:anchor="85" w:history="1">
        <w:r w:rsidR="00B5129B" w:rsidRPr="006D07F4">
          <w:rPr>
            <w:rStyle w:val="Hyperlink"/>
          </w:rPr>
          <w:t>https://www.fgcu.edu/catalog/generalinformation?fmid=Records+%26amp%3B+Registration#85</w:t>
        </w:r>
      </w:hyperlink>
    </w:p>
    <w:p w14:paraId="0548A448" w14:textId="77777777" w:rsidR="00AE632D" w:rsidRPr="005E409A" w:rsidRDefault="00AE632D" w:rsidP="00C6442D">
      <w:pPr>
        <w:pStyle w:val="BodyText"/>
        <w:contextualSpacing/>
        <w:rPr>
          <w:rFonts w:asciiTheme="minorHAnsi" w:hAnsiTheme="minorHAnsi" w:cstheme="minorHAnsi"/>
        </w:rPr>
      </w:pPr>
    </w:p>
    <w:p w14:paraId="761C0A03" w14:textId="77777777" w:rsidR="00945208" w:rsidRDefault="00C6442D" w:rsidP="00C6442D">
      <w:pPr>
        <w:pStyle w:val="BodyText"/>
        <w:contextualSpacing/>
      </w:pPr>
      <w:r w:rsidRPr="005E409A">
        <w:rPr>
          <w:rFonts w:asciiTheme="minorHAnsi" w:hAnsiTheme="minorHAnsi" w:cstheme="minorHAnsi"/>
        </w:rPr>
        <w:t xml:space="preserve">Individual decisions regarding a student’s </w:t>
      </w:r>
      <w:r w:rsidRPr="005E409A">
        <w:rPr>
          <w:rFonts w:asciiTheme="minorHAnsi" w:hAnsiTheme="minorHAnsi" w:cstheme="minorHAnsi"/>
          <w:spacing w:val="-3"/>
        </w:rPr>
        <w:t xml:space="preserve">grade </w:t>
      </w:r>
      <w:r w:rsidRPr="005E409A">
        <w:rPr>
          <w:rFonts w:asciiTheme="minorHAnsi" w:hAnsiTheme="minorHAnsi" w:cstheme="minorHAnsi"/>
        </w:rPr>
        <w:t xml:space="preserve">may be appealed to the </w:t>
      </w:r>
      <w:r w:rsidRPr="005E409A">
        <w:rPr>
          <w:rFonts w:asciiTheme="minorHAnsi" w:hAnsiTheme="minorHAnsi" w:cstheme="minorHAnsi"/>
          <w:spacing w:val="-3"/>
        </w:rPr>
        <w:t xml:space="preserve">Marieb College </w:t>
      </w:r>
      <w:r w:rsidRPr="005E409A">
        <w:rPr>
          <w:rFonts w:asciiTheme="minorHAnsi" w:hAnsiTheme="minorHAnsi" w:cstheme="minorHAnsi"/>
        </w:rPr>
        <w:t xml:space="preserve">of </w:t>
      </w:r>
      <w:r w:rsidRPr="005E409A">
        <w:rPr>
          <w:rFonts w:asciiTheme="minorHAnsi" w:hAnsiTheme="minorHAnsi" w:cstheme="minorHAnsi"/>
          <w:spacing w:val="-3"/>
        </w:rPr>
        <w:t xml:space="preserve">Health </w:t>
      </w:r>
      <w:r w:rsidRPr="005E409A">
        <w:rPr>
          <w:rFonts w:asciiTheme="minorHAnsi" w:hAnsiTheme="minorHAnsi" w:cstheme="minorHAnsi"/>
        </w:rPr>
        <w:t xml:space="preserve">&amp; </w:t>
      </w:r>
      <w:r w:rsidRPr="005E409A">
        <w:rPr>
          <w:rFonts w:asciiTheme="minorHAnsi" w:hAnsiTheme="minorHAnsi" w:cstheme="minorHAnsi"/>
          <w:spacing w:val="-3"/>
        </w:rPr>
        <w:t xml:space="preserve">Human Services </w:t>
      </w:r>
      <w:r w:rsidRPr="005E409A">
        <w:rPr>
          <w:rFonts w:asciiTheme="minorHAnsi" w:hAnsiTheme="minorHAnsi" w:cstheme="minorHAnsi"/>
        </w:rPr>
        <w:t xml:space="preserve">Grade Appeals Committee by </w:t>
      </w:r>
      <w:r w:rsidRPr="005E409A">
        <w:rPr>
          <w:rFonts w:asciiTheme="minorHAnsi" w:hAnsiTheme="minorHAnsi" w:cstheme="minorHAnsi"/>
          <w:spacing w:val="-3"/>
        </w:rPr>
        <w:t xml:space="preserve">following </w:t>
      </w:r>
      <w:r w:rsidRPr="005E409A">
        <w:rPr>
          <w:rFonts w:asciiTheme="minorHAnsi" w:hAnsiTheme="minorHAnsi" w:cstheme="minorHAnsi"/>
        </w:rPr>
        <w:t>the procedure outline</w:t>
      </w:r>
      <w:r w:rsidR="00497D95">
        <w:rPr>
          <w:rFonts w:asciiTheme="minorHAnsi" w:hAnsiTheme="minorHAnsi" w:cstheme="minorHAnsi"/>
        </w:rPr>
        <w:t>d</w:t>
      </w:r>
      <w:r w:rsidRPr="005E409A">
        <w:rPr>
          <w:rFonts w:asciiTheme="minorHAnsi" w:hAnsiTheme="minorHAnsi" w:cstheme="minorHAnsi"/>
        </w:rPr>
        <w:t xml:space="preserve"> by </w:t>
      </w:r>
      <w:r w:rsidR="00497D95">
        <w:rPr>
          <w:rFonts w:asciiTheme="minorHAnsi" w:hAnsiTheme="minorHAnsi" w:cstheme="minorHAnsi"/>
        </w:rPr>
        <w:t>the Marieb College of Health &amp; Human Services Policies and Guidelines</w:t>
      </w:r>
      <w:r w:rsidR="00945208">
        <w:t>:</w:t>
      </w:r>
    </w:p>
    <w:p w14:paraId="4ED31813" w14:textId="4A56CA18" w:rsidR="00AE632D" w:rsidRPr="005E409A" w:rsidRDefault="00945208" w:rsidP="00C6442D">
      <w:pPr>
        <w:pStyle w:val="BodyText"/>
        <w:contextualSpacing/>
        <w:rPr>
          <w:rFonts w:asciiTheme="minorHAnsi" w:hAnsiTheme="minorHAnsi" w:cstheme="minorHAnsi"/>
        </w:rPr>
      </w:pPr>
      <w:r>
        <w:t xml:space="preserve"> </w:t>
      </w:r>
      <w:hyperlink r:id="rId26" w:anchor="StudentGradeAppeal" w:history="1">
        <w:r w:rsidRPr="006D07F4">
          <w:rPr>
            <w:rStyle w:val="Hyperlink"/>
          </w:rPr>
          <w:t>https://www.fgcu.edu/mariebcollege/advising/#StudentGradeAppeal</w:t>
        </w:r>
      </w:hyperlink>
      <w:r>
        <w:t xml:space="preserve"> </w:t>
      </w:r>
      <w:hyperlink w:history="1"/>
    </w:p>
    <w:p w14:paraId="134F7A68" w14:textId="77777777" w:rsidR="00AE632D" w:rsidRPr="005E409A" w:rsidRDefault="00AE632D" w:rsidP="00C6442D">
      <w:pPr>
        <w:pStyle w:val="BodyText"/>
        <w:contextualSpacing/>
        <w:rPr>
          <w:rFonts w:asciiTheme="minorHAnsi" w:hAnsiTheme="minorHAnsi" w:cstheme="minorHAnsi"/>
        </w:rPr>
      </w:pPr>
    </w:p>
    <w:p w14:paraId="6B1791A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In any instance in which a student wishes to</w:t>
      </w:r>
      <w:r w:rsidRPr="005E409A">
        <w:rPr>
          <w:rFonts w:asciiTheme="minorHAnsi" w:hAnsiTheme="minorHAnsi" w:cstheme="minorHAnsi"/>
          <w:spacing w:val="-3"/>
        </w:rPr>
        <w:t xml:space="preserve"> file </w:t>
      </w:r>
      <w:r w:rsidRPr="005E409A">
        <w:rPr>
          <w:rFonts w:asciiTheme="minorHAnsi" w:hAnsiTheme="minorHAnsi" w:cstheme="minorHAnsi"/>
        </w:rPr>
        <w:t xml:space="preserve">a formal appeal, the student’s academic advisor </w:t>
      </w:r>
      <w:r w:rsidRPr="005E409A">
        <w:rPr>
          <w:rFonts w:asciiTheme="minorHAnsi" w:hAnsiTheme="minorHAnsi" w:cstheme="minorHAnsi"/>
          <w:spacing w:val="-3"/>
        </w:rPr>
        <w:t xml:space="preserve">will </w:t>
      </w:r>
      <w:r w:rsidRPr="005E409A">
        <w:rPr>
          <w:rFonts w:asciiTheme="minorHAnsi" w:hAnsiTheme="minorHAnsi" w:cstheme="minorHAnsi"/>
        </w:rPr>
        <w:t xml:space="preserve">assist in </w:t>
      </w:r>
      <w:r w:rsidRPr="005E409A">
        <w:rPr>
          <w:rFonts w:asciiTheme="minorHAnsi" w:hAnsiTheme="minorHAnsi" w:cstheme="minorHAnsi"/>
          <w:spacing w:val="-2"/>
        </w:rPr>
        <w:t xml:space="preserve">the </w:t>
      </w:r>
      <w:r w:rsidRPr="005E409A">
        <w:rPr>
          <w:rFonts w:asciiTheme="minorHAnsi" w:hAnsiTheme="minorHAnsi" w:cstheme="minorHAnsi"/>
        </w:rPr>
        <w:t>procedure and process.</w:t>
      </w:r>
    </w:p>
    <w:p w14:paraId="023C1535" w14:textId="77777777" w:rsidR="00AE632D" w:rsidRPr="005E409A" w:rsidRDefault="00AE632D" w:rsidP="00C6442D">
      <w:pPr>
        <w:pStyle w:val="BodyText"/>
        <w:contextualSpacing/>
        <w:rPr>
          <w:rFonts w:asciiTheme="minorHAnsi" w:hAnsiTheme="minorHAnsi" w:cstheme="minorHAnsi"/>
        </w:rPr>
      </w:pPr>
    </w:p>
    <w:p w14:paraId="56063BD7" w14:textId="77777777" w:rsidR="00AE632D" w:rsidRPr="005E409A" w:rsidRDefault="00C6442D" w:rsidP="005E409A">
      <w:pPr>
        <w:pStyle w:val="Heading2"/>
        <w:ind w:left="0"/>
      </w:pPr>
      <w:bookmarkStart w:id="63" w:name="Students_and_Governance"/>
      <w:bookmarkStart w:id="64" w:name="_Toc49768827"/>
      <w:bookmarkEnd w:id="63"/>
      <w:r w:rsidRPr="005E409A">
        <w:t>Students and Governance</w:t>
      </w:r>
      <w:bookmarkEnd w:id="64"/>
    </w:p>
    <w:p w14:paraId="483279AE" w14:textId="77777777" w:rsidR="00AE632D" w:rsidRPr="005E409A" w:rsidRDefault="00AE632D" w:rsidP="00C6442D">
      <w:pPr>
        <w:pStyle w:val="BodyText"/>
        <w:contextualSpacing/>
        <w:rPr>
          <w:rFonts w:asciiTheme="minorHAnsi" w:hAnsiTheme="minorHAnsi" w:cstheme="minorHAnsi"/>
          <w:b/>
        </w:rPr>
      </w:pPr>
    </w:p>
    <w:p w14:paraId="5372D922"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following Meetings </w:t>
      </w:r>
      <w:r w:rsidRPr="005E409A">
        <w:rPr>
          <w:rFonts w:asciiTheme="minorHAnsi" w:hAnsiTheme="minorHAnsi" w:cstheme="minorHAnsi"/>
          <w:spacing w:val="-3"/>
        </w:rPr>
        <w:t xml:space="preserve">and </w:t>
      </w:r>
      <w:r w:rsidRPr="005E409A">
        <w:rPr>
          <w:rFonts w:asciiTheme="minorHAnsi" w:hAnsiTheme="minorHAnsi" w:cstheme="minorHAnsi"/>
        </w:rPr>
        <w:t>Committees in the Department are comprised of both faculty and student members:</w:t>
      </w:r>
    </w:p>
    <w:p w14:paraId="7800CDC8" w14:textId="77777777" w:rsidR="00AE632D" w:rsidRPr="005E409A" w:rsidRDefault="00AE632D" w:rsidP="00C6442D">
      <w:pPr>
        <w:pStyle w:val="BodyText"/>
        <w:contextualSpacing/>
        <w:rPr>
          <w:rFonts w:asciiTheme="minorHAnsi" w:hAnsiTheme="minorHAnsi" w:cstheme="minorHAnsi"/>
        </w:rPr>
      </w:pPr>
    </w:p>
    <w:p w14:paraId="51E36917" w14:textId="77777777" w:rsidR="00AE632D" w:rsidRPr="005E409A" w:rsidRDefault="00C6442D" w:rsidP="00BF4664">
      <w:pPr>
        <w:pStyle w:val="ListParagraph"/>
        <w:numPr>
          <w:ilvl w:val="0"/>
          <w:numId w:val="21"/>
        </w:numPr>
        <w:contextualSpacing/>
        <w:rPr>
          <w:rFonts w:asciiTheme="minorHAnsi" w:hAnsiTheme="minorHAnsi" w:cstheme="minorHAnsi"/>
        </w:rPr>
      </w:pPr>
      <w:r w:rsidRPr="005E409A">
        <w:rPr>
          <w:rFonts w:asciiTheme="minorHAnsi" w:hAnsiTheme="minorHAnsi" w:cstheme="minorHAnsi"/>
        </w:rPr>
        <w:t>Curriculum</w:t>
      </w:r>
      <w:r w:rsidRPr="005E409A">
        <w:rPr>
          <w:rFonts w:asciiTheme="minorHAnsi" w:hAnsiTheme="minorHAnsi" w:cstheme="minorHAnsi"/>
          <w:spacing w:val="-5"/>
        </w:rPr>
        <w:t xml:space="preserve"> </w:t>
      </w:r>
      <w:r w:rsidRPr="005E409A">
        <w:rPr>
          <w:rFonts w:asciiTheme="minorHAnsi" w:hAnsiTheme="minorHAnsi" w:cstheme="minorHAnsi"/>
        </w:rPr>
        <w:t>Committee.</w:t>
      </w:r>
      <w:r w:rsidRPr="005E409A">
        <w:rPr>
          <w:rFonts w:asciiTheme="minorHAnsi" w:hAnsiTheme="minorHAnsi" w:cstheme="minorHAnsi"/>
          <w:spacing w:val="-9"/>
        </w:rPr>
        <w:t xml:space="preserve"> </w:t>
      </w:r>
      <w:r w:rsidRPr="005E409A">
        <w:rPr>
          <w:rFonts w:asciiTheme="minorHAnsi" w:hAnsiTheme="minorHAnsi" w:cstheme="minorHAnsi"/>
        </w:rPr>
        <w:t>Reviews</w:t>
      </w:r>
      <w:r w:rsidRPr="005E409A">
        <w:rPr>
          <w:rFonts w:asciiTheme="minorHAnsi" w:hAnsiTheme="minorHAnsi" w:cstheme="minorHAnsi"/>
          <w:spacing w:val="-7"/>
        </w:rPr>
        <w:t xml:space="preserve"> </w:t>
      </w:r>
      <w:r w:rsidRPr="005E409A">
        <w:rPr>
          <w:rFonts w:asciiTheme="minorHAnsi" w:hAnsiTheme="minorHAnsi" w:cstheme="minorHAnsi"/>
        </w:rPr>
        <w:t>issues</w:t>
      </w:r>
      <w:r w:rsidRPr="005E409A">
        <w:rPr>
          <w:rFonts w:asciiTheme="minorHAnsi" w:hAnsiTheme="minorHAnsi" w:cstheme="minorHAnsi"/>
          <w:spacing w:val="-8"/>
        </w:rPr>
        <w:t xml:space="preserve"> </w:t>
      </w:r>
      <w:r w:rsidRPr="005E409A">
        <w:rPr>
          <w:rFonts w:asciiTheme="minorHAnsi" w:hAnsiTheme="minorHAnsi" w:cstheme="minorHAnsi"/>
        </w:rPr>
        <w:t>pertaining</w:t>
      </w:r>
      <w:r w:rsidRPr="005E409A">
        <w:rPr>
          <w:rFonts w:asciiTheme="minorHAnsi" w:hAnsiTheme="minorHAnsi" w:cstheme="minorHAnsi"/>
          <w:spacing w:val="-11"/>
        </w:rPr>
        <w:t xml:space="preserve"> </w:t>
      </w:r>
      <w:r w:rsidRPr="005E409A">
        <w:rPr>
          <w:rFonts w:asciiTheme="minorHAnsi" w:hAnsiTheme="minorHAnsi" w:cstheme="minorHAnsi"/>
        </w:rPr>
        <w:t>to</w:t>
      </w:r>
      <w:r w:rsidRPr="005E409A">
        <w:rPr>
          <w:rFonts w:asciiTheme="minorHAnsi" w:hAnsiTheme="minorHAnsi" w:cstheme="minorHAnsi"/>
          <w:spacing w:val="-7"/>
        </w:rPr>
        <w:t xml:space="preserve"> </w:t>
      </w:r>
      <w:r w:rsidRPr="005E409A">
        <w:rPr>
          <w:rFonts w:asciiTheme="minorHAnsi" w:hAnsiTheme="minorHAnsi" w:cstheme="minorHAnsi"/>
          <w:spacing w:val="-2"/>
        </w:rPr>
        <w:t>the</w:t>
      </w:r>
      <w:r w:rsidRPr="005E409A">
        <w:rPr>
          <w:rFonts w:asciiTheme="minorHAnsi" w:hAnsiTheme="minorHAnsi" w:cstheme="minorHAnsi"/>
          <w:spacing w:val="-6"/>
        </w:rPr>
        <w:t xml:space="preserve"> </w:t>
      </w:r>
      <w:r w:rsidRPr="005E409A">
        <w:rPr>
          <w:rFonts w:asciiTheme="minorHAnsi" w:hAnsiTheme="minorHAnsi" w:cstheme="minorHAnsi"/>
        </w:rPr>
        <w:t>curriculum</w:t>
      </w:r>
      <w:r w:rsidRPr="005E409A">
        <w:rPr>
          <w:rFonts w:asciiTheme="minorHAnsi" w:hAnsiTheme="minorHAnsi" w:cstheme="minorHAnsi"/>
          <w:spacing w:val="-10"/>
        </w:rPr>
        <w:t xml:space="preserve"> </w:t>
      </w:r>
      <w:r w:rsidRPr="005E409A">
        <w:rPr>
          <w:rFonts w:asciiTheme="minorHAnsi" w:hAnsiTheme="minorHAnsi" w:cstheme="minorHAnsi"/>
        </w:rPr>
        <w:t>and</w:t>
      </w:r>
      <w:r w:rsidRPr="005E409A">
        <w:rPr>
          <w:rFonts w:asciiTheme="minorHAnsi" w:hAnsiTheme="minorHAnsi" w:cstheme="minorHAnsi"/>
          <w:spacing w:val="-9"/>
        </w:rPr>
        <w:t xml:space="preserve"> </w:t>
      </w:r>
      <w:r w:rsidRPr="005E409A">
        <w:rPr>
          <w:rFonts w:asciiTheme="minorHAnsi" w:hAnsiTheme="minorHAnsi" w:cstheme="minorHAnsi"/>
          <w:spacing w:val="-2"/>
        </w:rPr>
        <w:t>practicum</w:t>
      </w:r>
      <w:r w:rsidRPr="005E409A">
        <w:rPr>
          <w:rFonts w:asciiTheme="minorHAnsi" w:hAnsiTheme="minorHAnsi" w:cstheme="minorHAnsi"/>
          <w:spacing w:val="-7"/>
        </w:rPr>
        <w:t xml:space="preserve"> </w:t>
      </w:r>
      <w:r w:rsidRPr="005E409A">
        <w:rPr>
          <w:rFonts w:asciiTheme="minorHAnsi" w:hAnsiTheme="minorHAnsi" w:cstheme="minorHAnsi"/>
        </w:rPr>
        <w:t xml:space="preserve">of </w:t>
      </w:r>
      <w:r w:rsidRPr="005E409A">
        <w:rPr>
          <w:rFonts w:asciiTheme="minorHAnsi" w:hAnsiTheme="minorHAnsi" w:cstheme="minorHAnsi"/>
          <w:spacing w:val="-2"/>
        </w:rPr>
        <w:t>the</w:t>
      </w:r>
      <w:r w:rsidRPr="005E409A">
        <w:rPr>
          <w:rFonts w:asciiTheme="minorHAnsi" w:hAnsiTheme="minorHAnsi" w:cstheme="minorHAnsi"/>
          <w:spacing w:val="43"/>
        </w:rPr>
        <w:t xml:space="preserve"> </w:t>
      </w:r>
      <w:r w:rsidRPr="005E409A">
        <w:rPr>
          <w:rFonts w:asciiTheme="minorHAnsi" w:hAnsiTheme="minorHAnsi" w:cstheme="minorHAnsi"/>
        </w:rPr>
        <w:t>program.</w:t>
      </w:r>
    </w:p>
    <w:p w14:paraId="1C4385E1" w14:textId="77777777" w:rsidR="00AE632D" w:rsidRPr="005E409A" w:rsidRDefault="00AE632D" w:rsidP="005E409A">
      <w:pPr>
        <w:pStyle w:val="BodyText"/>
        <w:contextualSpacing/>
        <w:rPr>
          <w:rFonts w:asciiTheme="minorHAnsi" w:hAnsiTheme="minorHAnsi" w:cstheme="minorHAnsi"/>
        </w:rPr>
      </w:pPr>
    </w:p>
    <w:p w14:paraId="6573B924" w14:textId="77777777" w:rsidR="00AE632D" w:rsidRPr="005E409A" w:rsidRDefault="00C6442D" w:rsidP="00BF4664">
      <w:pPr>
        <w:pStyle w:val="ListParagraph"/>
        <w:numPr>
          <w:ilvl w:val="0"/>
          <w:numId w:val="21"/>
        </w:numPr>
        <w:contextualSpacing/>
        <w:rPr>
          <w:rFonts w:asciiTheme="minorHAnsi" w:hAnsiTheme="minorHAnsi" w:cstheme="minorHAnsi"/>
        </w:rPr>
      </w:pPr>
      <w:r w:rsidRPr="005E409A">
        <w:rPr>
          <w:rFonts w:asciiTheme="minorHAnsi" w:hAnsiTheme="minorHAnsi" w:cstheme="minorHAnsi"/>
        </w:rPr>
        <w:t>Student</w:t>
      </w:r>
      <w:r w:rsidRPr="005E409A">
        <w:rPr>
          <w:rFonts w:asciiTheme="minorHAnsi" w:hAnsiTheme="minorHAnsi" w:cstheme="minorHAnsi"/>
          <w:spacing w:val="-11"/>
        </w:rPr>
        <w:t xml:space="preserve"> </w:t>
      </w:r>
      <w:r w:rsidRPr="005E409A">
        <w:rPr>
          <w:rFonts w:asciiTheme="minorHAnsi" w:hAnsiTheme="minorHAnsi" w:cstheme="minorHAnsi"/>
        </w:rPr>
        <w:t>Affairs</w:t>
      </w:r>
      <w:r w:rsidRPr="005E409A">
        <w:rPr>
          <w:rFonts w:asciiTheme="minorHAnsi" w:hAnsiTheme="minorHAnsi" w:cstheme="minorHAnsi"/>
          <w:spacing w:val="-10"/>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Educational</w:t>
      </w:r>
      <w:r w:rsidRPr="005E409A">
        <w:rPr>
          <w:rFonts w:asciiTheme="minorHAnsi" w:hAnsiTheme="minorHAnsi" w:cstheme="minorHAnsi"/>
          <w:spacing w:val="-10"/>
        </w:rPr>
        <w:t xml:space="preserve"> </w:t>
      </w:r>
      <w:r w:rsidRPr="005E409A">
        <w:rPr>
          <w:rFonts w:asciiTheme="minorHAnsi" w:hAnsiTheme="minorHAnsi" w:cstheme="minorHAnsi"/>
        </w:rPr>
        <w:t>Review</w:t>
      </w:r>
      <w:r w:rsidRPr="005E409A">
        <w:rPr>
          <w:rFonts w:asciiTheme="minorHAnsi" w:hAnsiTheme="minorHAnsi" w:cstheme="minorHAnsi"/>
          <w:spacing w:val="-8"/>
        </w:rPr>
        <w:t xml:space="preserve"> </w:t>
      </w:r>
      <w:r w:rsidRPr="005E409A">
        <w:rPr>
          <w:rFonts w:asciiTheme="minorHAnsi" w:hAnsiTheme="minorHAnsi" w:cstheme="minorHAnsi"/>
        </w:rPr>
        <w:t>Committee.</w:t>
      </w:r>
      <w:r w:rsidRPr="005E409A">
        <w:rPr>
          <w:rFonts w:asciiTheme="minorHAnsi" w:hAnsiTheme="minorHAnsi" w:cstheme="minorHAnsi"/>
          <w:spacing w:val="-11"/>
        </w:rPr>
        <w:t xml:space="preserve"> </w:t>
      </w:r>
      <w:r w:rsidRPr="005E409A">
        <w:rPr>
          <w:rFonts w:asciiTheme="minorHAnsi" w:hAnsiTheme="minorHAnsi" w:cstheme="minorHAnsi"/>
        </w:rPr>
        <w:t>Makes</w:t>
      </w:r>
      <w:r w:rsidRPr="005E409A">
        <w:rPr>
          <w:rFonts w:asciiTheme="minorHAnsi" w:hAnsiTheme="minorHAnsi" w:cstheme="minorHAnsi"/>
          <w:spacing w:val="-8"/>
        </w:rPr>
        <w:t xml:space="preserve"> </w:t>
      </w:r>
      <w:r w:rsidRPr="005E409A">
        <w:rPr>
          <w:rFonts w:asciiTheme="minorHAnsi" w:hAnsiTheme="minorHAnsi" w:cstheme="minorHAnsi"/>
        </w:rPr>
        <w:t>formal</w:t>
      </w:r>
      <w:r w:rsidRPr="005E409A">
        <w:rPr>
          <w:rFonts w:asciiTheme="minorHAnsi" w:hAnsiTheme="minorHAnsi" w:cstheme="minorHAnsi"/>
          <w:spacing w:val="-11"/>
        </w:rPr>
        <w:t xml:space="preserve"> </w:t>
      </w:r>
      <w:r w:rsidRPr="005E409A">
        <w:rPr>
          <w:rFonts w:asciiTheme="minorHAnsi" w:hAnsiTheme="minorHAnsi" w:cstheme="minorHAnsi"/>
        </w:rPr>
        <w:t>recommendation</w:t>
      </w:r>
      <w:r w:rsidRPr="005E409A">
        <w:rPr>
          <w:rFonts w:asciiTheme="minorHAnsi" w:hAnsiTheme="minorHAnsi" w:cstheme="minorHAnsi"/>
          <w:spacing w:val="-14"/>
        </w:rPr>
        <w:t xml:space="preserve"> </w:t>
      </w:r>
      <w:r w:rsidRPr="005E409A">
        <w:rPr>
          <w:rFonts w:asciiTheme="minorHAnsi" w:hAnsiTheme="minorHAnsi" w:cstheme="minorHAnsi"/>
        </w:rPr>
        <w:t>after consultation</w:t>
      </w:r>
      <w:r w:rsidRPr="005E409A">
        <w:rPr>
          <w:rFonts w:asciiTheme="minorHAnsi" w:hAnsiTheme="minorHAnsi" w:cstheme="minorHAnsi"/>
          <w:spacing w:val="-11"/>
        </w:rPr>
        <w:t xml:space="preserve"> </w:t>
      </w:r>
      <w:r w:rsidRPr="005E409A">
        <w:rPr>
          <w:rFonts w:asciiTheme="minorHAnsi" w:hAnsiTheme="minorHAnsi" w:cstheme="minorHAnsi"/>
        </w:rPr>
        <w:t>regarding</w:t>
      </w:r>
      <w:r w:rsidRPr="005E409A">
        <w:rPr>
          <w:rFonts w:asciiTheme="minorHAnsi" w:hAnsiTheme="minorHAnsi" w:cstheme="minorHAnsi"/>
          <w:spacing w:val="-11"/>
        </w:rPr>
        <w:t xml:space="preserve"> </w:t>
      </w:r>
      <w:r w:rsidRPr="005E409A">
        <w:rPr>
          <w:rFonts w:asciiTheme="minorHAnsi" w:hAnsiTheme="minorHAnsi" w:cstheme="minorHAnsi"/>
        </w:rPr>
        <w:t>the</w:t>
      </w:r>
      <w:r w:rsidRPr="005E409A">
        <w:rPr>
          <w:rFonts w:asciiTheme="minorHAnsi" w:hAnsiTheme="minorHAnsi" w:cstheme="minorHAnsi"/>
          <w:spacing w:val="-14"/>
        </w:rPr>
        <w:t xml:space="preserve"> </w:t>
      </w:r>
      <w:r w:rsidRPr="005E409A">
        <w:rPr>
          <w:rFonts w:asciiTheme="minorHAnsi" w:hAnsiTheme="minorHAnsi" w:cstheme="minorHAnsi"/>
        </w:rPr>
        <w:t>academic</w:t>
      </w:r>
      <w:r w:rsidRPr="005E409A">
        <w:rPr>
          <w:rFonts w:asciiTheme="minorHAnsi" w:hAnsiTheme="minorHAnsi" w:cstheme="minorHAnsi"/>
          <w:spacing w:val="-9"/>
        </w:rPr>
        <w:t xml:space="preserve"> </w:t>
      </w:r>
      <w:r w:rsidRPr="005E409A">
        <w:rPr>
          <w:rFonts w:asciiTheme="minorHAnsi" w:hAnsiTheme="minorHAnsi" w:cstheme="minorHAnsi"/>
        </w:rPr>
        <w:t>status</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9"/>
        </w:rPr>
        <w:t xml:space="preserve"> </w:t>
      </w:r>
      <w:r w:rsidRPr="005E409A">
        <w:rPr>
          <w:rFonts w:asciiTheme="minorHAnsi" w:hAnsiTheme="minorHAnsi" w:cstheme="minorHAnsi"/>
        </w:rPr>
        <w:t>students</w:t>
      </w:r>
      <w:r w:rsidRPr="005E409A">
        <w:rPr>
          <w:rFonts w:asciiTheme="minorHAnsi" w:hAnsiTheme="minorHAnsi" w:cstheme="minorHAnsi"/>
          <w:spacing w:val="-9"/>
        </w:rPr>
        <w:t xml:space="preserve"> </w:t>
      </w:r>
      <w:r w:rsidRPr="005E409A">
        <w:rPr>
          <w:rFonts w:asciiTheme="minorHAnsi" w:hAnsiTheme="minorHAnsi" w:cstheme="minorHAnsi"/>
        </w:rPr>
        <w:t>whose</w:t>
      </w:r>
      <w:r w:rsidRPr="005E409A">
        <w:rPr>
          <w:rFonts w:asciiTheme="minorHAnsi" w:hAnsiTheme="minorHAnsi" w:cstheme="minorHAnsi"/>
          <w:spacing w:val="-10"/>
        </w:rPr>
        <w:t xml:space="preserve"> </w:t>
      </w:r>
      <w:r w:rsidRPr="005E409A">
        <w:rPr>
          <w:rFonts w:asciiTheme="minorHAnsi" w:hAnsiTheme="minorHAnsi" w:cstheme="minorHAnsi"/>
        </w:rPr>
        <w:t>performance</w:t>
      </w:r>
      <w:r w:rsidRPr="005E409A">
        <w:rPr>
          <w:rFonts w:asciiTheme="minorHAnsi" w:hAnsiTheme="minorHAnsi" w:cstheme="minorHAnsi"/>
          <w:spacing w:val="-10"/>
        </w:rPr>
        <w:t xml:space="preserve"> </w:t>
      </w:r>
      <w:r w:rsidRPr="005E409A">
        <w:rPr>
          <w:rFonts w:asciiTheme="minorHAnsi" w:hAnsiTheme="minorHAnsi" w:cstheme="minorHAnsi"/>
        </w:rPr>
        <w:t>in</w:t>
      </w:r>
      <w:r w:rsidRPr="005E409A">
        <w:rPr>
          <w:rFonts w:asciiTheme="minorHAnsi" w:hAnsiTheme="minorHAnsi" w:cstheme="minorHAnsi"/>
          <w:spacing w:val="-11"/>
        </w:rPr>
        <w:t xml:space="preserve"> </w:t>
      </w:r>
      <w:r w:rsidRPr="005E409A">
        <w:rPr>
          <w:rFonts w:asciiTheme="minorHAnsi" w:hAnsiTheme="minorHAnsi" w:cstheme="minorHAnsi"/>
        </w:rPr>
        <w:t>either</w:t>
      </w:r>
      <w:r w:rsidRPr="005E409A">
        <w:rPr>
          <w:rFonts w:asciiTheme="minorHAnsi" w:hAnsiTheme="minorHAnsi" w:cstheme="minorHAnsi"/>
          <w:spacing w:val="-7"/>
        </w:rPr>
        <w:t xml:space="preserve"> </w:t>
      </w:r>
      <w:r w:rsidRPr="005E409A">
        <w:rPr>
          <w:rFonts w:asciiTheme="minorHAnsi" w:hAnsiTheme="minorHAnsi" w:cstheme="minorHAnsi"/>
        </w:rPr>
        <w:t>class or field is being questioned.</w:t>
      </w:r>
    </w:p>
    <w:p w14:paraId="239280F5" w14:textId="77777777" w:rsidR="00AE632D" w:rsidRPr="005E409A" w:rsidRDefault="00AE632D" w:rsidP="005E409A">
      <w:pPr>
        <w:pStyle w:val="BodyText"/>
        <w:contextualSpacing/>
        <w:rPr>
          <w:rFonts w:asciiTheme="minorHAnsi" w:hAnsiTheme="minorHAnsi" w:cstheme="minorHAnsi"/>
        </w:rPr>
      </w:pPr>
    </w:p>
    <w:p w14:paraId="4669F98A" w14:textId="77777777" w:rsidR="00AE632D" w:rsidRPr="005E409A" w:rsidRDefault="00C6442D" w:rsidP="00BF4664">
      <w:pPr>
        <w:pStyle w:val="ListParagraph"/>
        <w:numPr>
          <w:ilvl w:val="0"/>
          <w:numId w:val="21"/>
        </w:numPr>
        <w:contextualSpacing/>
        <w:rPr>
          <w:rFonts w:asciiTheme="minorHAnsi" w:hAnsiTheme="minorHAnsi" w:cstheme="minorHAnsi"/>
        </w:rPr>
      </w:pPr>
      <w:r w:rsidRPr="005E409A">
        <w:rPr>
          <w:rFonts w:asciiTheme="minorHAnsi" w:hAnsiTheme="minorHAnsi" w:cstheme="minorHAnsi"/>
        </w:rPr>
        <w:t>Department</w:t>
      </w:r>
      <w:r w:rsidRPr="005E409A">
        <w:rPr>
          <w:rFonts w:asciiTheme="minorHAnsi" w:hAnsiTheme="minorHAnsi" w:cstheme="minorHAnsi"/>
          <w:spacing w:val="-6"/>
        </w:rPr>
        <w:t xml:space="preserve"> </w:t>
      </w:r>
      <w:r w:rsidRPr="005E409A">
        <w:rPr>
          <w:rFonts w:asciiTheme="minorHAnsi" w:hAnsiTheme="minorHAnsi" w:cstheme="minorHAnsi"/>
        </w:rPr>
        <w:t>Meetings.</w:t>
      </w:r>
      <w:r w:rsidRPr="005E409A">
        <w:rPr>
          <w:rFonts w:asciiTheme="minorHAnsi" w:hAnsiTheme="minorHAnsi" w:cstheme="minorHAnsi"/>
          <w:spacing w:val="-8"/>
        </w:rPr>
        <w:t xml:space="preserve"> </w:t>
      </w:r>
      <w:r w:rsidRPr="005E409A">
        <w:rPr>
          <w:rFonts w:asciiTheme="minorHAnsi" w:hAnsiTheme="minorHAnsi" w:cstheme="minorHAnsi"/>
        </w:rPr>
        <w:t>Primary</w:t>
      </w:r>
      <w:r w:rsidRPr="005E409A">
        <w:rPr>
          <w:rFonts w:asciiTheme="minorHAnsi" w:hAnsiTheme="minorHAnsi" w:cstheme="minorHAnsi"/>
          <w:spacing w:val="-4"/>
        </w:rPr>
        <w:t xml:space="preserve"> </w:t>
      </w:r>
      <w:r w:rsidRPr="005E409A">
        <w:rPr>
          <w:rFonts w:asciiTheme="minorHAnsi" w:hAnsiTheme="minorHAnsi" w:cstheme="minorHAnsi"/>
        </w:rPr>
        <w:t>governing</w:t>
      </w:r>
      <w:r w:rsidRPr="005E409A">
        <w:rPr>
          <w:rFonts w:asciiTheme="minorHAnsi" w:hAnsiTheme="minorHAnsi" w:cstheme="minorHAnsi"/>
          <w:spacing w:val="-4"/>
        </w:rPr>
        <w:t xml:space="preserve"> </w:t>
      </w:r>
      <w:r w:rsidRPr="005E409A">
        <w:rPr>
          <w:rFonts w:asciiTheme="minorHAnsi" w:hAnsiTheme="minorHAnsi" w:cstheme="minorHAnsi"/>
          <w:spacing w:val="-3"/>
        </w:rPr>
        <w:t>body</w:t>
      </w:r>
      <w:r w:rsidRPr="005E409A">
        <w:rPr>
          <w:rFonts w:asciiTheme="minorHAnsi" w:hAnsiTheme="minorHAnsi" w:cstheme="minorHAnsi"/>
          <w:spacing w:val="-2"/>
        </w:rPr>
        <w:t xml:space="preserve"> </w:t>
      </w:r>
      <w:r w:rsidRPr="005E409A">
        <w:rPr>
          <w:rFonts w:asciiTheme="minorHAnsi" w:hAnsiTheme="minorHAnsi" w:cstheme="minorHAnsi"/>
        </w:rPr>
        <w:t>for</w:t>
      </w:r>
      <w:r w:rsidRPr="005E409A">
        <w:rPr>
          <w:rFonts w:asciiTheme="minorHAnsi" w:hAnsiTheme="minorHAnsi" w:cstheme="minorHAnsi"/>
          <w:spacing w:val="-4"/>
        </w:rPr>
        <w:t xml:space="preserve"> </w:t>
      </w:r>
      <w:r w:rsidRPr="005E409A">
        <w:rPr>
          <w:rFonts w:asciiTheme="minorHAnsi" w:hAnsiTheme="minorHAnsi" w:cstheme="minorHAnsi"/>
        </w:rPr>
        <w:t>policy</w:t>
      </w:r>
      <w:r w:rsidRPr="005E409A">
        <w:rPr>
          <w:rFonts w:asciiTheme="minorHAnsi" w:hAnsiTheme="minorHAnsi" w:cstheme="minorHAnsi"/>
          <w:spacing w:val="-7"/>
        </w:rPr>
        <w:t xml:space="preserve"> </w:t>
      </w:r>
      <w:r w:rsidRPr="005E409A">
        <w:rPr>
          <w:rFonts w:asciiTheme="minorHAnsi" w:hAnsiTheme="minorHAnsi" w:cstheme="minorHAnsi"/>
        </w:rPr>
        <w:t>changes</w:t>
      </w:r>
      <w:r w:rsidRPr="005E409A">
        <w:rPr>
          <w:rFonts w:asciiTheme="minorHAnsi" w:hAnsiTheme="minorHAnsi" w:cstheme="minorHAnsi"/>
          <w:spacing w:val="-8"/>
        </w:rPr>
        <w:t xml:space="preserve"> </w:t>
      </w:r>
      <w:r w:rsidRPr="005E409A">
        <w:rPr>
          <w:rFonts w:asciiTheme="minorHAnsi" w:hAnsiTheme="minorHAnsi" w:cstheme="minorHAnsi"/>
        </w:rPr>
        <w:t>within</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Department.</w:t>
      </w:r>
    </w:p>
    <w:p w14:paraId="6A97085C" w14:textId="77777777" w:rsidR="00AE632D" w:rsidRPr="005E409A" w:rsidRDefault="00AE632D" w:rsidP="005E409A">
      <w:pPr>
        <w:pStyle w:val="BodyText"/>
        <w:contextualSpacing/>
        <w:rPr>
          <w:rFonts w:asciiTheme="minorHAnsi" w:hAnsiTheme="minorHAnsi" w:cstheme="minorHAnsi"/>
        </w:rPr>
      </w:pPr>
    </w:p>
    <w:p w14:paraId="3F289A79" w14:textId="77777777" w:rsidR="00AE632D" w:rsidRPr="005E409A" w:rsidRDefault="00C6442D" w:rsidP="00BF4664">
      <w:pPr>
        <w:pStyle w:val="ListParagraph"/>
        <w:numPr>
          <w:ilvl w:val="0"/>
          <w:numId w:val="21"/>
        </w:numPr>
        <w:contextualSpacing/>
        <w:rPr>
          <w:rFonts w:asciiTheme="minorHAnsi" w:hAnsiTheme="minorHAnsi" w:cstheme="minorHAnsi"/>
        </w:rPr>
      </w:pPr>
      <w:r w:rsidRPr="005E409A">
        <w:rPr>
          <w:rFonts w:asciiTheme="minorHAnsi" w:hAnsiTheme="minorHAnsi" w:cstheme="minorHAnsi"/>
        </w:rPr>
        <w:t>Faculty</w:t>
      </w:r>
      <w:r w:rsidRPr="005E409A">
        <w:rPr>
          <w:rFonts w:asciiTheme="minorHAnsi" w:hAnsiTheme="minorHAnsi" w:cstheme="minorHAnsi"/>
          <w:spacing w:val="-7"/>
        </w:rPr>
        <w:t xml:space="preserve"> </w:t>
      </w:r>
      <w:r w:rsidRPr="005E409A">
        <w:rPr>
          <w:rFonts w:asciiTheme="minorHAnsi" w:hAnsiTheme="minorHAnsi" w:cstheme="minorHAnsi"/>
        </w:rPr>
        <w:t>Search</w:t>
      </w:r>
      <w:r w:rsidRPr="005E409A">
        <w:rPr>
          <w:rFonts w:asciiTheme="minorHAnsi" w:hAnsiTheme="minorHAnsi" w:cstheme="minorHAnsi"/>
          <w:spacing w:val="-10"/>
        </w:rPr>
        <w:t xml:space="preserve"> </w:t>
      </w:r>
      <w:r w:rsidRPr="005E409A">
        <w:rPr>
          <w:rFonts w:asciiTheme="minorHAnsi" w:hAnsiTheme="minorHAnsi" w:cstheme="minorHAnsi"/>
        </w:rPr>
        <w:t>Committees.</w:t>
      </w:r>
      <w:r w:rsidRPr="005E409A">
        <w:rPr>
          <w:rFonts w:asciiTheme="minorHAnsi" w:hAnsiTheme="minorHAnsi" w:cstheme="minorHAnsi"/>
          <w:spacing w:val="-8"/>
        </w:rPr>
        <w:t xml:space="preserve"> </w:t>
      </w:r>
      <w:r w:rsidRPr="005E409A">
        <w:rPr>
          <w:rFonts w:asciiTheme="minorHAnsi" w:hAnsiTheme="minorHAnsi" w:cstheme="minorHAnsi"/>
        </w:rPr>
        <w:t>Screens</w:t>
      </w:r>
      <w:r w:rsidRPr="005E409A">
        <w:rPr>
          <w:rFonts w:asciiTheme="minorHAnsi" w:hAnsiTheme="minorHAnsi" w:cstheme="minorHAnsi"/>
          <w:spacing w:val="-11"/>
        </w:rPr>
        <w:t xml:space="preserve"> </w:t>
      </w:r>
      <w:r w:rsidRPr="005E409A">
        <w:rPr>
          <w:rFonts w:asciiTheme="minorHAnsi" w:hAnsiTheme="minorHAnsi" w:cstheme="minorHAnsi"/>
        </w:rPr>
        <w:t>candidates</w:t>
      </w:r>
      <w:r w:rsidRPr="005E409A">
        <w:rPr>
          <w:rFonts w:asciiTheme="minorHAnsi" w:hAnsiTheme="minorHAnsi" w:cstheme="minorHAnsi"/>
          <w:spacing w:val="-9"/>
        </w:rPr>
        <w:t xml:space="preserve"> </w:t>
      </w:r>
      <w:r w:rsidRPr="005E409A">
        <w:rPr>
          <w:rFonts w:asciiTheme="minorHAnsi" w:hAnsiTheme="minorHAnsi" w:cstheme="minorHAnsi"/>
        </w:rPr>
        <w:t>for</w:t>
      </w:r>
      <w:r w:rsidRPr="005E409A">
        <w:rPr>
          <w:rFonts w:asciiTheme="minorHAnsi" w:hAnsiTheme="minorHAnsi" w:cstheme="minorHAnsi"/>
          <w:spacing w:val="-8"/>
        </w:rPr>
        <w:t xml:space="preserve"> </w:t>
      </w:r>
      <w:r w:rsidRPr="005E409A">
        <w:rPr>
          <w:rFonts w:asciiTheme="minorHAnsi" w:hAnsiTheme="minorHAnsi" w:cstheme="minorHAnsi"/>
          <w:spacing w:val="-3"/>
        </w:rPr>
        <w:t>faculty</w:t>
      </w:r>
      <w:r w:rsidRPr="005E409A">
        <w:rPr>
          <w:rFonts w:asciiTheme="minorHAnsi" w:hAnsiTheme="minorHAnsi" w:cstheme="minorHAnsi"/>
          <w:spacing w:val="-8"/>
        </w:rPr>
        <w:t xml:space="preserve"> </w:t>
      </w:r>
      <w:r w:rsidRPr="005E409A">
        <w:rPr>
          <w:rFonts w:asciiTheme="minorHAnsi" w:hAnsiTheme="minorHAnsi" w:cstheme="minorHAnsi"/>
        </w:rPr>
        <w:t>positions</w:t>
      </w:r>
      <w:r w:rsidRPr="005E409A">
        <w:rPr>
          <w:rFonts w:asciiTheme="minorHAnsi" w:hAnsiTheme="minorHAnsi" w:cstheme="minorHAnsi"/>
          <w:spacing w:val="-11"/>
        </w:rPr>
        <w:t xml:space="preserve"> </w:t>
      </w:r>
      <w:r w:rsidRPr="005E409A">
        <w:rPr>
          <w:rFonts w:asciiTheme="minorHAnsi" w:hAnsiTheme="minorHAnsi" w:cstheme="minorHAnsi"/>
        </w:rPr>
        <w:t>and</w:t>
      </w:r>
      <w:r w:rsidRPr="005E409A">
        <w:rPr>
          <w:rFonts w:asciiTheme="minorHAnsi" w:hAnsiTheme="minorHAnsi" w:cstheme="minorHAnsi"/>
          <w:spacing w:val="-13"/>
        </w:rPr>
        <w:t xml:space="preserve"> </w:t>
      </w:r>
      <w:r w:rsidRPr="005E409A">
        <w:rPr>
          <w:rFonts w:asciiTheme="minorHAnsi" w:hAnsiTheme="minorHAnsi" w:cstheme="minorHAnsi"/>
        </w:rPr>
        <w:t xml:space="preserve">makes formal recommendations to </w:t>
      </w:r>
      <w:r w:rsidRPr="005E409A">
        <w:rPr>
          <w:rFonts w:asciiTheme="minorHAnsi" w:hAnsiTheme="minorHAnsi" w:cstheme="minorHAnsi"/>
          <w:spacing w:val="-2"/>
        </w:rPr>
        <w:t xml:space="preserve">the </w:t>
      </w:r>
      <w:r w:rsidRPr="005E409A">
        <w:rPr>
          <w:rFonts w:asciiTheme="minorHAnsi" w:hAnsiTheme="minorHAnsi" w:cstheme="minorHAnsi"/>
        </w:rPr>
        <w:t>Chairperson regarding</w:t>
      </w:r>
      <w:r w:rsidRPr="005E409A">
        <w:rPr>
          <w:rFonts w:asciiTheme="minorHAnsi" w:hAnsiTheme="minorHAnsi" w:cstheme="minorHAnsi"/>
          <w:spacing w:val="-14"/>
        </w:rPr>
        <w:t xml:space="preserve"> </w:t>
      </w:r>
      <w:r w:rsidRPr="005E409A">
        <w:rPr>
          <w:rFonts w:asciiTheme="minorHAnsi" w:hAnsiTheme="minorHAnsi" w:cstheme="minorHAnsi"/>
        </w:rPr>
        <w:t>hiring.</w:t>
      </w:r>
    </w:p>
    <w:p w14:paraId="13BAE0C3" w14:textId="77777777" w:rsidR="00AE632D" w:rsidRPr="005E409A" w:rsidRDefault="00AE632D" w:rsidP="00C6442D">
      <w:pPr>
        <w:pStyle w:val="BodyText"/>
        <w:contextualSpacing/>
        <w:rPr>
          <w:rFonts w:asciiTheme="minorHAnsi" w:hAnsiTheme="minorHAnsi" w:cstheme="minorHAnsi"/>
        </w:rPr>
      </w:pPr>
    </w:p>
    <w:p w14:paraId="034D534A" w14:textId="77777777" w:rsidR="005E409A" w:rsidRPr="005E409A" w:rsidRDefault="00C6442D" w:rsidP="005E409A">
      <w:pPr>
        <w:pStyle w:val="BodyText"/>
        <w:contextualSpacing/>
        <w:rPr>
          <w:rFonts w:asciiTheme="minorHAnsi" w:hAnsiTheme="minorHAnsi" w:cstheme="minorHAnsi"/>
        </w:rPr>
      </w:pPr>
      <w:r w:rsidRPr="005E409A">
        <w:rPr>
          <w:rFonts w:asciiTheme="minorHAnsi" w:hAnsiTheme="minorHAnsi" w:cstheme="minorHAnsi"/>
        </w:rPr>
        <w:t>Chairs</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8"/>
        </w:rPr>
        <w:t xml:space="preserve"> </w:t>
      </w:r>
      <w:r w:rsidRPr="005E409A">
        <w:rPr>
          <w:rFonts w:asciiTheme="minorHAnsi" w:hAnsiTheme="minorHAnsi" w:cstheme="minorHAnsi"/>
          <w:spacing w:val="-2"/>
        </w:rPr>
        <w:t>the</w:t>
      </w:r>
      <w:r w:rsidRPr="005E409A">
        <w:rPr>
          <w:rFonts w:asciiTheme="minorHAnsi" w:hAnsiTheme="minorHAnsi" w:cstheme="minorHAnsi"/>
          <w:spacing w:val="-10"/>
        </w:rPr>
        <w:t xml:space="preserve"> </w:t>
      </w:r>
      <w:r w:rsidRPr="005E409A">
        <w:rPr>
          <w:rFonts w:asciiTheme="minorHAnsi" w:hAnsiTheme="minorHAnsi" w:cstheme="minorHAnsi"/>
        </w:rPr>
        <w:t>various</w:t>
      </w:r>
      <w:r w:rsidRPr="005E409A">
        <w:rPr>
          <w:rFonts w:asciiTheme="minorHAnsi" w:hAnsiTheme="minorHAnsi" w:cstheme="minorHAnsi"/>
          <w:spacing w:val="-8"/>
        </w:rPr>
        <w:t xml:space="preserve"> </w:t>
      </w:r>
      <w:r w:rsidRPr="005E409A">
        <w:rPr>
          <w:rFonts w:asciiTheme="minorHAnsi" w:hAnsiTheme="minorHAnsi" w:cstheme="minorHAnsi"/>
        </w:rPr>
        <w:t>Department</w:t>
      </w:r>
      <w:r w:rsidRPr="005E409A">
        <w:rPr>
          <w:rFonts w:asciiTheme="minorHAnsi" w:hAnsiTheme="minorHAnsi" w:cstheme="minorHAnsi"/>
          <w:spacing w:val="-5"/>
        </w:rPr>
        <w:t xml:space="preserve"> </w:t>
      </w:r>
      <w:r w:rsidRPr="005E409A">
        <w:rPr>
          <w:rFonts w:asciiTheme="minorHAnsi" w:hAnsiTheme="minorHAnsi" w:cstheme="minorHAnsi"/>
        </w:rPr>
        <w:t>committees</w:t>
      </w:r>
      <w:r w:rsidRPr="005E409A">
        <w:rPr>
          <w:rFonts w:asciiTheme="minorHAnsi" w:hAnsiTheme="minorHAnsi" w:cstheme="minorHAnsi"/>
          <w:spacing w:val="-8"/>
        </w:rPr>
        <w:t xml:space="preserve"> </w:t>
      </w:r>
      <w:r w:rsidRPr="005E409A">
        <w:rPr>
          <w:rFonts w:asciiTheme="minorHAnsi" w:hAnsiTheme="minorHAnsi" w:cstheme="minorHAnsi"/>
        </w:rPr>
        <w:t>will</w:t>
      </w:r>
      <w:r w:rsidRPr="005E409A">
        <w:rPr>
          <w:rFonts w:asciiTheme="minorHAnsi" w:hAnsiTheme="minorHAnsi" w:cstheme="minorHAnsi"/>
          <w:spacing w:val="-11"/>
        </w:rPr>
        <w:t xml:space="preserve"> </w:t>
      </w:r>
      <w:r w:rsidRPr="005E409A">
        <w:rPr>
          <w:rFonts w:asciiTheme="minorHAnsi" w:hAnsiTheme="minorHAnsi" w:cstheme="minorHAnsi"/>
        </w:rPr>
        <w:t>recruit</w:t>
      </w:r>
      <w:r w:rsidRPr="005E409A">
        <w:rPr>
          <w:rFonts w:asciiTheme="minorHAnsi" w:hAnsiTheme="minorHAnsi" w:cstheme="minorHAnsi"/>
          <w:spacing w:val="-7"/>
        </w:rPr>
        <w:t xml:space="preserve"> </w:t>
      </w:r>
      <w:r w:rsidRPr="005E409A">
        <w:rPr>
          <w:rFonts w:asciiTheme="minorHAnsi" w:hAnsiTheme="minorHAnsi" w:cstheme="minorHAnsi"/>
        </w:rPr>
        <w:t>student</w:t>
      </w:r>
      <w:r w:rsidRPr="005E409A">
        <w:rPr>
          <w:rFonts w:asciiTheme="minorHAnsi" w:hAnsiTheme="minorHAnsi" w:cstheme="minorHAnsi"/>
          <w:spacing w:val="-10"/>
        </w:rPr>
        <w:t xml:space="preserve"> </w:t>
      </w:r>
      <w:r w:rsidRPr="005E409A">
        <w:rPr>
          <w:rFonts w:asciiTheme="minorHAnsi" w:hAnsiTheme="minorHAnsi" w:cstheme="minorHAnsi"/>
        </w:rPr>
        <w:t>members</w:t>
      </w:r>
      <w:r w:rsidRPr="005E409A">
        <w:rPr>
          <w:rFonts w:asciiTheme="minorHAnsi" w:hAnsiTheme="minorHAnsi" w:cstheme="minorHAnsi"/>
          <w:spacing w:val="-8"/>
        </w:rPr>
        <w:t xml:space="preserve"> </w:t>
      </w:r>
      <w:r w:rsidRPr="005E409A">
        <w:rPr>
          <w:rFonts w:asciiTheme="minorHAnsi" w:hAnsiTheme="minorHAnsi" w:cstheme="minorHAnsi"/>
        </w:rPr>
        <w:t>every</w:t>
      </w:r>
      <w:r w:rsidRPr="005E409A">
        <w:rPr>
          <w:rFonts w:asciiTheme="minorHAnsi" w:hAnsiTheme="minorHAnsi" w:cstheme="minorHAnsi"/>
          <w:spacing w:val="-10"/>
        </w:rPr>
        <w:t xml:space="preserve"> </w:t>
      </w:r>
      <w:r w:rsidRPr="005E409A">
        <w:rPr>
          <w:rFonts w:asciiTheme="minorHAnsi" w:hAnsiTheme="minorHAnsi" w:cstheme="minorHAnsi"/>
        </w:rPr>
        <w:t>Fall</w:t>
      </w:r>
      <w:r w:rsidRPr="005E409A">
        <w:rPr>
          <w:rFonts w:asciiTheme="minorHAnsi" w:hAnsiTheme="minorHAnsi" w:cstheme="minorHAnsi"/>
          <w:spacing w:val="-6"/>
        </w:rPr>
        <w:t xml:space="preserve"> </w:t>
      </w:r>
      <w:r w:rsidRPr="005E409A">
        <w:rPr>
          <w:rFonts w:asciiTheme="minorHAnsi" w:hAnsiTheme="minorHAnsi" w:cstheme="minorHAnsi"/>
        </w:rPr>
        <w:t>semester</w:t>
      </w:r>
      <w:r w:rsidRPr="005E409A">
        <w:rPr>
          <w:rFonts w:asciiTheme="minorHAnsi" w:hAnsiTheme="minorHAnsi" w:cstheme="minorHAnsi"/>
          <w:spacing w:val="-8"/>
        </w:rPr>
        <w:t xml:space="preserve"> </w:t>
      </w:r>
      <w:r w:rsidRPr="005E409A">
        <w:rPr>
          <w:rFonts w:asciiTheme="minorHAnsi" w:hAnsiTheme="minorHAnsi" w:cstheme="minorHAnsi"/>
        </w:rPr>
        <w:t xml:space="preserve">via </w:t>
      </w:r>
      <w:r w:rsidRPr="005E409A">
        <w:rPr>
          <w:rFonts w:asciiTheme="minorHAnsi" w:hAnsiTheme="minorHAnsi" w:cstheme="minorHAnsi"/>
          <w:spacing w:val="-2"/>
        </w:rPr>
        <w:t xml:space="preserve">the </w:t>
      </w:r>
      <w:r w:rsidRPr="005E409A">
        <w:rPr>
          <w:rFonts w:asciiTheme="minorHAnsi" w:hAnsiTheme="minorHAnsi" w:cstheme="minorHAnsi"/>
        </w:rPr>
        <w:t>social work student organization and by posting openings in the Department. Students interested</w:t>
      </w:r>
      <w:r w:rsidRPr="005E409A">
        <w:rPr>
          <w:rFonts w:asciiTheme="minorHAnsi" w:hAnsiTheme="minorHAnsi" w:cstheme="minorHAnsi"/>
          <w:spacing w:val="-12"/>
        </w:rPr>
        <w:t xml:space="preserve"> </w:t>
      </w:r>
      <w:r w:rsidRPr="005E409A">
        <w:rPr>
          <w:rFonts w:asciiTheme="minorHAnsi" w:hAnsiTheme="minorHAnsi" w:cstheme="minorHAnsi"/>
        </w:rPr>
        <w:t>in</w:t>
      </w:r>
      <w:r w:rsidRPr="005E409A">
        <w:rPr>
          <w:rFonts w:asciiTheme="minorHAnsi" w:hAnsiTheme="minorHAnsi" w:cstheme="minorHAnsi"/>
          <w:spacing w:val="-9"/>
        </w:rPr>
        <w:t xml:space="preserve"> </w:t>
      </w:r>
      <w:r w:rsidRPr="005E409A">
        <w:rPr>
          <w:rFonts w:asciiTheme="minorHAnsi" w:hAnsiTheme="minorHAnsi" w:cstheme="minorHAnsi"/>
        </w:rPr>
        <w:t>serving</w:t>
      </w:r>
      <w:r w:rsidRPr="005E409A">
        <w:rPr>
          <w:rFonts w:asciiTheme="minorHAnsi" w:hAnsiTheme="minorHAnsi" w:cstheme="minorHAnsi"/>
          <w:spacing w:val="-11"/>
        </w:rPr>
        <w:t xml:space="preserve"> </w:t>
      </w:r>
      <w:r w:rsidRPr="005E409A">
        <w:rPr>
          <w:rFonts w:asciiTheme="minorHAnsi" w:hAnsiTheme="minorHAnsi" w:cstheme="minorHAnsi"/>
        </w:rPr>
        <w:t>on</w:t>
      </w:r>
      <w:r w:rsidRPr="005E409A">
        <w:rPr>
          <w:rFonts w:asciiTheme="minorHAnsi" w:hAnsiTheme="minorHAnsi" w:cstheme="minorHAnsi"/>
          <w:spacing w:val="-12"/>
        </w:rPr>
        <w:t xml:space="preserve"> </w:t>
      </w:r>
      <w:r w:rsidRPr="005E409A">
        <w:rPr>
          <w:rFonts w:asciiTheme="minorHAnsi" w:hAnsiTheme="minorHAnsi" w:cstheme="minorHAnsi"/>
        </w:rPr>
        <w:t>any</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11"/>
        </w:rPr>
        <w:t xml:space="preserve"> </w:t>
      </w:r>
      <w:r w:rsidRPr="005E409A">
        <w:rPr>
          <w:rFonts w:asciiTheme="minorHAnsi" w:hAnsiTheme="minorHAnsi" w:cstheme="minorHAnsi"/>
        </w:rPr>
        <w:t>these</w:t>
      </w:r>
      <w:r w:rsidRPr="005E409A">
        <w:rPr>
          <w:rFonts w:asciiTheme="minorHAnsi" w:hAnsiTheme="minorHAnsi" w:cstheme="minorHAnsi"/>
          <w:spacing w:val="-6"/>
        </w:rPr>
        <w:t xml:space="preserve"> </w:t>
      </w:r>
      <w:r w:rsidRPr="005E409A">
        <w:rPr>
          <w:rFonts w:asciiTheme="minorHAnsi" w:hAnsiTheme="minorHAnsi" w:cstheme="minorHAnsi"/>
        </w:rPr>
        <w:t>Department</w:t>
      </w:r>
      <w:r w:rsidRPr="005E409A">
        <w:rPr>
          <w:rFonts w:asciiTheme="minorHAnsi" w:hAnsiTheme="minorHAnsi" w:cstheme="minorHAnsi"/>
          <w:spacing w:val="-9"/>
        </w:rPr>
        <w:t xml:space="preserve"> </w:t>
      </w:r>
      <w:r w:rsidRPr="005E409A">
        <w:rPr>
          <w:rFonts w:asciiTheme="minorHAnsi" w:hAnsiTheme="minorHAnsi" w:cstheme="minorHAnsi"/>
        </w:rPr>
        <w:t>committees</w:t>
      </w:r>
      <w:r w:rsidRPr="005E409A">
        <w:rPr>
          <w:rFonts w:asciiTheme="minorHAnsi" w:hAnsiTheme="minorHAnsi" w:cstheme="minorHAnsi"/>
          <w:spacing w:val="-10"/>
        </w:rPr>
        <w:t xml:space="preserve"> </w:t>
      </w:r>
      <w:r w:rsidRPr="005E409A">
        <w:rPr>
          <w:rFonts w:asciiTheme="minorHAnsi" w:hAnsiTheme="minorHAnsi" w:cstheme="minorHAnsi"/>
        </w:rPr>
        <w:t>may</w:t>
      </w:r>
      <w:r w:rsidRPr="005E409A">
        <w:rPr>
          <w:rFonts w:asciiTheme="minorHAnsi" w:hAnsiTheme="minorHAnsi" w:cstheme="minorHAnsi"/>
          <w:spacing w:val="-10"/>
        </w:rPr>
        <w:t xml:space="preserve"> </w:t>
      </w:r>
      <w:r w:rsidRPr="005E409A">
        <w:rPr>
          <w:rFonts w:asciiTheme="minorHAnsi" w:hAnsiTheme="minorHAnsi" w:cstheme="minorHAnsi"/>
        </w:rPr>
        <w:t>also</w:t>
      </w:r>
      <w:r w:rsidRPr="005E409A">
        <w:rPr>
          <w:rFonts w:asciiTheme="minorHAnsi" w:hAnsiTheme="minorHAnsi" w:cstheme="minorHAnsi"/>
          <w:spacing w:val="-8"/>
        </w:rPr>
        <w:t xml:space="preserve"> </w:t>
      </w:r>
      <w:r w:rsidRPr="005E409A">
        <w:rPr>
          <w:rFonts w:asciiTheme="minorHAnsi" w:hAnsiTheme="minorHAnsi" w:cstheme="minorHAnsi"/>
        </w:rPr>
        <w:t>communicate</w:t>
      </w:r>
      <w:r w:rsidRPr="005E409A">
        <w:rPr>
          <w:rFonts w:asciiTheme="minorHAnsi" w:hAnsiTheme="minorHAnsi" w:cstheme="minorHAnsi"/>
          <w:spacing w:val="-7"/>
        </w:rPr>
        <w:t xml:space="preserve"> </w:t>
      </w:r>
      <w:r w:rsidRPr="005E409A">
        <w:rPr>
          <w:rFonts w:asciiTheme="minorHAnsi" w:hAnsiTheme="minorHAnsi" w:cstheme="minorHAnsi"/>
        </w:rPr>
        <w:t>their</w:t>
      </w:r>
      <w:r w:rsidRPr="005E409A">
        <w:rPr>
          <w:rFonts w:asciiTheme="minorHAnsi" w:hAnsiTheme="minorHAnsi" w:cstheme="minorHAnsi"/>
          <w:spacing w:val="-9"/>
        </w:rPr>
        <w:t xml:space="preserve"> </w:t>
      </w:r>
      <w:r w:rsidRPr="005E409A">
        <w:rPr>
          <w:rFonts w:asciiTheme="minorHAnsi" w:hAnsiTheme="minorHAnsi" w:cstheme="minorHAnsi"/>
        </w:rPr>
        <w:t>interest to their advisor</w:t>
      </w:r>
      <w:r w:rsidRPr="005E409A">
        <w:rPr>
          <w:rFonts w:asciiTheme="minorHAnsi" w:hAnsiTheme="minorHAnsi" w:cstheme="minorHAnsi"/>
          <w:spacing w:val="5"/>
        </w:rPr>
        <w:t xml:space="preserve"> </w:t>
      </w:r>
      <w:r w:rsidRPr="005E409A">
        <w:rPr>
          <w:rFonts w:asciiTheme="minorHAnsi" w:hAnsiTheme="minorHAnsi" w:cstheme="minorHAnsi"/>
          <w:spacing w:val="-2"/>
        </w:rPr>
        <w:t xml:space="preserve">who </w:t>
      </w:r>
      <w:r w:rsidRPr="005E409A">
        <w:rPr>
          <w:rFonts w:asciiTheme="minorHAnsi" w:hAnsiTheme="minorHAnsi" w:cstheme="minorHAnsi"/>
        </w:rPr>
        <w:t xml:space="preserve">will forward this information to </w:t>
      </w:r>
      <w:r w:rsidRPr="005E409A">
        <w:rPr>
          <w:rFonts w:asciiTheme="minorHAnsi" w:hAnsiTheme="minorHAnsi" w:cstheme="minorHAnsi"/>
          <w:spacing w:val="-3"/>
        </w:rPr>
        <w:t xml:space="preserve">the </w:t>
      </w:r>
      <w:r w:rsidRPr="005E409A">
        <w:rPr>
          <w:rFonts w:asciiTheme="minorHAnsi" w:hAnsiTheme="minorHAnsi" w:cstheme="minorHAnsi"/>
        </w:rPr>
        <w:t>appropriate committee chair.</w:t>
      </w:r>
      <w:bookmarkStart w:id="65" w:name="Faculty_Responsibilities"/>
      <w:bookmarkEnd w:id="65"/>
    </w:p>
    <w:p w14:paraId="4880E512" w14:textId="77777777" w:rsidR="005E409A" w:rsidRPr="005E409A" w:rsidRDefault="005E409A" w:rsidP="005E409A">
      <w:pPr>
        <w:pStyle w:val="BodyText"/>
        <w:contextualSpacing/>
        <w:rPr>
          <w:rFonts w:asciiTheme="minorHAnsi" w:hAnsiTheme="minorHAnsi" w:cstheme="minorHAnsi"/>
        </w:rPr>
      </w:pPr>
    </w:p>
    <w:p w14:paraId="13E0BD4F" w14:textId="77777777" w:rsidR="00AE632D" w:rsidRPr="005E409A" w:rsidRDefault="00C6442D" w:rsidP="005E409A">
      <w:pPr>
        <w:pStyle w:val="Heading1"/>
        <w:rPr>
          <w:u w:val="none"/>
        </w:rPr>
      </w:pPr>
      <w:bookmarkStart w:id="66" w:name="_Toc49768828"/>
      <w:r w:rsidRPr="005E409A">
        <w:t>Faculty Responsibilities</w:t>
      </w:r>
      <w:bookmarkEnd w:id="66"/>
    </w:p>
    <w:p w14:paraId="2FCB3B0B" w14:textId="77777777" w:rsidR="00AE632D" w:rsidRPr="005E409A" w:rsidRDefault="00AE632D" w:rsidP="00C6442D">
      <w:pPr>
        <w:pStyle w:val="BodyText"/>
        <w:contextualSpacing/>
        <w:rPr>
          <w:rFonts w:asciiTheme="minorHAnsi" w:hAnsiTheme="minorHAnsi" w:cstheme="minorHAnsi"/>
          <w:b/>
        </w:rPr>
      </w:pPr>
    </w:p>
    <w:p w14:paraId="22A4E971" w14:textId="77777777" w:rsidR="00AE632D" w:rsidRPr="005E409A" w:rsidRDefault="00C6442D" w:rsidP="00C6442D">
      <w:pPr>
        <w:pStyle w:val="Heading2"/>
        <w:ind w:left="0"/>
        <w:contextualSpacing/>
        <w:rPr>
          <w:rFonts w:asciiTheme="minorHAnsi" w:hAnsiTheme="minorHAnsi" w:cstheme="minorHAnsi"/>
        </w:rPr>
      </w:pPr>
      <w:bookmarkStart w:id="67" w:name="Course_Syllabi"/>
      <w:bookmarkStart w:id="68" w:name="_Toc49768829"/>
      <w:bookmarkEnd w:id="67"/>
      <w:r w:rsidRPr="005E409A">
        <w:rPr>
          <w:rFonts w:asciiTheme="minorHAnsi" w:hAnsiTheme="minorHAnsi" w:cstheme="minorHAnsi"/>
        </w:rPr>
        <w:t>Course Syllabi</w:t>
      </w:r>
      <w:bookmarkEnd w:id="68"/>
    </w:p>
    <w:p w14:paraId="2B9C62BA" w14:textId="77777777" w:rsidR="00AE632D" w:rsidRPr="005E409A" w:rsidRDefault="00AE632D" w:rsidP="00C6442D">
      <w:pPr>
        <w:pStyle w:val="BodyText"/>
        <w:contextualSpacing/>
        <w:rPr>
          <w:rFonts w:asciiTheme="minorHAnsi" w:hAnsiTheme="minorHAnsi" w:cstheme="minorHAnsi"/>
        </w:rPr>
      </w:pPr>
    </w:p>
    <w:p w14:paraId="298448C5"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Faculty</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7"/>
        </w:rPr>
        <w:t xml:space="preserve"> </w:t>
      </w:r>
      <w:r w:rsidRPr="005E409A">
        <w:rPr>
          <w:rFonts w:asciiTheme="minorHAnsi" w:hAnsiTheme="minorHAnsi" w:cstheme="minorHAnsi"/>
        </w:rPr>
        <w:t>Florida</w:t>
      </w:r>
      <w:r w:rsidRPr="005E409A">
        <w:rPr>
          <w:rFonts w:asciiTheme="minorHAnsi" w:hAnsiTheme="minorHAnsi" w:cstheme="minorHAnsi"/>
          <w:spacing w:val="-11"/>
        </w:rPr>
        <w:t xml:space="preserve"> </w:t>
      </w:r>
      <w:r w:rsidRPr="005E409A">
        <w:rPr>
          <w:rFonts w:asciiTheme="minorHAnsi" w:hAnsiTheme="minorHAnsi" w:cstheme="minorHAnsi"/>
        </w:rPr>
        <w:t>Gulf</w:t>
      </w:r>
      <w:r w:rsidRPr="005E409A">
        <w:rPr>
          <w:rFonts w:asciiTheme="minorHAnsi" w:hAnsiTheme="minorHAnsi" w:cstheme="minorHAnsi"/>
          <w:spacing w:val="-11"/>
        </w:rPr>
        <w:t xml:space="preserve"> </w:t>
      </w:r>
      <w:r w:rsidRPr="005E409A">
        <w:rPr>
          <w:rFonts w:asciiTheme="minorHAnsi" w:hAnsiTheme="minorHAnsi" w:cstheme="minorHAnsi"/>
        </w:rPr>
        <w:t>Coast</w:t>
      </w:r>
      <w:r w:rsidRPr="005E409A">
        <w:rPr>
          <w:rFonts w:asciiTheme="minorHAnsi" w:hAnsiTheme="minorHAnsi" w:cstheme="minorHAnsi"/>
          <w:spacing w:val="-10"/>
        </w:rPr>
        <w:t xml:space="preserve"> </w:t>
      </w:r>
      <w:r w:rsidRPr="005E409A">
        <w:rPr>
          <w:rFonts w:asciiTheme="minorHAnsi" w:hAnsiTheme="minorHAnsi" w:cstheme="minorHAnsi"/>
        </w:rPr>
        <w:t>University,</w:t>
      </w:r>
      <w:r w:rsidRPr="005E409A">
        <w:rPr>
          <w:rFonts w:asciiTheme="minorHAnsi" w:hAnsiTheme="minorHAnsi" w:cstheme="minorHAnsi"/>
          <w:spacing w:val="-8"/>
        </w:rPr>
        <w:t xml:space="preserve"> </w:t>
      </w:r>
      <w:r w:rsidRPr="005E409A">
        <w:rPr>
          <w:rFonts w:asciiTheme="minorHAnsi" w:hAnsiTheme="minorHAnsi" w:cstheme="minorHAnsi"/>
        </w:rPr>
        <w:t>Department</w:t>
      </w:r>
      <w:r w:rsidRPr="005E409A">
        <w:rPr>
          <w:rFonts w:asciiTheme="minorHAnsi" w:hAnsiTheme="minorHAnsi" w:cstheme="minorHAnsi"/>
          <w:spacing w:val="-6"/>
        </w:rPr>
        <w:t xml:space="preserve"> </w:t>
      </w:r>
      <w:r w:rsidRPr="005E409A">
        <w:rPr>
          <w:rFonts w:asciiTheme="minorHAnsi" w:hAnsiTheme="minorHAnsi" w:cstheme="minorHAnsi"/>
        </w:rPr>
        <w:t>of</w:t>
      </w:r>
      <w:r w:rsidRPr="005E409A">
        <w:rPr>
          <w:rFonts w:asciiTheme="minorHAnsi" w:hAnsiTheme="minorHAnsi" w:cstheme="minorHAnsi"/>
          <w:spacing w:val="-9"/>
        </w:rPr>
        <w:t xml:space="preserve"> </w:t>
      </w:r>
      <w:r w:rsidRPr="005E409A">
        <w:rPr>
          <w:rFonts w:asciiTheme="minorHAnsi" w:hAnsiTheme="minorHAnsi" w:cstheme="minorHAnsi"/>
        </w:rPr>
        <w:t>Social</w:t>
      </w:r>
      <w:r w:rsidRPr="005E409A">
        <w:rPr>
          <w:rFonts w:asciiTheme="minorHAnsi" w:hAnsiTheme="minorHAnsi" w:cstheme="minorHAnsi"/>
          <w:spacing w:val="-9"/>
        </w:rPr>
        <w:t xml:space="preserve"> </w:t>
      </w:r>
      <w:r w:rsidRPr="005E409A">
        <w:rPr>
          <w:rFonts w:asciiTheme="minorHAnsi" w:hAnsiTheme="minorHAnsi" w:cstheme="minorHAnsi"/>
        </w:rPr>
        <w:t>Work</w:t>
      </w:r>
      <w:r w:rsidRPr="005E409A">
        <w:rPr>
          <w:rFonts w:asciiTheme="minorHAnsi" w:hAnsiTheme="minorHAnsi" w:cstheme="minorHAnsi"/>
          <w:spacing w:val="-10"/>
        </w:rPr>
        <w:t xml:space="preserve"> </w:t>
      </w:r>
      <w:r w:rsidRPr="005E409A">
        <w:rPr>
          <w:rFonts w:asciiTheme="minorHAnsi" w:hAnsiTheme="minorHAnsi" w:cstheme="minorHAnsi"/>
        </w:rPr>
        <w:t>subscribes</w:t>
      </w:r>
      <w:r w:rsidRPr="005E409A">
        <w:rPr>
          <w:rFonts w:asciiTheme="minorHAnsi" w:hAnsiTheme="minorHAnsi" w:cstheme="minorHAnsi"/>
          <w:spacing w:val="-9"/>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spacing w:val="-2"/>
        </w:rPr>
        <w:t>the</w:t>
      </w:r>
      <w:r w:rsidRPr="005E409A">
        <w:rPr>
          <w:rFonts w:asciiTheme="minorHAnsi" w:hAnsiTheme="minorHAnsi" w:cstheme="minorHAnsi"/>
          <w:spacing w:val="-9"/>
        </w:rPr>
        <w:t xml:space="preserve"> </w:t>
      </w:r>
      <w:r w:rsidRPr="005E409A">
        <w:rPr>
          <w:rFonts w:asciiTheme="minorHAnsi" w:hAnsiTheme="minorHAnsi" w:cstheme="minorHAnsi"/>
        </w:rPr>
        <w:t>principle</w:t>
      </w:r>
      <w:r w:rsidRPr="005E409A">
        <w:rPr>
          <w:rFonts w:asciiTheme="minorHAnsi" w:hAnsiTheme="minorHAnsi" w:cstheme="minorHAnsi"/>
          <w:spacing w:val="-8"/>
        </w:rPr>
        <w:t xml:space="preserve"> </w:t>
      </w:r>
      <w:r w:rsidRPr="005E409A">
        <w:rPr>
          <w:rFonts w:asciiTheme="minorHAnsi" w:hAnsiTheme="minorHAnsi" w:cstheme="minorHAnsi"/>
        </w:rPr>
        <w:t xml:space="preserve">that a course syllabus represents a “contract with students.” Therefore, learning activities, experiences, assignments, and evaluation procedures are expected to relate logically to the </w:t>
      </w:r>
      <w:r w:rsidRPr="005E409A">
        <w:rPr>
          <w:rFonts w:asciiTheme="minorHAnsi" w:hAnsiTheme="minorHAnsi" w:cstheme="minorHAnsi"/>
          <w:spacing w:val="-3"/>
        </w:rPr>
        <w:t xml:space="preserve">course </w:t>
      </w:r>
      <w:r w:rsidRPr="005E409A">
        <w:rPr>
          <w:rFonts w:asciiTheme="minorHAnsi" w:hAnsiTheme="minorHAnsi" w:cstheme="minorHAnsi"/>
        </w:rPr>
        <w:t xml:space="preserve">objectives described in </w:t>
      </w:r>
      <w:r w:rsidRPr="005E409A">
        <w:rPr>
          <w:rFonts w:asciiTheme="minorHAnsi" w:hAnsiTheme="minorHAnsi" w:cstheme="minorHAnsi"/>
          <w:spacing w:val="-2"/>
        </w:rPr>
        <w:t xml:space="preserve">the </w:t>
      </w:r>
      <w:r w:rsidRPr="005E409A">
        <w:rPr>
          <w:rFonts w:asciiTheme="minorHAnsi" w:hAnsiTheme="minorHAnsi" w:cstheme="minorHAnsi"/>
        </w:rPr>
        <w:t xml:space="preserve">syllabus. Significant variations in course content from what is described in the course syllabus would necessarily occur only with full </w:t>
      </w:r>
      <w:r w:rsidRPr="005E409A">
        <w:rPr>
          <w:rFonts w:asciiTheme="minorHAnsi" w:hAnsiTheme="minorHAnsi" w:cstheme="minorHAnsi"/>
          <w:spacing w:val="-3"/>
        </w:rPr>
        <w:t xml:space="preserve">understanding </w:t>
      </w:r>
      <w:r w:rsidRPr="005E409A">
        <w:rPr>
          <w:rFonts w:asciiTheme="minorHAnsi" w:hAnsiTheme="minorHAnsi" w:cstheme="minorHAnsi"/>
        </w:rPr>
        <w:t xml:space="preserve">and consent of the students enrolled </w:t>
      </w:r>
      <w:r w:rsidRPr="005E409A">
        <w:rPr>
          <w:rFonts w:asciiTheme="minorHAnsi" w:hAnsiTheme="minorHAnsi" w:cstheme="minorHAnsi"/>
          <w:spacing w:val="-3"/>
        </w:rPr>
        <w:t xml:space="preserve">in </w:t>
      </w:r>
      <w:r w:rsidRPr="005E409A">
        <w:rPr>
          <w:rFonts w:asciiTheme="minorHAnsi" w:hAnsiTheme="minorHAnsi" w:cstheme="minorHAnsi"/>
        </w:rPr>
        <w:t>the</w:t>
      </w:r>
      <w:r w:rsidRPr="005E409A">
        <w:rPr>
          <w:rFonts w:asciiTheme="minorHAnsi" w:hAnsiTheme="minorHAnsi" w:cstheme="minorHAnsi"/>
          <w:spacing w:val="-3"/>
        </w:rPr>
        <w:t xml:space="preserve"> </w:t>
      </w:r>
      <w:r w:rsidRPr="005E409A">
        <w:rPr>
          <w:rFonts w:asciiTheme="minorHAnsi" w:hAnsiTheme="minorHAnsi" w:cstheme="minorHAnsi"/>
        </w:rPr>
        <w:t>course.</w:t>
      </w:r>
    </w:p>
    <w:p w14:paraId="52E8872E" w14:textId="77777777" w:rsidR="00AE632D" w:rsidRPr="005E409A" w:rsidRDefault="00AE632D" w:rsidP="00C6442D">
      <w:pPr>
        <w:pStyle w:val="BodyText"/>
        <w:contextualSpacing/>
        <w:rPr>
          <w:rFonts w:asciiTheme="minorHAnsi" w:hAnsiTheme="minorHAnsi" w:cstheme="minorHAnsi"/>
        </w:rPr>
      </w:pPr>
    </w:p>
    <w:p w14:paraId="3D96D2D7" w14:textId="77777777" w:rsidR="00AE632D" w:rsidRPr="005E409A" w:rsidRDefault="00C6442D" w:rsidP="00C6442D">
      <w:pPr>
        <w:pStyle w:val="Heading2"/>
        <w:ind w:left="0"/>
        <w:contextualSpacing/>
        <w:rPr>
          <w:rFonts w:asciiTheme="minorHAnsi" w:hAnsiTheme="minorHAnsi" w:cstheme="minorHAnsi"/>
        </w:rPr>
      </w:pPr>
      <w:bookmarkStart w:id="69" w:name="Course/Instructor_Evaluations"/>
      <w:bookmarkStart w:id="70" w:name="_Toc49768830"/>
      <w:bookmarkEnd w:id="69"/>
      <w:r w:rsidRPr="005E409A">
        <w:rPr>
          <w:rFonts w:asciiTheme="minorHAnsi" w:hAnsiTheme="minorHAnsi" w:cstheme="minorHAnsi"/>
        </w:rPr>
        <w:t>Course/Instructor Evaluations</w:t>
      </w:r>
      <w:bookmarkEnd w:id="70"/>
    </w:p>
    <w:p w14:paraId="5E2367DB" w14:textId="77777777" w:rsidR="00AE632D" w:rsidRPr="005E409A" w:rsidRDefault="00AE632D" w:rsidP="00C6442D">
      <w:pPr>
        <w:pStyle w:val="BodyText"/>
        <w:contextualSpacing/>
        <w:rPr>
          <w:rFonts w:asciiTheme="minorHAnsi" w:hAnsiTheme="minorHAnsi" w:cstheme="minorHAnsi"/>
          <w:b/>
          <w:i/>
        </w:rPr>
      </w:pPr>
    </w:p>
    <w:p w14:paraId="0F543007"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Faculty members and instructors regularly seek evaluative feedback from students concerning classroom or field instructional learning activities. Toward the end of the semester, formal course/instructor evaluations are distributed to all students. When completed, these evaluations </w:t>
      </w:r>
      <w:r w:rsidRPr="005E409A">
        <w:rPr>
          <w:rFonts w:asciiTheme="minorHAnsi" w:hAnsiTheme="minorHAnsi" w:cstheme="minorHAnsi"/>
          <w:spacing w:val="-3"/>
        </w:rPr>
        <w:t xml:space="preserve">are </w:t>
      </w:r>
      <w:r w:rsidRPr="005E409A">
        <w:rPr>
          <w:rFonts w:asciiTheme="minorHAnsi" w:hAnsiTheme="minorHAnsi" w:cstheme="minorHAnsi"/>
        </w:rPr>
        <w:t xml:space="preserve">forwarded to the Administration for aggregation, review, and analysis before </w:t>
      </w:r>
      <w:r w:rsidRPr="005E409A">
        <w:rPr>
          <w:rFonts w:asciiTheme="minorHAnsi" w:hAnsiTheme="minorHAnsi" w:cstheme="minorHAnsi"/>
          <w:spacing w:val="-3"/>
        </w:rPr>
        <w:t xml:space="preserve">being </w:t>
      </w:r>
      <w:r w:rsidRPr="005E409A">
        <w:rPr>
          <w:rFonts w:asciiTheme="minorHAnsi" w:hAnsiTheme="minorHAnsi" w:cstheme="minorHAnsi"/>
        </w:rPr>
        <w:t xml:space="preserve">forwarded to each instructor. These formal course/instructor evaluations are used for numerous purposes, including promotion and contract renewal decisions, merit </w:t>
      </w:r>
      <w:r w:rsidRPr="005E409A">
        <w:rPr>
          <w:rFonts w:asciiTheme="minorHAnsi" w:hAnsiTheme="minorHAnsi" w:cstheme="minorHAnsi"/>
          <w:spacing w:val="-3"/>
        </w:rPr>
        <w:t xml:space="preserve">raises, </w:t>
      </w:r>
      <w:r w:rsidRPr="005E409A">
        <w:rPr>
          <w:rFonts w:asciiTheme="minorHAnsi" w:hAnsiTheme="minorHAnsi" w:cstheme="minorHAnsi"/>
        </w:rPr>
        <w:t>and various faculty development activities.</w:t>
      </w:r>
    </w:p>
    <w:p w14:paraId="2BC32C80" w14:textId="77777777" w:rsidR="00AE632D" w:rsidRPr="005E409A" w:rsidRDefault="00AE632D" w:rsidP="00C6442D">
      <w:pPr>
        <w:pStyle w:val="BodyText"/>
        <w:contextualSpacing/>
        <w:rPr>
          <w:rFonts w:asciiTheme="minorHAnsi" w:hAnsiTheme="minorHAnsi" w:cstheme="minorHAnsi"/>
        </w:rPr>
      </w:pPr>
    </w:p>
    <w:p w14:paraId="798EE790" w14:textId="77777777" w:rsidR="00BF4664" w:rsidRDefault="00BF4664">
      <w:pPr>
        <w:rPr>
          <w:rFonts w:asciiTheme="minorHAnsi" w:hAnsiTheme="minorHAnsi" w:cstheme="minorHAnsi"/>
          <w:b/>
          <w:bCs/>
          <w:i/>
        </w:rPr>
      </w:pPr>
      <w:bookmarkStart w:id="71" w:name="Criteria_for_Evaluating_Academic_Work"/>
      <w:bookmarkEnd w:id="71"/>
      <w:r>
        <w:rPr>
          <w:rFonts w:asciiTheme="minorHAnsi" w:hAnsiTheme="minorHAnsi" w:cstheme="minorHAnsi"/>
        </w:rPr>
        <w:br w:type="page"/>
      </w:r>
    </w:p>
    <w:p w14:paraId="7A5680EF" w14:textId="77777777" w:rsidR="00AE632D" w:rsidRPr="005E409A" w:rsidRDefault="00C6442D" w:rsidP="00C6442D">
      <w:pPr>
        <w:pStyle w:val="Heading2"/>
        <w:ind w:left="0"/>
        <w:contextualSpacing/>
        <w:rPr>
          <w:rFonts w:asciiTheme="minorHAnsi" w:hAnsiTheme="minorHAnsi" w:cstheme="minorHAnsi"/>
        </w:rPr>
      </w:pPr>
      <w:bookmarkStart w:id="72" w:name="_Toc49768831"/>
      <w:r w:rsidRPr="005E409A">
        <w:rPr>
          <w:rFonts w:asciiTheme="minorHAnsi" w:hAnsiTheme="minorHAnsi" w:cstheme="minorHAnsi"/>
        </w:rPr>
        <w:t>Criteria for Evaluating Academic Work</w:t>
      </w:r>
      <w:bookmarkEnd w:id="72"/>
    </w:p>
    <w:p w14:paraId="639D5A51" w14:textId="77777777" w:rsidR="00AE632D" w:rsidRPr="005E409A" w:rsidRDefault="00AE632D" w:rsidP="00C6442D">
      <w:pPr>
        <w:pStyle w:val="BodyText"/>
        <w:contextualSpacing/>
        <w:rPr>
          <w:rFonts w:asciiTheme="minorHAnsi" w:hAnsiTheme="minorHAnsi" w:cstheme="minorHAnsi"/>
          <w:b/>
          <w:i/>
        </w:rPr>
      </w:pPr>
    </w:p>
    <w:p w14:paraId="269EBB41" w14:textId="5FA3986C" w:rsidR="00AE632D" w:rsidRPr="005E409A" w:rsidRDefault="00C6442D" w:rsidP="00C6442D">
      <w:pPr>
        <w:contextualSpacing/>
        <w:rPr>
          <w:rFonts w:asciiTheme="minorHAnsi" w:hAnsiTheme="minorHAnsi" w:cstheme="minorHAnsi"/>
        </w:rPr>
      </w:pPr>
      <w:r w:rsidRPr="005E409A">
        <w:rPr>
          <w:rFonts w:asciiTheme="minorHAnsi" w:hAnsiTheme="minorHAnsi" w:cstheme="minorHAnsi"/>
        </w:rPr>
        <w:t xml:space="preserve">Written Work: Quality writing is essential for social work practice. Generally, papers must begin with an introductory statement of purpose and an overview of the ideas to be presented. Each aspect of the assignment must be thoroughly addressed and </w:t>
      </w:r>
      <w:r w:rsidRPr="005E409A">
        <w:rPr>
          <w:rFonts w:asciiTheme="minorHAnsi" w:hAnsiTheme="minorHAnsi" w:cstheme="minorHAnsi"/>
          <w:i/>
        </w:rPr>
        <w:t xml:space="preserve">adherence to guidelines provided by individual instructors is expected. </w:t>
      </w:r>
      <w:r w:rsidRPr="005E409A">
        <w:rPr>
          <w:rFonts w:asciiTheme="minorHAnsi" w:hAnsiTheme="minorHAnsi" w:cstheme="minorHAnsi"/>
        </w:rPr>
        <w:t xml:space="preserve">Citations and references in the </w:t>
      </w:r>
      <w:r w:rsidRPr="005E409A">
        <w:rPr>
          <w:rFonts w:asciiTheme="minorHAnsi" w:hAnsiTheme="minorHAnsi" w:cstheme="minorHAnsi"/>
          <w:i/>
        </w:rPr>
        <w:t xml:space="preserve">Publication Manual of the American Psychological Association </w:t>
      </w:r>
      <w:r w:rsidRPr="005E409A">
        <w:rPr>
          <w:rFonts w:asciiTheme="minorHAnsi" w:hAnsiTheme="minorHAnsi" w:cstheme="minorHAnsi"/>
        </w:rPr>
        <w:t xml:space="preserve">(APA) format, according to the most recent edition of the publication manual (currently </w:t>
      </w:r>
      <w:r w:rsidR="00154970">
        <w:rPr>
          <w:rFonts w:asciiTheme="minorHAnsi" w:hAnsiTheme="minorHAnsi" w:cstheme="minorHAnsi"/>
        </w:rPr>
        <w:t>7</w:t>
      </w:r>
      <w:r w:rsidRPr="005E409A">
        <w:rPr>
          <w:rFonts w:asciiTheme="minorHAnsi" w:hAnsiTheme="minorHAnsi" w:cstheme="minorHAnsi"/>
        </w:rPr>
        <w:t xml:space="preserve">th), must be included. APA style resources can be accessed at: </w:t>
      </w:r>
      <w:hyperlink r:id="rId27">
        <w:r w:rsidRPr="005E409A">
          <w:rPr>
            <w:rFonts w:asciiTheme="minorHAnsi" w:hAnsiTheme="minorHAnsi" w:cstheme="minorHAnsi"/>
            <w:color w:val="0000FF"/>
            <w:u w:val="single" w:color="0000FF"/>
          </w:rPr>
          <w:t>http://owl.english.purdue.edu/owl/resource/560/01/</w:t>
        </w:r>
        <w:r w:rsidRPr="005E409A">
          <w:rPr>
            <w:rFonts w:asciiTheme="minorHAnsi" w:hAnsiTheme="minorHAnsi" w:cstheme="minorHAnsi"/>
          </w:rPr>
          <w:t>.</w:t>
        </w:r>
      </w:hyperlink>
    </w:p>
    <w:p w14:paraId="328280AF" w14:textId="77777777" w:rsidR="00AE632D" w:rsidRPr="005E409A" w:rsidRDefault="00AE632D" w:rsidP="00C6442D">
      <w:pPr>
        <w:pStyle w:val="BodyText"/>
        <w:contextualSpacing/>
        <w:rPr>
          <w:rFonts w:asciiTheme="minorHAnsi" w:hAnsiTheme="minorHAnsi" w:cstheme="minorHAnsi"/>
        </w:rPr>
      </w:pPr>
    </w:p>
    <w:p w14:paraId="538F8BC5"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w:t>
      </w:r>
      <w:r w:rsidRPr="005E409A">
        <w:rPr>
          <w:rFonts w:asciiTheme="minorHAnsi" w:hAnsiTheme="minorHAnsi" w:cstheme="minorHAnsi"/>
          <w:spacing w:val="-15"/>
        </w:rPr>
        <w:t xml:space="preserve"> </w:t>
      </w:r>
      <w:r w:rsidRPr="005E409A">
        <w:rPr>
          <w:rFonts w:asciiTheme="minorHAnsi" w:hAnsiTheme="minorHAnsi" w:cstheme="minorHAnsi"/>
        </w:rPr>
        <w:t>must</w:t>
      </w:r>
      <w:r w:rsidRPr="005E409A">
        <w:rPr>
          <w:rFonts w:asciiTheme="minorHAnsi" w:hAnsiTheme="minorHAnsi" w:cstheme="minorHAnsi"/>
          <w:spacing w:val="-11"/>
        </w:rPr>
        <w:t xml:space="preserve"> </w:t>
      </w:r>
      <w:r w:rsidRPr="005E409A">
        <w:rPr>
          <w:rFonts w:asciiTheme="minorHAnsi" w:hAnsiTheme="minorHAnsi" w:cstheme="minorHAnsi"/>
        </w:rPr>
        <w:t>carefully</w:t>
      </w:r>
      <w:r w:rsidRPr="005E409A">
        <w:rPr>
          <w:rFonts w:asciiTheme="minorHAnsi" w:hAnsiTheme="minorHAnsi" w:cstheme="minorHAnsi"/>
          <w:spacing w:val="-10"/>
        </w:rPr>
        <w:t xml:space="preserve"> </w:t>
      </w:r>
      <w:r w:rsidRPr="005E409A">
        <w:rPr>
          <w:rFonts w:asciiTheme="minorHAnsi" w:hAnsiTheme="minorHAnsi" w:cstheme="minorHAnsi"/>
        </w:rPr>
        <w:t>proofread</w:t>
      </w:r>
      <w:r w:rsidRPr="005E409A">
        <w:rPr>
          <w:rFonts w:asciiTheme="minorHAnsi" w:hAnsiTheme="minorHAnsi" w:cstheme="minorHAnsi"/>
          <w:spacing w:val="-12"/>
        </w:rPr>
        <w:t xml:space="preserve"> </w:t>
      </w:r>
      <w:r w:rsidRPr="005E409A">
        <w:rPr>
          <w:rFonts w:asciiTheme="minorHAnsi" w:hAnsiTheme="minorHAnsi" w:cstheme="minorHAnsi"/>
        </w:rPr>
        <w:t>their</w:t>
      </w:r>
      <w:r w:rsidRPr="005E409A">
        <w:rPr>
          <w:rFonts w:asciiTheme="minorHAnsi" w:hAnsiTheme="minorHAnsi" w:cstheme="minorHAnsi"/>
          <w:spacing w:val="-12"/>
        </w:rPr>
        <w:t xml:space="preserve"> </w:t>
      </w:r>
      <w:r w:rsidRPr="005E409A">
        <w:rPr>
          <w:rFonts w:asciiTheme="minorHAnsi" w:hAnsiTheme="minorHAnsi" w:cstheme="minorHAnsi"/>
        </w:rPr>
        <w:t>papers</w:t>
      </w:r>
      <w:r w:rsidRPr="005E409A">
        <w:rPr>
          <w:rFonts w:asciiTheme="minorHAnsi" w:hAnsiTheme="minorHAnsi" w:cstheme="minorHAnsi"/>
          <w:spacing w:val="-10"/>
        </w:rPr>
        <w:t xml:space="preserve"> </w:t>
      </w:r>
      <w:r w:rsidRPr="005E409A">
        <w:rPr>
          <w:rFonts w:asciiTheme="minorHAnsi" w:hAnsiTheme="minorHAnsi" w:cstheme="minorHAnsi"/>
        </w:rPr>
        <w:t>for</w:t>
      </w:r>
      <w:r w:rsidRPr="005E409A">
        <w:rPr>
          <w:rFonts w:asciiTheme="minorHAnsi" w:hAnsiTheme="minorHAnsi" w:cstheme="minorHAnsi"/>
          <w:spacing w:val="-15"/>
        </w:rPr>
        <w:t xml:space="preserve"> </w:t>
      </w:r>
      <w:r w:rsidRPr="005E409A">
        <w:rPr>
          <w:rFonts w:asciiTheme="minorHAnsi" w:hAnsiTheme="minorHAnsi" w:cstheme="minorHAnsi"/>
        </w:rPr>
        <w:t>typographical,</w:t>
      </w:r>
      <w:r w:rsidRPr="005E409A">
        <w:rPr>
          <w:rFonts w:asciiTheme="minorHAnsi" w:hAnsiTheme="minorHAnsi" w:cstheme="minorHAnsi"/>
          <w:spacing w:val="-11"/>
        </w:rPr>
        <w:t xml:space="preserve"> </w:t>
      </w:r>
      <w:r w:rsidRPr="005E409A">
        <w:rPr>
          <w:rFonts w:asciiTheme="minorHAnsi" w:hAnsiTheme="minorHAnsi" w:cstheme="minorHAnsi"/>
        </w:rPr>
        <w:t>grammatical,</w:t>
      </w:r>
      <w:r w:rsidRPr="005E409A">
        <w:rPr>
          <w:rFonts w:asciiTheme="minorHAnsi" w:hAnsiTheme="minorHAnsi" w:cstheme="minorHAnsi"/>
          <w:spacing w:val="-12"/>
        </w:rPr>
        <w:t xml:space="preserve"> </w:t>
      </w:r>
      <w:r w:rsidRPr="005E409A">
        <w:rPr>
          <w:rFonts w:asciiTheme="minorHAnsi" w:hAnsiTheme="minorHAnsi" w:cstheme="minorHAnsi"/>
        </w:rPr>
        <w:t>sentence</w:t>
      </w:r>
      <w:r w:rsidRPr="005E409A">
        <w:rPr>
          <w:rFonts w:asciiTheme="minorHAnsi" w:hAnsiTheme="minorHAnsi" w:cstheme="minorHAnsi"/>
          <w:spacing w:val="-12"/>
        </w:rPr>
        <w:t xml:space="preserve"> </w:t>
      </w:r>
      <w:r w:rsidRPr="005E409A">
        <w:rPr>
          <w:rFonts w:asciiTheme="minorHAnsi" w:hAnsiTheme="minorHAnsi" w:cstheme="minorHAnsi"/>
        </w:rPr>
        <w:t>structure, spelling, and other mechanical</w:t>
      </w:r>
      <w:r w:rsidRPr="005E409A">
        <w:rPr>
          <w:rFonts w:asciiTheme="minorHAnsi" w:hAnsiTheme="minorHAnsi" w:cstheme="minorHAnsi"/>
          <w:spacing w:val="-16"/>
        </w:rPr>
        <w:t xml:space="preserve"> </w:t>
      </w:r>
      <w:r w:rsidRPr="005E409A">
        <w:rPr>
          <w:rFonts w:asciiTheme="minorHAnsi" w:hAnsiTheme="minorHAnsi" w:cstheme="minorHAnsi"/>
        </w:rPr>
        <w:t>errors.</w:t>
      </w:r>
    </w:p>
    <w:p w14:paraId="44F1E85F" w14:textId="77777777" w:rsidR="00AE632D" w:rsidRPr="005E409A" w:rsidRDefault="00AE632D" w:rsidP="00C6442D">
      <w:pPr>
        <w:pStyle w:val="BodyText"/>
        <w:contextualSpacing/>
        <w:rPr>
          <w:rFonts w:asciiTheme="minorHAnsi" w:hAnsiTheme="minorHAnsi" w:cstheme="minorHAnsi"/>
        </w:rPr>
      </w:pPr>
    </w:p>
    <w:p w14:paraId="0F6C5C42"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Class Presentations: Presentations are an important </w:t>
      </w:r>
      <w:r w:rsidRPr="005E409A">
        <w:rPr>
          <w:rFonts w:asciiTheme="minorHAnsi" w:hAnsiTheme="minorHAnsi" w:cstheme="minorHAnsi"/>
          <w:spacing w:val="-3"/>
        </w:rPr>
        <w:t xml:space="preserve">part </w:t>
      </w:r>
      <w:r w:rsidRPr="005E409A">
        <w:rPr>
          <w:rFonts w:asciiTheme="minorHAnsi" w:hAnsiTheme="minorHAnsi" w:cstheme="minorHAnsi"/>
        </w:rPr>
        <w:t xml:space="preserve">of study. The purposes of the presentation should be clear in </w:t>
      </w:r>
      <w:r w:rsidRPr="005E409A">
        <w:rPr>
          <w:rFonts w:asciiTheme="minorHAnsi" w:hAnsiTheme="minorHAnsi" w:cstheme="minorHAnsi"/>
          <w:spacing w:val="-2"/>
        </w:rPr>
        <w:t xml:space="preserve">the </w:t>
      </w:r>
      <w:r w:rsidRPr="005E409A">
        <w:rPr>
          <w:rFonts w:asciiTheme="minorHAnsi" w:hAnsiTheme="minorHAnsi" w:cstheme="minorHAnsi"/>
          <w:spacing w:val="-3"/>
        </w:rPr>
        <w:t xml:space="preserve">syllabus. </w:t>
      </w:r>
      <w:r w:rsidRPr="005E409A">
        <w:rPr>
          <w:rFonts w:asciiTheme="minorHAnsi" w:hAnsiTheme="minorHAnsi" w:cstheme="minorHAnsi"/>
        </w:rPr>
        <w:t xml:space="preserve">Presentations should be well organized and articulately delivered. </w:t>
      </w:r>
      <w:r w:rsidRPr="005E409A">
        <w:rPr>
          <w:rFonts w:asciiTheme="minorHAnsi" w:hAnsiTheme="minorHAnsi" w:cstheme="minorHAnsi"/>
          <w:spacing w:val="-3"/>
        </w:rPr>
        <w:t xml:space="preserve">The </w:t>
      </w:r>
      <w:r w:rsidRPr="005E409A">
        <w:rPr>
          <w:rFonts w:asciiTheme="minorHAnsi" w:hAnsiTheme="minorHAnsi" w:cstheme="minorHAnsi"/>
        </w:rPr>
        <w:t xml:space="preserve">presentation should demonstrate practice insights </w:t>
      </w:r>
      <w:r w:rsidRPr="005E409A">
        <w:rPr>
          <w:rFonts w:asciiTheme="minorHAnsi" w:hAnsiTheme="minorHAnsi" w:cstheme="minorHAnsi"/>
          <w:spacing w:val="-3"/>
        </w:rPr>
        <w:t xml:space="preserve">and </w:t>
      </w:r>
      <w:r w:rsidRPr="005E409A">
        <w:rPr>
          <w:rFonts w:asciiTheme="minorHAnsi" w:hAnsiTheme="minorHAnsi" w:cstheme="minorHAnsi"/>
        </w:rPr>
        <w:t xml:space="preserve">skills and ample integration of theoretical material from the readings and class discussions. A </w:t>
      </w:r>
      <w:r w:rsidRPr="005E409A">
        <w:rPr>
          <w:rFonts w:asciiTheme="minorHAnsi" w:hAnsiTheme="minorHAnsi" w:cstheme="minorHAnsi"/>
          <w:spacing w:val="-3"/>
        </w:rPr>
        <w:t xml:space="preserve">skillful </w:t>
      </w:r>
      <w:r w:rsidRPr="005E409A">
        <w:rPr>
          <w:rFonts w:asciiTheme="minorHAnsi" w:hAnsiTheme="minorHAnsi" w:cstheme="minorHAnsi"/>
        </w:rPr>
        <w:t xml:space="preserve">presenter involves </w:t>
      </w:r>
      <w:r w:rsidRPr="005E409A">
        <w:rPr>
          <w:rFonts w:asciiTheme="minorHAnsi" w:hAnsiTheme="minorHAnsi" w:cstheme="minorHAnsi"/>
          <w:spacing w:val="-2"/>
        </w:rPr>
        <w:t xml:space="preserve">the </w:t>
      </w:r>
      <w:r w:rsidRPr="005E409A">
        <w:rPr>
          <w:rFonts w:asciiTheme="minorHAnsi" w:hAnsiTheme="minorHAnsi" w:cstheme="minorHAnsi"/>
        </w:rPr>
        <w:t xml:space="preserve">audience in the presentation. Handouts should be written clearly and include all reference material used to construct the presentation. Use of audio-visual technology (i.e., PowerPoint) can </w:t>
      </w:r>
      <w:r w:rsidRPr="005E409A">
        <w:rPr>
          <w:rFonts w:asciiTheme="minorHAnsi" w:hAnsiTheme="minorHAnsi" w:cstheme="minorHAnsi"/>
          <w:spacing w:val="-3"/>
        </w:rPr>
        <w:t xml:space="preserve">greatly </w:t>
      </w:r>
      <w:r w:rsidRPr="005E409A">
        <w:rPr>
          <w:rFonts w:asciiTheme="minorHAnsi" w:hAnsiTheme="minorHAnsi" w:cstheme="minorHAnsi"/>
        </w:rPr>
        <w:t xml:space="preserve">enhance a presentation and is often required by </w:t>
      </w:r>
      <w:r w:rsidRPr="005E409A">
        <w:rPr>
          <w:rFonts w:asciiTheme="minorHAnsi" w:hAnsiTheme="minorHAnsi" w:cstheme="minorHAnsi"/>
          <w:spacing w:val="-3"/>
        </w:rPr>
        <w:t xml:space="preserve">the </w:t>
      </w:r>
      <w:r w:rsidRPr="005E409A">
        <w:rPr>
          <w:rFonts w:asciiTheme="minorHAnsi" w:hAnsiTheme="minorHAnsi" w:cstheme="minorHAnsi"/>
        </w:rPr>
        <w:t xml:space="preserve">instructor. As with the </w:t>
      </w:r>
      <w:r w:rsidRPr="005E409A">
        <w:rPr>
          <w:rFonts w:asciiTheme="minorHAnsi" w:hAnsiTheme="minorHAnsi" w:cstheme="minorHAnsi"/>
          <w:spacing w:val="-3"/>
        </w:rPr>
        <w:t xml:space="preserve">use </w:t>
      </w:r>
      <w:r w:rsidRPr="005E409A">
        <w:rPr>
          <w:rFonts w:asciiTheme="minorHAnsi" w:hAnsiTheme="minorHAnsi" w:cstheme="minorHAnsi"/>
        </w:rPr>
        <w:t xml:space="preserve">of </w:t>
      </w:r>
      <w:r w:rsidRPr="005E409A">
        <w:rPr>
          <w:rFonts w:asciiTheme="minorHAnsi" w:hAnsiTheme="minorHAnsi" w:cstheme="minorHAnsi"/>
          <w:spacing w:val="-3"/>
        </w:rPr>
        <w:t xml:space="preserve">any </w:t>
      </w:r>
      <w:r w:rsidRPr="005E409A">
        <w:rPr>
          <w:rFonts w:asciiTheme="minorHAnsi" w:hAnsiTheme="minorHAnsi" w:cstheme="minorHAnsi"/>
        </w:rPr>
        <w:t>technology, it is advisable that training be obtained in developing PowerPoint presentations to enhance their effectiveness.</w:t>
      </w:r>
    </w:p>
    <w:p w14:paraId="4B1BF7FD" w14:textId="77777777" w:rsidR="00AE632D" w:rsidRPr="005E409A" w:rsidRDefault="00AE632D" w:rsidP="00C6442D">
      <w:pPr>
        <w:pStyle w:val="BodyText"/>
        <w:contextualSpacing/>
        <w:rPr>
          <w:rFonts w:asciiTheme="minorHAnsi" w:hAnsiTheme="minorHAnsi" w:cstheme="minorHAnsi"/>
        </w:rPr>
      </w:pPr>
    </w:p>
    <w:p w14:paraId="0B057E9A" w14:textId="77777777" w:rsid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Attendance and Class Participation: Students in the BSW program are expected to demonstrate performance and behavior appropriate to a social work professional. This includes attending each class session, preparing for class and arriving on time. A student who must be late or absent (because of illness, for example), is expected to make a concerted effort to notify the instructor and is solely responsible to ascertain what work was missed.</w:t>
      </w:r>
    </w:p>
    <w:p w14:paraId="6CD69DAE" w14:textId="77777777" w:rsidR="005E409A" w:rsidRDefault="005E409A" w:rsidP="00C6442D">
      <w:pPr>
        <w:pStyle w:val="BodyText"/>
        <w:contextualSpacing/>
        <w:rPr>
          <w:rFonts w:asciiTheme="minorHAnsi" w:hAnsiTheme="minorHAnsi" w:cstheme="minorHAnsi"/>
        </w:rPr>
      </w:pPr>
    </w:p>
    <w:p w14:paraId="006BFDD9"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Oral participation should demonstrate:</w:t>
      </w:r>
    </w:p>
    <w:p w14:paraId="49F61505" w14:textId="77777777" w:rsidR="00AE632D" w:rsidRPr="005E409A" w:rsidRDefault="00AE632D" w:rsidP="00C6442D">
      <w:pPr>
        <w:pStyle w:val="BodyText"/>
        <w:contextualSpacing/>
        <w:rPr>
          <w:rFonts w:asciiTheme="minorHAnsi" w:hAnsiTheme="minorHAnsi" w:cstheme="minorHAnsi"/>
        </w:rPr>
      </w:pPr>
    </w:p>
    <w:p w14:paraId="00913A96" w14:textId="77777777" w:rsidR="00AE632D" w:rsidRPr="005E409A" w:rsidRDefault="00C6442D" w:rsidP="00BF4664">
      <w:pPr>
        <w:pStyle w:val="ListParagraph"/>
        <w:numPr>
          <w:ilvl w:val="0"/>
          <w:numId w:val="22"/>
        </w:numPr>
        <w:contextualSpacing/>
        <w:rPr>
          <w:rFonts w:asciiTheme="minorHAnsi" w:hAnsiTheme="minorHAnsi" w:cstheme="minorHAnsi"/>
        </w:rPr>
      </w:pPr>
      <w:r w:rsidRPr="005E409A">
        <w:rPr>
          <w:rFonts w:asciiTheme="minorHAnsi" w:hAnsiTheme="minorHAnsi" w:cstheme="minorHAnsi"/>
        </w:rPr>
        <w:t>An</w:t>
      </w:r>
      <w:r w:rsidRPr="005E409A">
        <w:rPr>
          <w:rFonts w:asciiTheme="minorHAnsi" w:hAnsiTheme="minorHAnsi" w:cstheme="minorHAnsi"/>
          <w:spacing w:val="-5"/>
        </w:rPr>
        <w:t xml:space="preserve"> </w:t>
      </w:r>
      <w:r w:rsidRPr="005E409A">
        <w:rPr>
          <w:rFonts w:asciiTheme="minorHAnsi" w:hAnsiTheme="minorHAnsi" w:cstheme="minorHAnsi"/>
        </w:rPr>
        <w:t>ability</w:t>
      </w:r>
      <w:r w:rsidRPr="005E409A">
        <w:rPr>
          <w:rFonts w:asciiTheme="minorHAnsi" w:hAnsiTheme="minorHAnsi" w:cstheme="minorHAnsi"/>
          <w:spacing w:val="-2"/>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make</w:t>
      </w:r>
      <w:r w:rsidRPr="005E409A">
        <w:rPr>
          <w:rFonts w:asciiTheme="minorHAnsi" w:hAnsiTheme="minorHAnsi" w:cstheme="minorHAnsi"/>
          <w:spacing w:val="-3"/>
        </w:rPr>
        <w:t xml:space="preserve"> </w:t>
      </w:r>
      <w:r w:rsidRPr="005E409A">
        <w:rPr>
          <w:rFonts w:asciiTheme="minorHAnsi" w:hAnsiTheme="minorHAnsi" w:cstheme="minorHAnsi"/>
        </w:rPr>
        <w:t>conscious,</w:t>
      </w:r>
      <w:r w:rsidRPr="005E409A">
        <w:rPr>
          <w:rFonts w:asciiTheme="minorHAnsi" w:hAnsiTheme="minorHAnsi" w:cstheme="minorHAnsi"/>
          <w:spacing w:val="-4"/>
        </w:rPr>
        <w:t xml:space="preserve"> </w:t>
      </w:r>
      <w:r w:rsidRPr="005E409A">
        <w:rPr>
          <w:rFonts w:asciiTheme="minorHAnsi" w:hAnsiTheme="minorHAnsi" w:cstheme="minorHAnsi"/>
        </w:rPr>
        <w:t>purposeful</w:t>
      </w:r>
      <w:r w:rsidRPr="005E409A">
        <w:rPr>
          <w:rFonts w:asciiTheme="minorHAnsi" w:hAnsiTheme="minorHAnsi" w:cstheme="minorHAnsi"/>
          <w:spacing w:val="-2"/>
        </w:rPr>
        <w:t xml:space="preserve"> </w:t>
      </w:r>
      <w:r w:rsidRPr="005E409A">
        <w:rPr>
          <w:rFonts w:asciiTheme="minorHAnsi" w:hAnsiTheme="minorHAnsi" w:cstheme="minorHAnsi"/>
          <w:spacing w:val="-3"/>
        </w:rPr>
        <w:t>use</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4"/>
        </w:rPr>
        <w:t xml:space="preserve"> </w:t>
      </w:r>
      <w:r w:rsidRPr="005E409A">
        <w:rPr>
          <w:rFonts w:asciiTheme="minorHAnsi" w:hAnsiTheme="minorHAnsi" w:cstheme="minorHAnsi"/>
        </w:rPr>
        <w:t>self</w:t>
      </w:r>
      <w:r w:rsidRPr="005E409A">
        <w:rPr>
          <w:rFonts w:asciiTheme="minorHAnsi" w:hAnsiTheme="minorHAnsi" w:cstheme="minorHAnsi"/>
          <w:spacing w:val="-2"/>
        </w:rPr>
        <w:t xml:space="preserve"> </w:t>
      </w:r>
      <w:r w:rsidRPr="005E409A">
        <w:rPr>
          <w:rFonts w:asciiTheme="minorHAnsi" w:hAnsiTheme="minorHAnsi" w:cstheme="minorHAnsi"/>
        </w:rPr>
        <w:t>in</w:t>
      </w:r>
      <w:r w:rsidRPr="005E409A">
        <w:rPr>
          <w:rFonts w:asciiTheme="minorHAnsi" w:hAnsiTheme="minorHAnsi" w:cstheme="minorHAnsi"/>
          <w:spacing w:val="-5"/>
        </w:rPr>
        <w:t xml:space="preserve"> </w:t>
      </w:r>
      <w:r w:rsidRPr="005E409A">
        <w:rPr>
          <w:rFonts w:asciiTheme="minorHAnsi" w:hAnsiTheme="minorHAnsi" w:cstheme="minorHAnsi"/>
        </w:rPr>
        <w:t>interactions</w:t>
      </w:r>
      <w:r w:rsidRPr="005E409A">
        <w:rPr>
          <w:rFonts w:asciiTheme="minorHAnsi" w:hAnsiTheme="minorHAnsi" w:cstheme="minorHAnsi"/>
          <w:spacing w:val="-6"/>
        </w:rPr>
        <w:t xml:space="preserve"> </w:t>
      </w:r>
      <w:r w:rsidRPr="005E409A">
        <w:rPr>
          <w:rFonts w:asciiTheme="minorHAnsi" w:hAnsiTheme="minorHAnsi" w:cstheme="minorHAnsi"/>
        </w:rPr>
        <w:t>within</w:t>
      </w:r>
      <w:r w:rsidRPr="005E409A">
        <w:rPr>
          <w:rFonts w:asciiTheme="minorHAnsi" w:hAnsiTheme="minorHAnsi" w:cstheme="minorHAnsi"/>
          <w:spacing w:val="-8"/>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classroom;</w:t>
      </w:r>
    </w:p>
    <w:p w14:paraId="5E813C4B" w14:textId="77777777" w:rsidR="00AE632D" w:rsidRPr="005E409A" w:rsidRDefault="00C6442D" w:rsidP="00BF4664">
      <w:pPr>
        <w:pStyle w:val="ListParagraph"/>
        <w:numPr>
          <w:ilvl w:val="0"/>
          <w:numId w:val="22"/>
        </w:numPr>
        <w:contextualSpacing/>
        <w:rPr>
          <w:rFonts w:asciiTheme="minorHAnsi" w:hAnsiTheme="minorHAnsi" w:cstheme="minorHAnsi"/>
        </w:rPr>
      </w:pPr>
      <w:r w:rsidRPr="005E409A">
        <w:rPr>
          <w:rFonts w:asciiTheme="minorHAnsi" w:hAnsiTheme="minorHAnsi" w:cstheme="minorHAnsi"/>
        </w:rPr>
        <w:t>Self-awareness (feelings as well as</w:t>
      </w:r>
      <w:r w:rsidRPr="005E409A">
        <w:rPr>
          <w:rFonts w:asciiTheme="minorHAnsi" w:hAnsiTheme="minorHAnsi" w:cstheme="minorHAnsi"/>
          <w:spacing w:val="-19"/>
        </w:rPr>
        <w:t xml:space="preserve"> </w:t>
      </w:r>
      <w:r w:rsidRPr="005E409A">
        <w:rPr>
          <w:rFonts w:asciiTheme="minorHAnsi" w:hAnsiTheme="minorHAnsi" w:cstheme="minorHAnsi"/>
        </w:rPr>
        <w:t>behaviors);</w:t>
      </w:r>
    </w:p>
    <w:p w14:paraId="1EF3051B" w14:textId="77777777" w:rsidR="00AE632D" w:rsidRPr="005E409A" w:rsidRDefault="00C6442D" w:rsidP="00BF4664">
      <w:pPr>
        <w:pStyle w:val="ListParagraph"/>
        <w:numPr>
          <w:ilvl w:val="0"/>
          <w:numId w:val="22"/>
        </w:numPr>
        <w:contextualSpacing/>
        <w:rPr>
          <w:rFonts w:asciiTheme="minorHAnsi" w:hAnsiTheme="minorHAnsi" w:cstheme="minorHAnsi"/>
        </w:rPr>
      </w:pPr>
      <w:r w:rsidRPr="005E409A">
        <w:rPr>
          <w:rFonts w:asciiTheme="minorHAnsi" w:hAnsiTheme="minorHAnsi" w:cstheme="minorHAnsi"/>
        </w:rPr>
        <w:t xml:space="preserve">Receptivity to feedback and an ability to </w:t>
      </w:r>
      <w:r w:rsidRPr="005E409A">
        <w:rPr>
          <w:rFonts w:asciiTheme="minorHAnsi" w:hAnsiTheme="minorHAnsi" w:cstheme="minorHAnsi"/>
          <w:spacing w:val="-3"/>
        </w:rPr>
        <w:t xml:space="preserve">integrate </w:t>
      </w:r>
      <w:r w:rsidRPr="005E409A">
        <w:rPr>
          <w:rFonts w:asciiTheme="minorHAnsi" w:hAnsiTheme="minorHAnsi" w:cstheme="minorHAnsi"/>
        </w:rPr>
        <w:t>feedback into behavioral</w:t>
      </w:r>
      <w:r w:rsidRPr="005E409A">
        <w:rPr>
          <w:rFonts w:asciiTheme="minorHAnsi" w:hAnsiTheme="minorHAnsi" w:cstheme="minorHAnsi"/>
          <w:spacing w:val="-32"/>
        </w:rPr>
        <w:t xml:space="preserve"> </w:t>
      </w:r>
      <w:r w:rsidRPr="005E409A">
        <w:rPr>
          <w:rFonts w:asciiTheme="minorHAnsi" w:hAnsiTheme="minorHAnsi" w:cstheme="minorHAnsi"/>
        </w:rPr>
        <w:t>change;</w:t>
      </w:r>
    </w:p>
    <w:p w14:paraId="6C17A569" w14:textId="77777777" w:rsidR="00AE632D" w:rsidRPr="005E409A" w:rsidRDefault="00C6442D" w:rsidP="00BF4664">
      <w:pPr>
        <w:pStyle w:val="ListParagraph"/>
        <w:numPr>
          <w:ilvl w:val="0"/>
          <w:numId w:val="22"/>
        </w:numPr>
        <w:contextualSpacing/>
        <w:rPr>
          <w:rFonts w:asciiTheme="minorHAnsi" w:hAnsiTheme="minorHAnsi" w:cstheme="minorHAnsi"/>
        </w:rPr>
      </w:pPr>
      <w:r w:rsidRPr="005E409A">
        <w:rPr>
          <w:rFonts w:asciiTheme="minorHAnsi" w:hAnsiTheme="minorHAnsi" w:cstheme="minorHAnsi"/>
        </w:rPr>
        <w:t>Respect for difference and for others' feelings, including, but not limited to a nonjudgmental attitude, sensitivity to ethnic diversity and oppressed groups, respect for confidentiality and client</w:t>
      </w:r>
      <w:r w:rsidRPr="005E409A">
        <w:rPr>
          <w:rFonts w:asciiTheme="minorHAnsi" w:hAnsiTheme="minorHAnsi" w:cstheme="minorHAnsi"/>
          <w:spacing w:val="-3"/>
        </w:rPr>
        <w:t xml:space="preserve"> </w:t>
      </w:r>
      <w:r w:rsidRPr="005E409A">
        <w:rPr>
          <w:rFonts w:asciiTheme="minorHAnsi" w:hAnsiTheme="minorHAnsi" w:cstheme="minorHAnsi"/>
        </w:rPr>
        <w:t>self-determination;</w:t>
      </w:r>
    </w:p>
    <w:p w14:paraId="6231ADB8" w14:textId="77777777" w:rsidR="00AE632D" w:rsidRPr="005E409A" w:rsidRDefault="00C6442D" w:rsidP="00BF4664">
      <w:pPr>
        <w:pStyle w:val="ListParagraph"/>
        <w:numPr>
          <w:ilvl w:val="0"/>
          <w:numId w:val="22"/>
        </w:numPr>
        <w:contextualSpacing/>
        <w:rPr>
          <w:rFonts w:asciiTheme="minorHAnsi" w:hAnsiTheme="minorHAnsi" w:cstheme="minorHAnsi"/>
        </w:rPr>
      </w:pPr>
      <w:r w:rsidRPr="005E409A">
        <w:rPr>
          <w:rFonts w:asciiTheme="minorHAnsi" w:hAnsiTheme="minorHAnsi" w:cstheme="minorHAnsi"/>
        </w:rPr>
        <w:t>An</w:t>
      </w:r>
      <w:r w:rsidRPr="005E409A">
        <w:rPr>
          <w:rFonts w:asciiTheme="minorHAnsi" w:hAnsiTheme="minorHAnsi" w:cstheme="minorHAnsi"/>
          <w:spacing w:val="-8"/>
        </w:rPr>
        <w:t xml:space="preserve"> </w:t>
      </w:r>
      <w:r w:rsidRPr="005E409A">
        <w:rPr>
          <w:rFonts w:asciiTheme="minorHAnsi" w:hAnsiTheme="minorHAnsi" w:cstheme="minorHAnsi"/>
        </w:rPr>
        <w:t>ability</w:t>
      </w:r>
      <w:r w:rsidRPr="005E409A">
        <w:rPr>
          <w:rFonts w:asciiTheme="minorHAnsi" w:hAnsiTheme="minorHAnsi" w:cstheme="minorHAnsi"/>
          <w:spacing w:val="-4"/>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rPr>
        <w:t>contribute</w:t>
      </w:r>
      <w:r w:rsidRPr="005E409A">
        <w:rPr>
          <w:rFonts w:asciiTheme="minorHAnsi" w:hAnsiTheme="minorHAnsi" w:cstheme="minorHAnsi"/>
          <w:spacing w:val="-4"/>
        </w:rPr>
        <w:t xml:space="preserve"> </w:t>
      </w:r>
      <w:r w:rsidRPr="005E409A">
        <w:rPr>
          <w:rFonts w:asciiTheme="minorHAnsi" w:hAnsiTheme="minorHAnsi" w:cstheme="minorHAnsi"/>
        </w:rPr>
        <w:t>comments</w:t>
      </w:r>
      <w:r w:rsidRPr="005E409A">
        <w:rPr>
          <w:rFonts w:asciiTheme="minorHAnsi" w:hAnsiTheme="minorHAnsi" w:cstheme="minorHAnsi"/>
          <w:spacing w:val="-9"/>
        </w:rPr>
        <w:t xml:space="preserve"> </w:t>
      </w:r>
      <w:r w:rsidRPr="005E409A">
        <w:rPr>
          <w:rFonts w:asciiTheme="minorHAnsi" w:hAnsiTheme="minorHAnsi" w:cstheme="minorHAnsi"/>
        </w:rPr>
        <w:t>that</w:t>
      </w:r>
      <w:r w:rsidRPr="005E409A">
        <w:rPr>
          <w:rFonts w:asciiTheme="minorHAnsi" w:hAnsiTheme="minorHAnsi" w:cstheme="minorHAnsi"/>
          <w:spacing w:val="-4"/>
        </w:rPr>
        <w:t xml:space="preserve"> </w:t>
      </w:r>
      <w:r w:rsidRPr="005E409A">
        <w:rPr>
          <w:rFonts w:asciiTheme="minorHAnsi" w:hAnsiTheme="minorHAnsi" w:cstheme="minorHAnsi"/>
        </w:rPr>
        <w:t>are</w:t>
      </w:r>
      <w:r w:rsidRPr="005E409A">
        <w:rPr>
          <w:rFonts w:asciiTheme="minorHAnsi" w:hAnsiTheme="minorHAnsi" w:cstheme="minorHAnsi"/>
          <w:spacing w:val="-7"/>
        </w:rPr>
        <w:t xml:space="preserve"> </w:t>
      </w:r>
      <w:r w:rsidRPr="005E409A">
        <w:rPr>
          <w:rFonts w:asciiTheme="minorHAnsi" w:hAnsiTheme="minorHAnsi" w:cstheme="minorHAnsi"/>
        </w:rPr>
        <w:t>clearly</w:t>
      </w:r>
      <w:r w:rsidRPr="005E409A">
        <w:rPr>
          <w:rFonts w:asciiTheme="minorHAnsi" w:hAnsiTheme="minorHAnsi" w:cstheme="minorHAnsi"/>
          <w:spacing w:val="-7"/>
        </w:rPr>
        <w:t xml:space="preserve"> </w:t>
      </w:r>
      <w:r w:rsidRPr="005E409A">
        <w:rPr>
          <w:rFonts w:asciiTheme="minorHAnsi" w:hAnsiTheme="minorHAnsi" w:cstheme="minorHAnsi"/>
        </w:rPr>
        <w:t>stated</w:t>
      </w:r>
      <w:r w:rsidRPr="005E409A">
        <w:rPr>
          <w:rFonts w:asciiTheme="minorHAnsi" w:hAnsiTheme="minorHAnsi" w:cstheme="minorHAnsi"/>
          <w:spacing w:val="-7"/>
        </w:rPr>
        <w:t xml:space="preserve"> </w:t>
      </w:r>
      <w:r w:rsidRPr="005E409A">
        <w:rPr>
          <w:rFonts w:asciiTheme="minorHAnsi" w:hAnsiTheme="minorHAnsi" w:cstheme="minorHAnsi"/>
        </w:rPr>
        <w:t>and</w:t>
      </w:r>
      <w:r w:rsidRPr="005E409A">
        <w:rPr>
          <w:rFonts w:asciiTheme="minorHAnsi" w:hAnsiTheme="minorHAnsi" w:cstheme="minorHAnsi"/>
          <w:spacing w:val="-11"/>
        </w:rPr>
        <w:t xml:space="preserve"> </w:t>
      </w:r>
      <w:r w:rsidRPr="005E409A">
        <w:rPr>
          <w:rFonts w:asciiTheme="minorHAnsi" w:hAnsiTheme="minorHAnsi" w:cstheme="minorHAnsi"/>
        </w:rPr>
        <w:t>immediately</w:t>
      </w:r>
      <w:r w:rsidRPr="005E409A">
        <w:rPr>
          <w:rFonts w:asciiTheme="minorHAnsi" w:hAnsiTheme="minorHAnsi" w:cstheme="minorHAnsi"/>
          <w:spacing w:val="-2"/>
        </w:rPr>
        <w:t xml:space="preserve"> </w:t>
      </w:r>
      <w:r w:rsidRPr="005E409A">
        <w:rPr>
          <w:rFonts w:asciiTheme="minorHAnsi" w:hAnsiTheme="minorHAnsi" w:cstheme="minorHAnsi"/>
          <w:spacing w:val="-3"/>
        </w:rPr>
        <w:t>germane</w:t>
      </w:r>
      <w:r w:rsidRPr="005E409A">
        <w:rPr>
          <w:rFonts w:asciiTheme="minorHAnsi" w:hAnsiTheme="minorHAnsi" w:cstheme="minorHAnsi"/>
          <w:spacing w:val="-7"/>
        </w:rPr>
        <w:t xml:space="preserve"> </w:t>
      </w:r>
      <w:r w:rsidRPr="005E409A">
        <w:rPr>
          <w:rFonts w:asciiTheme="minorHAnsi" w:hAnsiTheme="minorHAnsi" w:cstheme="minorHAnsi"/>
          <w:i/>
        </w:rPr>
        <w:t>to</w:t>
      </w:r>
      <w:r w:rsidRPr="005E409A">
        <w:rPr>
          <w:rFonts w:asciiTheme="minorHAnsi" w:hAnsiTheme="minorHAnsi" w:cstheme="minorHAnsi"/>
          <w:i/>
          <w:spacing w:val="-5"/>
        </w:rPr>
        <w:t xml:space="preserve"> </w:t>
      </w:r>
      <w:r w:rsidRPr="005E409A">
        <w:rPr>
          <w:rFonts w:asciiTheme="minorHAnsi" w:hAnsiTheme="minorHAnsi" w:cstheme="minorHAnsi"/>
          <w:i/>
        </w:rPr>
        <w:t>the</w:t>
      </w:r>
      <w:r w:rsidRPr="005E409A">
        <w:rPr>
          <w:rFonts w:asciiTheme="minorHAnsi" w:hAnsiTheme="minorHAnsi" w:cstheme="minorHAnsi"/>
          <w:i/>
          <w:spacing w:val="-7"/>
        </w:rPr>
        <w:t xml:space="preserve"> </w:t>
      </w:r>
      <w:r w:rsidRPr="005E409A">
        <w:rPr>
          <w:rFonts w:asciiTheme="minorHAnsi" w:hAnsiTheme="minorHAnsi" w:cstheme="minorHAnsi"/>
          <w:i/>
          <w:spacing w:val="-3"/>
        </w:rPr>
        <w:t xml:space="preserve">focal </w:t>
      </w:r>
      <w:r w:rsidRPr="005E409A">
        <w:rPr>
          <w:rFonts w:asciiTheme="minorHAnsi" w:hAnsiTheme="minorHAnsi" w:cstheme="minorHAnsi"/>
          <w:i/>
        </w:rPr>
        <w:t xml:space="preserve">issues </w:t>
      </w:r>
      <w:r w:rsidRPr="005E409A">
        <w:rPr>
          <w:rFonts w:asciiTheme="minorHAnsi" w:hAnsiTheme="minorHAnsi" w:cstheme="minorHAnsi"/>
          <w:i/>
          <w:spacing w:val="-3"/>
        </w:rPr>
        <w:t xml:space="preserve">under </w:t>
      </w:r>
      <w:r w:rsidRPr="005E409A">
        <w:rPr>
          <w:rFonts w:asciiTheme="minorHAnsi" w:hAnsiTheme="minorHAnsi" w:cstheme="minorHAnsi"/>
          <w:i/>
        </w:rPr>
        <w:t>discussion</w:t>
      </w:r>
      <w:r w:rsidRPr="005E409A">
        <w:rPr>
          <w:rFonts w:asciiTheme="minorHAnsi" w:hAnsiTheme="minorHAnsi" w:cstheme="minorHAnsi"/>
        </w:rPr>
        <w:t>;</w:t>
      </w:r>
      <w:r w:rsidRPr="005E409A">
        <w:rPr>
          <w:rFonts w:asciiTheme="minorHAnsi" w:hAnsiTheme="minorHAnsi" w:cstheme="minorHAnsi"/>
          <w:spacing w:val="3"/>
        </w:rPr>
        <w:t xml:space="preserve"> </w:t>
      </w:r>
      <w:r w:rsidRPr="005E409A">
        <w:rPr>
          <w:rFonts w:asciiTheme="minorHAnsi" w:hAnsiTheme="minorHAnsi" w:cstheme="minorHAnsi"/>
          <w:spacing w:val="-5"/>
        </w:rPr>
        <w:t>and</w:t>
      </w:r>
    </w:p>
    <w:p w14:paraId="26E2605C" w14:textId="77777777" w:rsidR="00AE632D" w:rsidRPr="005E409A" w:rsidRDefault="00C6442D" w:rsidP="00BF4664">
      <w:pPr>
        <w:pStyle w:val="ListParagraph"/>
        <w:numPr>
          <w:ilvl w:val="0"/>
          <w:numId w:val="22"/>
        </w:numPr>
        <w:contextualSpacing/>
        <w:rPr>
          <w:rFonts w:asciiTheme="minorHAnsi" w:hAnsiTheme="minorHAnsi" w:cstheme="minorHAnsi"/>
        </w:rPr>
      </w:pPr>
      <w:r w:rsidRPr="005E409A">
        <w:rPr>
          <w:rFonts w:asciiTheme="minorHAnsi" w:hAnsiTheme="minorHAnsi" w:cstheme="minorHAnsi"/>
        </w:rPr>
        <w:t>An</w:t>
      </w:r>
      <w:r w:rsidRPr="005E409A">
        <w:rPr>
          <w:rFonts w:asciiTheme="minorHAnsi" w:hAnsiTheme="minorHAnsi" w:cstheme="minorHAnsi"/>
          <w:spacing w:val="-6"/>
        </w:rPr>
        <w:t xml:space="preserve"> </w:t>
      </w:r>
      <w:r w:rsidRPr="005E409A">
        <w:rPr>
          <w:rFonts w:asciiTheme="minorHAnsi" w:hAnsiTheme="minorHAnsi" w:cstheme="minorHAnsi"/>
        </w:rPr>
        <w:t>ability</w:t>
      </w:r>
      <w:r w:rsidRPr="005E409A">
        <w:rPr>
          <w:rFonts w:asciiTheme="minorHAnsi" w:hAnsiTheme="minorHAnsi" w:cstheme="minorHAnsi"/>
          <w:spacing w:val="-2"/>
        </w:rPr>
        <w:t xml:space="preserve"> </w:t>
      </w:r>
      <w:r w:rsidRPr="005E409A">
        <w:rPr>
          <w:rFonts w:asciiTheme="minorHAnsi" w:hAnsiTheme="minorHAnsi" w:cstheme="minorHAnsi"/>
        </w:rPr>
        <w:t>to</w:t>
      </w:r>
      <w:r w:rsidRPr="005E409A">
        <w:rPr>
          <w:rFonts w:asciiTheme="minorHAnsi" w:hAnsiTheme="minorHAnsi" w:cstheme="minorHAnsi"/>
          <w:spacing w:val="-1"/>
        </w:rPr>
        <w:t xml:space="preserve"> </w:t>
      </w:r>
      <w:r w:rsidRPr="005E409A">
        <w:rPr>
          <w:rFonts w:asciiTheme="minorHAnsi" w:hAnsiTheme="minorHAnsi" w:cstheme="minorHAnsi"/>
          <w:spacing w:val="-3"/>
        </w:rPr>
        <w:t>use</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4"/>
        </w:rPr>
        <w:t xml:space="preserve"> </w:t>
      </w:r>
      <w:r w:rsidRPr="005E409A">
        <w:rPr>
          <w:rFonts w:asciiTheme="minorHAnsi" w:hAnsiTheme="minorHAnsi" w:cstheme="minorHAnsi"/>
        </w:rPr>
        <w:t>group</w:t>
      </w:r>
      <w:r w:rsidRPr="005E409A">
        <w:rPr>
          <w:rFonts w:asciiTheme="minorHAnsi" w:hAnsiTheme="minorHAnsi" w:cstheme="minorHAnsi"/>
          <w:spacing w:val="-10"/>
        </w:rPr>
        <w:t xml:space="preserve"> </w:t>
      </w:r>
      <w:r w:rsidRPr="005E409A">
        <w:rPr>
          <w:rFonts w:asciiTheme="minorHAnsi" w:hAnsiTheme="minorHAnsi" w:cstheme="minorHAnsi"/>
        </w:rPr>
        <w:t>to</w:t>
      </w:r>
      <w:r w:rsidRPr="005E409A">
        <w:rPr>
          <w:rFonts w:asciiTheme="minorHAnsi" w:hAnsiTheme="minorHAnsi" w:cstheme="minorHAnsi"/>
          <w:spacing w:val="-6"/>
        </w:rPr>
        <w:t xml:space="preserve"> </w:t>
      </w:r>
      <w:r w:rsidRPr="005E409A">
        <w:rPr>
          <w:rFonts w:asciiTheme="minorHAnsi" w:hAnsiTheme="minorHAnsi" w:cstheme="minorHAnsi"/>
        </w:rPr>
        <w:t>meet</w:t>
      </w:r>
      <w:r w:rsidRPr="005E409A">
        <w:rPr>
          <w:rFonts w:asciiTheme="minorHAnsi" w:hAnsiTheme="minorHAnsi" w:cstheme="minorHAnsi"/>
          <w:spacing w:val="-6"/>
        </w:rPr>
        <w:t xml:space="preserve"> </w:t>
      </w:r>
      <w:r w:rsidRPr="005E409A">
        <w:rPr>
          <w:rFonts w:asciiTheme="minorHAnsi" w:hAnsiTheme="minorHAnsi" w:cstheme="minorHAnsi"/>
        </w:rPr>
        <w:t>own</w:t>
      </w:r>
      <w:r w:rsidRPr="005E409A">
        <w:rPr>
          <w:rFonts w:asciiTheme="minorHAnsi" w:hAnsiTheme="minorHAnsi" w:cstheme="minorHAnsi"/>
          <w:spacing w:val="-8"/>
        </w:rPr>
        <w:t xml:space="preserve"> </w:t>
      </w:r>
      <w:r w:rsidRPr="005E409A">
        <w:rPr>
          <w:rFonts w:asciiTheme="minorHAnsi" w:hAnsiTheme="minorHAnsi" w:cstheme="minorHAnsi"/>
        </w:rPr>
        <w:t>needs,</w:t>
      </w:r>
      <w:r w:rsidRPr="005E409A">
        <w:rPr>
          <w:rFonts w:asciiTheme="minorHAnsi" w:hAnsiTheme="minorHAnsi" w:cstheme="minorHAnsi"/>
          <w:spacing w:val="-6"/>
        </w:rPr>
        <w:t xml:space="preserve"> </w:t>
      </w:r>
      <w:r w:rsidRPr="005E409A">
        <w:rPr>
          <w:rFonts w:asciiTheme="minorHAnsi" w:hAnsiTheme="minorHAnsi" w:cstheme="minorHAnsi"/>
        </w:rPr>
        <w:t>while</w:t>
      </w:r>
      <w:r w:rsidRPr="005E409A">
        <w:rPr>
          <w:rFonts w:asciiTheme="minorHAnsi" w:hAnsiTheme="minorHAnsi" w:cstheme="minorHAnsi"/>
          <w:spacing w:val="-2"/>
        </w:rPr>
        <w:t xml:space="preserve"> </w:t>
      </w:r>
      <w:r w:rsidRPr="005E409A">
        <w:rPr>
          <w:rFonts w:asciiTheme="minorHAnsi" w:hAnsiTheme="minorHAnsi" w:cstheme="minorHAnsi"/>
        </w:rPr>
        <w:t>respecting</w:t>
      </w:r>
      <w:r w:rsidRPr="005E409A">
        <w:rPr>
          <w:rFonts w:asciiTheme="minorHAnsi" w:hAnsiTheme="minorHAnsi" w:cstheme="minorHAnsi"/>
          <w:spacing w:val="-5"/>
        </w:rPr>
        <w:t xml:space="preserve"> </w:t>
      </w:r>
      <w:r w:rsidRPr="005E409A">
        <w:rPr>
          <w:rFonts w:asciiTheme="minorHAnsi" w:hAnsiTheme="minorHAnsi" w:cstheme="minorHAnsi"/>
        </w:rPr>
        <w:t>and</w:t>
      </w:r>
      <w:r w:rsidRPr="005E409A">
        <w:rPr>
          <w:rFonts w:asciiTheme="minorHAnsi" w:hAnsiTheme="minorHAnsi" w:cstheme="minorHAnsi"/>
          <w:spacing w:val="-10"/>
        </w:rPr>
        <w:t xml:space="preserve"> </w:t>
      </w:r>
      <w:r w:rsidRPr="005E409A">
        <w:rPr>
          <w:rFonts w:asciiTheme="minorHAnsi" w:hAnsiTheme="minorHAnsi" w:cstheme="minorHAnsi"/>
        </w:rPr>
        <w:t>without</w:t>
      </w:r>
      <w:r w:rsidRPr="005E409A">
        <w:rPr>
          <w:rFonts w:asciiTheme="minorHAnsi" w:hAnsiTheme="minorHAnsi" w:cstheme="minorHAnsi"/>
          <w:spacing w:val="-3"/>
        </w:rPr>
        <w:t xml:space="preserve"> </w:t>
      </w:r>
      <w:r w:rsidRPr="005E409A">
        <w:rPr>
          <w:rFonts w:asciiTheme="minorHAnsi" w:hAnsiTheme="minorHAnsi" w:cstheme="minorHAnsi"/>
          <w:spacing w:val="-4"/>
        </w:rPr>
        <w:t>infringing</w:t>
      </w:r>
      <w:r w:rsidRPr="005E409A">
        <w:rPr>
          <w:rFonts w:asciiTheme="minorHAnsi" w:hAnsiTheme="minorHAnsi" w:cstheme="minorHAnsi"/>
          <w:spacing w:val="-5"/>
        </w:rPr>
        <w:t xml:space="preserve"> </w:t>
      </w:r>
      <w:r w:rsidRPr="005E409A">
        <w:rPr>
          <w:rFonts w:asciiTheme="minorHAnsi" w:hAnsiTheme="minorHAnsi" w:cstheme="minorHAnsi"/>
        </w:rPr>
        <w:t>upon</w:t>
      </w:r>
      <w:r w:rsidRPr="005E409A">
        <w:rPr>
          <w:rFonts w:asciiTheme="minorHAnsi" w:hAnsiTheme="minorHAnsi" w:cstheme="minorHAnsi"/>
          <w:spacing w:val="-6"/>
        </w:rPr>
        <w:t xml:space="preserve"> </w:t>
      </w:r>
      <w:r w:rsidRPr="005E409A">
        <w:rPr>
          <w:rFonts w:asciiTheme="minorHAnsi" w:hAnsiTheme="minorHAnsi" w:cstheme="minorHAnsi"/>
        </w:rPr>
        <w:t>the needs of</w:t>
      </w:r>
      <w:r w:rsidRPr="005E409A">
        <w:rPr>
          <w:rFonts w:asciiTheme="minorHAnsi" w:hAnsiTheme="minorHAnsi" w:cstheme="minorHAnsi"/>
          <w:spacing w:val="-8"/>
        </w:rPr>
        <w:t xml:space="preserve"> </w:t>
      </w:r>
      <w:r w:rsidRPr="005E409A">
        <w:rPr>
          <w:rFonts w:asciiTheme="minorHAnsi" w:hAnsiTheme="minorHAnsi" w:cstheme="minorHAnsi"/>
        </w:rPr>
        <w:t>others.</w:t>
      </w:r>
    </w:p>
    <w:p w14:paraId="55976E34" w14:textId="77777777" w:rsidR="00AE632D" w:rsidRPr="005E409A" w:rsidRDefault="00AE632D" w:rsidP="00C6442D">
      <w:pPr>
        <w:pStyle w:val="BodyText"/>
        <w:contextualSpacing/>
        <w:rPr>
          <w:rFonts w:asciiTheme="minorHAnsi" w:hAnsiTheme="minorHAnsi" w:cstheme="minorHAnsi"/>
        </w:rPr>
      </w:pPr>
    </w:p>
    <w:p w14:paraId="2D6BB75B" w14:textId="77777777" w:rsidR="00AE632D" w:rsidRPr="005E409A" w:rsidRDefault="00C6442D" w:rsidP="005E409A">
      <w:pPr>
        <w:pStyle w:val="Heading2"/>
        <w:ind w:left="0"/>
      </w:pPr>
      <w:bookmarkStart w:id="73" w:name="Policy_Concerning_Confidentiality"/>
      <w:bookmarkStart w:id="74" w:name="_Toc49768832"/>
      <w:bookmarkEnd w:id="73"/>
      <w:r w:rsidRPr="005E409A">
        <w:t>Policy Concerning Confidentiality</w:t>
      </w:r>
      <w:bookmarkEnd w:id="74"/>
    </w:p>
    <w:p w14:paraId="1865D835" w14:textId="77777777" w:rsidR="00AE632D" w:rsidRPr="005E409A" w:rsidRDefault="00AE632D" w:rsidP="00C6442D">
      <w:pPr>
        <w:pStyle w:val="BodyText"/>
        <w:contextualSpacing/>
        <w:rPr>
          <w:rFonts w:asciiTheme="minorHAnsi" w:hAnsiTheme="minorHAnsi" w:cstheme="minorHAnsi"/>
          <w:b/>
        </w:rPr>
      </w:pPr>
    </w:p>
    <w:p w14:paraId="16241AEF"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faculty of </w:t>
      </w:r>
      <w:r w:rsidRPr="005E409A">
        <w:rPr>
          <w:rFonts w:asciiTheme="minorHAnsi" w:hAnsiTheme="minorHAnsi" w:cstheme="minorHAnsi"/>
          <w:spacing w:val="-2"/>
        </w:rPr>
        <w:t xml:space="preserve">the </w:t>
      </w:r>
      <w:r w:rsidRPr="005E409A">
        <w:rPr>
          <w:rFonts w:asciiTheme="minorHAnsi" w:hAnsiTheme="minorHAnsi" w:cstheme="minorHAnsi"/>
        </w:rPr>
        <w:t>Department of Social Work recognizes the value and importance of each student's right</w:t>
      </w:r>
      <w:r w:rsidRPr="005E409A">
        <w:rPr>
          <w:rFonts w:asciiTheme="minorHAnsi" w:hAnsiTheme="minorHAnsi" w:cstheme="minorHAnsi"/>
          <w:spacing w:val="-9"/>
        </w:rPr>
        <w:t xml:space="preserve"> </w:t>
      </w:r>
      <w:r w:rsidRPr="005E409A">
        <w:rPr>
          <w:rFonts w:asciiTheme="minorHAnsi" w:hAnsiTheme="minorHAnsi" w:cstheme="minorHAnsi"/>
        </w:rPr>
        <w:t>to</w:t>
      </w:r>
      <w:r w:rsidRPr="005E409A">
        <w:rPr>
          <w:rFonts w:asciiTheme="minorHAnsi" w:hAnsiTheme="minorHAnsi" w:cstheme="minorHAnsi"/>
          <w:spacing w:val="-9"/>
        </w:rPr>
        <w:t xml:space="preserve"> </w:t>
      </w:r>
      <w:r w:rsidRPr="005E409A">
        <w:rPr>
          <w:rFonts w:asciiTheme="minorHAnsi" w:hAnsiTheme="minorHAnsi" w:cstheme="minorHAnsi"/>
        </w:rPr>
        <w:t>confidentiality.</w:t>
      </w:r>
      <w:r w:rsidRPr="005E409A">
        <w:rPr>
          <w:rFonts w:asciiTheme="minorHAnsi" w:hAnsiTheme="minorHAnsi" w:cstheme="minorHAnsi"/>
          <w:spacing w:val="-8"/>
        </w:rPr>
        <w:t xml:space="preserve"> </w:t>
      </w:r>
      <w:r w:rsidRPr="005E409A">
        <w:rPr>
          <w:rFonts w:asciiTheme="minorHAnsi" w:hAnsiTheme="minorHAnsi" w:cstheme="minorHAnsi"/>
        </w:rPr>
        <w:t>Students</w:t>
      </w:r>
      <w:r w:rsidRPr="005E409A">
        <w:rPr>
          <w:rFonts w:asciiTheme="minorHAnsi" w:hAnsiTheme="minorHAnsi" w:cstheme="minorHAnsi"/>
          <w:spacing w:val="-10"/>
        </w:rPr>
        <w:t xml:space="preserve"> </w:t>
      </w:r>
      <w:r w:rsidRPr="005E409A">
        <w:rPr>
          <w:rFonts w:asciiTheme="minorHAnsi" w:hAnsiTheme="minorHAnsi" w:cstheme="minorHAnsi"/>
        </w:rPr>
        <w:t>may</w:t>
      </w:r>
      <w:r w:rsidRPr="005E409A">
        <w:rPr>
          <w:rFonts w:asciiTheme="minorHAnsi" w:hAnsiTheme="minorHAnsi" w:cstheme="minorHAnsi"/>
          <w:spacing w:val="-7"/>
        </w:rPr>
        <w:t xml:space="preserve"> </w:t>
      </w:r>
      <w:r w:rsidRPr="005E409A">
        <w:rPr>
          <w:rFonts w:asciiTheme="minorHAnsi" w:hAnsiTheme="minorHAnsi" w:cstheme="minorHAnsi"/>
        </w:rPr>
        <w:t>request</w:t>
      </w:r>
      <w:r w:rsidRPr="005E409A">
        <w:rPr>
          <w:rFonts w:asciiTheme="minorHAnsi" w:hAnsiTheme="minorHAnsi" w:cstheme="minorHAnsi"/>
          <w:spacing w:val="-11"/>
        </w:rPr>
        <w:t xml:space="preserve"> </w:t>
      </w:r>
      <w:r w:rsidRPr="005E409A">
        <w:rPr>
          <w:rFonts w:asciiTheme="minorHAnsi" w:hAnsiTheme="minorHAnsi" w:cstheme="minorHAnsi"/>
        </w:rPr>
        <w:t>that</w:t>
      </w:r>
      <w:r w:rsidRPr="005E409A">
        <w:rPr>
          <w:rFonts w:asciiTheme="minorHAnsi" w:hAnsiTheme="minorHAnsi" w:cstheme="minorHAnsi"/>
          <w:spacing w:val="-12"/>
        </w:rPr>
        <w:t xml:space="preserve"> </w:t>
      </w:r>
      <w:r w:rsidRPr="005E409A">
        <w:rPr>
          <w:rFonts w:asciiTheme="minorHAnsi" w:hAnsiTheme="minorHAnsi" w:cstheme="minorHAnsi"/>
        </w:rPr>
        <w:t>specific</w:t>
      </w:r>
      <w:r w:rsidRPr="005E409A">
        <w:rPr>
          <w:rFonts w:asciiTheme="minorHAnsi" w:hAnsiTheme="minorHAnsi" w:cstheme="minorHAnsi"/>
          <w:spacing w:val="-8"/>
        </w:rPr>
        <w:t xml:space="preserve"> </w:t>
      </w:r>
      <w:r w:rsidRPr="005E409A">
        <w:rPr>
          <w:rFonts w:asciiTheme="minorHAnsi" w:hAnsiTheme="minorHAnsi" w:cstheme="minorHAnsi"/>
        </w:rPr>
        <w:t>information</w:t>
      </w:r>
      <w:r w:rsidRPr="005E409A">
        <w:rPr>
          <w:rFonts w:asciiTheme="minorHAnsi" w:hAnsiTheme="minorHAnsi" w:cstheme="minorHAnsi"/>
          <w:spacing w:val="-13"/>
        </w:rPr>
        <w:t xml:space="preserve"> </w:t>
      </w:r>
      <w:r w:rsidRPr="005E409A">
        <w:rPr>
          <w:rFonts w:asciiTheme="minorHAnsi" w:hAnsiTheme="minorHAnsi" w:cstheme="minorHAnsi"/>
        </w:rPr>
        <w:t>shared</w:t>
      </w:r>
      <w:r w:rsidRPr="005E409A">
        <w:rPr>
          <w:rFonts w:asciiTheme="minorHAnsi" w:hAnsiTheme="minorHAnsi" w:cstheme="minorHAnsi"/>
          <w:spacing w:val="-13"/>
        </w:rPr>
        <w:t xml:space="preserve"> </w:t>
      </w:r>
      <w:r w:rsidRPr="005E409A">
        <w:rPr>
          <w:rFonts w:asciiTheme="minorHAnsi" w:hAnsiTheme="minorHAnsi" w:cstheme="minorHAnsi"/>
        </w:rPr>
        <w:t>with</w:t>
      </w:r>
      <w:r w:rsidRPr="005E409A">
        <w:rPr>
          <w:rFonts w:asciiTheme="minorHAnsi" w:hAnsiTheme="minorHAnsi" w:cstheme="minorHAnsi"/>
          <w:spacing w:val="-9"/>
        </w:rPr>
        <w:t xml:space="preserve"> </w:t>
      </w:r>
      <w:r w:rsidRPr="005E409A">
        <w:rPr>
          <w:rFonts w:asciiTheme="minorHAnsi" w:hAnsiTheme="minorHAnsi" w:cstheme="minorHAnsi"/>
        </w:rPr>
        <w:t>individual</w:t>
      </w:r>
      <w:r w:rsidRPr="005E409A">
        <w:rPr>
          <w:rFonts w:asciiTheme="minorHAnsi" w:hAnsiTheme="minorHAnsi" w:cstheme="minorHAnsi"/>
          <w:spacing w:val="-9"/>
        </w:rPr>
        <w:t xml:space="preserve"> </w:t>
      </w:r>
      <w:r w:rsidRPr="005E409A">
        <w:rPr>
          <w:rFonts w:asciiTheme="minorHAnsi" w:hAnsiTheme="minorHAnsi" w:cstheme="minorHAnsi"/>
        </w:rPr>
        <w:t>members of the faculty, field instructors, and/or academic administrators be kept confidential. Although confidentiality</w:t>
      </w:r>
      <w:r w:rsidRPr="005E409A">
        <w:rPr>
          <w:rFonts w:asciiTheme="minorHAnsi" w:hAnsiTheme="minorHAnsi" w:cstheme="minorHAnsi"/>
          <w:spacing w:val="-10"/>
        </w:rPr>
        <w:t xml:space="preserve"> </w:t>
      </w:r>
      <w:r w:rsidRPr="005E409A">
        <w:rPr>
          <w:rFonts w:asciiTheme="minorHAnsi" w:hAnsiTheme="minorHAnsi" w:cstheme="minorHAnsi"/>
        </w:rPr>
        <w:t>cannot</w:t>
      </w:r>
      <w:r w:rsidRPr="005E409A">
        <w:rPr>
          <w:rFonts w:asciiTheme="minorHAnsi" w:hAnsiTheme="minorHAnsi" w:cstheme="minorHAnsi"/>
          <w:spacing w:val="-8"/>
        </w:rPr>
        <w:t xml:space="preserve"> </w:t>
      </w:r>
      <w:r w:rsidRPr="005E409A">
        <w:rPr>
          <w:rFonts w:asciiTheme="minorHAnsi" w:hAnsiTheme="minorHAnsi" w:cstheme="minorHAnsi"/>
        </w:rPr>
        <w:t>be</w:t>
      </w:r>
      <w:r w:rsidRPr="005E409A">
        <w:rPr>
          <w:rFonts w:asciiTheme="minorHAnsi" w:hAnsiTheme="minorHAnsi" w:cstheme="minorHAnsi"/>
          <w:spacing w:val="-10"/>
        </w:rPr>
        <w:t xml:space="preserve"> </w:t>
      </w:r>
      <w:r w:rsidRPr="005E409A">
        <w:rPr>
          <w:rFonts w:asciiTheme="minorHAnsi" w:hAnsiTheme="minorHAnsi" w:cstheme="minorHAnsi"/>
        </w:rPr>
        <w:t>guaranteed,</w:t>
      </w:r>
      <w:r w:rsidRPr="005E409A">
        <w:rPr>
          <w:rFonts w:asciiTheme="minorHAnsi" w:hAnsiTheme="minorHAnsi" w:cstheme="minorHAnsi"/>
          <w:spacing w:val="-10"/>
        </w:rPr>
        <w:t xml:space="preserve"> </w:t>
      </w:r>
      <w:r w:rsidRPr="005E409A">
        <w:rPr>
          <w:rFonts w:asciiTheme="minorHAnsi" w:hAnsiTheme="minorHAnsi" w:cstheme="minorHAnsi"/>
        </w:rPr>
        <w:t>such</w:t>
      </w:r>
      <w:r w:rsidRPr="005E409A">
        <w:rPr>
          <w:rFonts w:asciiTheme="minorHAnsi" w:hAnsiTheme="minorHAnsi" w:cstheme="minorHAnsi"/>
          <w:spacing w:val="-13"/>
        </w:rPr>
        <w:t xml:space="preserve"> </w:t>
      </w:r>
      <w:r w:rsidRPr="005E409A">
        <w:rPr>
          <w:rFonts w:asciiTheme="minorHAnsi" w:hAnsiTheme="minorHAnsi" w:cstheme="minorHAnsi"/>
        </w:rPr>
        <w:t>information</w:t>
      </w:r>
      <w:r w:rsidRPr="005E409A">
        <w:rPr>
          <w:rFonts w:asciiTheme="minorHAnsi" w:hAnsiTheme="minorHAnsi" w:cstheme="minorHAnsi"/>
          <w:spacing w:val="-11"/>
        </w:rPr>
        <w:t xml:space="preserve"> </w:t>
      </w:r>
      <w:r w:rsidRPr="005E409A">
        <w:rPr>
          <w:rFonts w:asciiTheme="minorHAnsi" w:hAnsiTheme="minorHAnsi" w:cstheme="minorHAnsi"/>
        </w:rPr>
        <w:t>will</w:t>
      </w:r>
      <w:r w:rsidRPr="005E409A">
        <w:rPr>
          <w:rFonts w:asciiTheme="minorHAnsi" w:hAnsiTheme="minorHAnsi" w:cstheme="minorHAnsi"/>
          <w:spacing w:val="-8"/>
        </w:rPr>
        <w:t xml:space="preserve"> </w:t>
      </w:r>
      <w:r w:rsidRPr="005E409A">
        <w:rPr>
          <w:rFonts w:asciiTheme="minorHAnsi" w:hAnsiTheme="minorHAnsi" w:cstheme="minorHAnsi"/>
        </w:rPr>
        <w:t>be</w:t>
      </w:r>
      <w:r w:rsidRPr="005E409A">
        <w:rPr>
          <w:rFonts w:asciiTheme="minorHAnsi" w:hAnsiTheme="minorHAnsi" w:cstheme="minorHAnsi"/>
          <w:spacing w:val="-12"/>
        </w:rPr>
        <w:t xml:space="preserve"> </w:t>
      </w:r>
      <w:r w:rsidRPr="005E409A">
        <w:rPr>
          <w:rFonts w:asciiTheme="minorHAnsi" w:hAnsiTheme="minorHAnsi" w:cstheme="minorHAnsi"/>
        </w:rPr>
        <w:t>kept</w:t>
      </w:r>
      <w:r w:rsidRPr="005E409A">
        <w:rPr>
          <w:rFonts w:asciiTheme="minorHAnsi" w:hAnsiTheme="minorHAnsi" w:cstheme="minorHAnsi"/>
          <w:spacing w:val="-11"/>
        </w:rPr>
        <w:t xml:space="preserve"> </w:t>
      </w:r>
      <w:r w:rsidRPr="005E409A">
        <w:rPr>
          <w:rFonts w:asciiTheme="minorHAnsi" w:hAnsiTheme="minorHAnsi" w:cstheme="minorHAnsi"/>
        </w:rPr>
        <w:t>confidential</w:t>
      </w:r>
      <w:r w:rsidRPr="005E409A">
        <w:rPr>
          <w:rFonts w:asciiTheme="minorHAnsi" w:hAnsiTheme="minorHAnsi" w:cstheme="minorHAnsi"/>
          <w:spacing w:val="-13"/>
        </w:rPr>
        <w:t xml:space="preserve"> </w:t>
      </w:r>
      <w:r w:rsidRPr="005E409A">
        <w:rPr>
          <w:rFonts w:asciiTheme="minorHAnsi" w:hAnsiTheme="minorHAnsi" w:cstheme="minorHAnsi"/>
        </w:rPr>
        <w:t>to</w:t>
      </w:r>
      <w:r w:rsidRPr="005E409A">
        <w:rPr>
          <w:rFonts w:asciiTheme="minorHAnsi" w:hAnsiTheme="minorHAnsi" w:cstheme="minorHAnsi"/>
          <w:spacing w:val="-9"/>
        </w:rPr>
        <w:t xml:space="preserve"> </w:t>
      </w:r>
      <w:r w:rsidRPr="005E409A">
        <w:rPr>
          <w:rFonts w:asciiTheme="minorHAnsi" w:hAnsiTheme="minorHAnsi" w:cstheme="minorHAnsi"/>
        </w:rPr>
        <w:t>the</w:t>
      </w:r>
      <w:r w:rsidRPr="005E409A">
        <w:rPr>
          <w:rFonts w:asciiTheme="minorHAnsi" w:hAnsiTheme="minorHAnsi" w:cstheme="minorHAnsi"/>
          <w:spacing w:val="-12"/>
        </w:rPr>
        <w:t xml:space="preserve"> </w:t>
      </w:r>
      <w:r w:rsidRPr="005E409A">
        <w:rPr>
          <w:rFonts w:asciiTheme="minorHAnsi" w:hAnsiTheme="minorHAnsi" w:cstheme="minorHAnsi"/>
        </w:rPr>
        <w:t>extent</w:t>
      </w:r>
      <w:r w:rsidRPr="005E409A">
        <w:rPr>
          <w:rFonts w:asciiTheme="minorHAnsi" w:hAnsiTheme="minorHAnsi" w:cstheme="minorHAnsi"/>
          <w:spacing w:val="-7"/>
        </w:rPr>
        <w:t xml:space="preserve"> </w:t>
      </w:r>
      <w:r w:rsidRPr="005E409A">
        <w:rPr>
          <w:rFonts w:asciiTheme="minorHAnsi" w:hAnsiTheme="minorHAnsi" w:cstheme="minorHAnsi"/>
        </w:rPr>
        <w:t xml:space="preserve">permitted by law, Department of </w:t>
      </w:r>
      <w:r w:rsidRPr="005E409A">
        <w:rPr>
          <w:rFonts w:asciiTheme="minorHAnsi" w:hAnsiTheme="minorHAnsi" w:cstheme="minorHAnsi"/>
          <w:spacing w:val="-3"/>
        </w:rPr>
        <w:t xml:space="preserve">Social </w:t>
      </w:r>
      <w:r w:rsidRPr="005E409A">
        <w:rPr>
          <w:rFonts w:asciiTheme="minorHAnsi" w:hAnsiTheme="minorHAnsi" w:cstheme="minorHAnsi"/>
        </w:rPr>
        <w:t xml:space="preserve">Work, </w:t>
      </w:r>
      <w:r w:rsidRPr="005E409A">
        <w:rPr>
          <w:rFonts w:asciiTheme="minorHAnsi" w:hAnsiTheme="minorHAnsi" w:cstheme="minorHAnsi"/>
          <w:spacing w:val="-2"/>
        </w:rPr>
        <w:t xml:space="preserve">the </w:t>
      </w:r>
      <w:r w:rsidRPr="005E409A">
        <w:rPr>
          <w:rFonts w:asciiTheme="minorHAnsi" w:hAnsiTheme="minorHAnsi" w:cstheme="minorHAnsi"/>
        </w:rPr>
        <w:t xml:space="preserve">NASW Code of Ethics, and </w:t>
      </w:r>
      <w:r w:rsidRPr="005E409A">
        <w:rPr>
          <w:rFonts w:asciiTheme="minorHAnsi" w:hAnsiTheme="minorHAnsi" w:cstheme="minorHAnsi"/>
          <w:spacing w:val="-3"/>
        </w:rPr>
        <w:t xml:space="preserve">FGCU </w:t>
      </w:r>
      <w:r w:rsidRPr="005E409A">
        <w:rPr>
          <w:rFonts w:asciiTheme="minorHAnsi" w:hAnsiTheme="minorHAnsi" w:cstheme="minorHAnsi"/>
        </w:rPr>
        <w:t xml:space="preserve">policies. The Department of Social Work regards faculty, faculty advisors, field instructors, and Department administrators as members of each student's educational team who may be consulted periodically to discuss </w:t>
      </w:r>
      <w:r w:rsidRPr="005E409A">
        <w:rPr>
          <w:rFonts w:asciiTheme="minorHAnsi" w:hAnsiTheme="minorHAnsi" w:cstheme="minorHAnsi"/>
          <w:spacing w:val="-3"/>
        </w:rPr>
        <w:t xml:space="preserve">student </w:t>
      </w:r>
      <w:r w:rsidRPr="005E409A">
        <w:rPr>
          <w:rFonts w:asciiTheme="minorHAnsi" w:hAnsiTheme="minorHAnsi" w:cstheme="minorHAnsi"/>
        </w:rPr>
        <w:t xml:space="preserve">progress. Information shared confidentially by a student will be shared with their team members </w:t>
      </w:r>
      <w:r w:rsidRPr="005E409A">
        <w:rPr>
          <w:rFonts w:asciiTheme="minorHAnsi" w:hAnsiTheme="minorHAnsi" w:cstheme="minorHAnsi"/>
          <w:spacing w:val="-3"/>
        </w:rPr>
        <w:t xml:space="preserve">only </w:t>
      </w:r>
      <w:r w:rsidRPr="005E409A">
        <w:rPr>
          <w:rFonts w:asciiTheme="minorHAnsi" w:hAnsiTheme="minorHAnsi" w:cstheme="minorHAnsi"/>
        </w:rPr>
        <w:t xml:space="preserve">when a </w:t>
      </w:r>
      <w:r w:rsidRPr="005E409A">
        <w:rPr>
          <w:rFonts w:asciiTheme="minorHAnsi" w:hAnsiTheme="minorHAnsi" w:cstheme="minorHAnsi"/>
          <w:spacing w:val="-3"/>
        </w:rPr>
        <w:t xml:space="preserve">team </w:t>
      </w:r>
      <w:r w:rsidRPr="005E409A">
        <w:rPr>
          <w:rFonts w:asciiTheme="minorHAnsi" w:hAnsiTheme="minorHAnsi" w:cstheme="minorHAnsi"/>
        </w:rPr>
        <w:t xml:space="preserve">member deems it </w:t>
      </w:r>
      <w:r w:rsidRPr="005E409A">
        <w:rPr>
          <w:rFonts w:asciiTheme="minorHAnsi" w:hAnsiTheme="minorHAnsi" w:cstheme="minorHAnsi"/>
          <w:spacing w:val="-2"/>
        </w:rPr>
        <w:t xml:space="preserve">necessary </w:t>
      </w:r>
      <w:r w:rsidRPr="005E409A">
        <w:rPr>
          <w:rFonts w:asciiTheme="minorHAnsi" w:hAnsiTheme="minorHAnsi" w:cstheme="minorHAnsi"/>
        </w:rPr>
        <w:t>to address a student's</w:t>
      </w:r>
      <w:r w:rsidRPr="005E409A">
        <w:rPr>
          <w:rFonts w:asciiTheme="minorHAnsi" w:hAnsiTheme="minorHAnsi" w:cstheme="minorHAnsi"/>
          <w:spacing w:val="-37"/>
        </w:rPr>
        <w:t xml:space="preserve"> </w:t>
      </w:r>
      <w:r w:rsidRPr="005E409A">
        <w:rPr>
          <w:rFonts w:asciiTheme="minorHAnsi" w:hAnsiTheme="minorHAnsi" w:cstheme="minorHAnsi"/>
        </w:rPr>
        <w:t>educational needs.</w:t>
      </w:r>
    </w:p>
    <w:p w14:paraId="022A06B7" w14:textId="77777777" w:rsidR="00AE632D" w:rsidRPr="005E409A" w:rsidRDefault="00AE632D" w:rsidP="00C6442D">
      <w:pPr>
        <w:pStyle w:val="BodyText"/>
        <w:contextualSpacing/>
        <w:rPr>
          <w:rFonts w:asciiTheme="minorHAnsi" w:hAnsiTheme="minorHAnsi" w:cstheme="minorHAnsi"/>
        </w:rPr>
      </w:pPr>
    </w:p>
    <w:p w14:paraId="21503D53"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faculty of the Department of Social Work acknowledges the value and importance of free and open classroom discussion. Students are encouraged to express opinions relevant to course content. In sharing information about others (e.g., clients in their practice), students are expected to protect the confidentiality of others in the classroom, to the extent possible under the law and college/department policy. Students are expected to refrain from divulging to others outside of the classroom confidential information shared within the classroom. The confidentiality of classroom discussion cannot be guaranteed because of "duty to protect" and "mandatory reporting" laws and/or policies which may require disclosure.</w:t>
      </w:r>
    </w:p>
    <w:p w14:paraId="1E4D5E64" w14:textId="77777777" w:rsidR="00AE632D" w:rsidRPr="005E409A" w:rsidRDefault="00AE632D" w:rsidP="00C6442D">
      <w:pPr>
        <w:pStyle w:val="BodyText"/>
        <w:contextualSpacing/>
        <w:rPr>
          <w:rFonts w:asciiTheme="minorHAnsi" w:hAnsiTheme="minorHAnsi" w:cstheme="minorHAnsi"/>
        </w:rPr>
      </w:pPr>
    </w:p>
    <w:p w14:paraId="192AE684" w14:textId="77777777" w:rsidR="005E409A" w:rsidRDefault="00C6442D" w:rsidP="005E409A">
      <w:pPr>
        <w:pStyle w:val="BodyText"/>
        <w:contextualSpacing/>
        <w:rPr>
          <w:rFonts w:asciiTheme="minorHAnsi" w:hAnsiTheme="minorHAnsi" w:cstheme="minorHAnsi"/>
          <w:b/>
          <w:u w:val="single"/>
        </w:rPr>
      </w:pPr>
      <w:r w:rsidRPr="005E409A">
        <w:rPr>
          <w:rFonts w:asciiTheme="minorHAnsi" w:hAnsiTheme="minorHAnsi" w:cstheme="minorHAnsi"/>
        </w:rPr>
        <w:t xml:space="preserve">Students are expected to protect the right to confidentiality of the clients that they meet in field. Therefore, ALL identifiers must be removed when presenting case studies for class assignments. This includes names, addresses and any other demographic information that may disclose the identity of the client. Under </w:t>
      </w:r>
      <w:r w:rsidRPr="005E409A">
        <w:rPr>
          <w:rFonts w:asciiTheme="minorHAnsi" w:hAnsiTheme="minorHAnsi" w:cstheme="minorHAnsi"/>
          <w:b/>
        </w:rPr>
        <w:t xml:space="preserve">NO </w:t>
      </w:r>
      <w:r w:rsidRPr="005E409A">
        <w:rPr>
          <w:rFonts w:asciiTheme="minorHAnsi" w:hAnsiTheme="minorHAnsi" w:cstheme="minorHAnsi"/>
        </w:rPr>
        <w:t xml:space="preserve">circumstances may a student remove a record from an agency setting, photocopy a record or transcribe any identifying information from a record. </w:t>
      </w:r>
      <w:r w:rsidRPr="005E409A">
        <w:rPr>
          <w:rFonts w:asciiTheme="minorHAnsi" w:hAnsiTheme="minorHAnsi" w:cstheme="minorHAnsi"/>
          <w:b/>
          <w:u w:val="single"/>
        </w:rPr>
        <w:t>Violations of confidentiality are grounds</w:t>
      </w:r>
      <w:r w:rsidRPr="005E409A">
        <w:rPr>
          <w:rFonts w:asciiTheme="minorHAnsi" w:hAnsiTheme="minorHAnsi" w:cstheme="minorHAnsi"/>
          <w:b/>
        </w:rPr>
        <w:t xml:space="preserve"> </w:t>
      </w:r>
      <w:r w:rsidRPr="005E409A">
        <w:rPr>
          <w:rFonts w:asciiTheme="minorHAnsi" w:hAnsiTheme="minorHAnsi" w:cstheme="minorHAnsi"/>
          <w:b/>
          <w:u w:val="single"/>
        </w:rPr>
        <w:t>for immediate dismissal from the BSW program.</w:t>
      </w:r>
      <w:bookmarkStart w:id="75" w:name="Social_Work_Organizations"/>
      <w:bookmarkEnd w:id="75"/>
    </w:p>
    <w:p w14:paraId="1DDA14AC" w14:textId="77777777" w:rsidR="005E409A" w:rsidRDefault="005E409A" w:rsidP="005E409A">
      <w:pPr>
        <w:pStyle w:val="BodyText"/>
        <w:contextualSpacing/>
        <w:rPr>
          <w:rFonts w:asciiTheme="minorHAnsi" w:hAnsiTheme="minorHAnsi" w:cstheme="minorHAnsi"/>
          <w:b/>
          <w:u w:val="single"/>
        </w:rPr>
      </w:pPr>
    </w:p>
    <w:p w14:paraId="5257BF3C" w14:textId="77777777" w:rsidR="00AE632D" w:rsidRPr="005E409A" w:rsidRDefault="00C6442D" w:rsidP="005E409A">
      <w:pPr>
        <w:pStyle w:val="Heading1"/>
        <w:rPr>
          <w:u w:val="none"/>
        </w:rPr>
      </w:pPr>
      <w:bookmarkStart w:id="76" w:name="_Toc49768833"/>
      <w:r w:rsidRPr="005E409A">
        <w:t>Social Work Organizations</w:t>
      </w:r>
      <w:bookmarkEnd w:id="76"/>
    </w:p>
    <w:p w14:paraId="0B5035D8" w14:textId="77777777" w:rsidR="00AE632D" w:rsidRPr="005E409A" w:rsidRDefault="00AE632D" w:rsidP="00C6442D">
      <w:pPr>
        <w:pStyle w:val="BodyText"/>
        <w:contextualSpacing/>
        <w:rPr>
          <w:rFonts w:asciiTheme="minorHAnsi" w:hAnsiTheme="minorHAnsi" w:cstheme="minorHAnsi"/>
          <w:b/>
        </w:rPr>
      </w:pPr>
    </w:p>
    <w:p w14:paraId="1F2E592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Department</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11"/>
        </w:rPr>
        <w:t xml:space="preserve"> </w:t>
      </w:r>
      <w:r w:rsidRPr="005E409A">
        <w:rPr>
          <w:rFonts w:asciiTheme="minorHAnsi" w:hAnsiTheme="minorHAnsi" w:cstheme="minorHAnsi"/>
        </w:rPr>
        <w:t>Social</w:t>
      </w:r>
      <w:r w:rsidRPr="005E409A">
        <w:rPr>
          <w:rFonts w:asciiTheme="minorHAnsi" w:hAnsiTheme="minorHAnsi" w:cstheme="minorHAnsi"/>
          <w:spacing w:val="-12"/>
        </w:rPr>
        <w:t xml:space="preserve"> </w:t>
      </w:r>
      <w:r w:rsidRPr="005E409A">
        <w:rPr>
          <w:rFonts w:asciiTheme="minorHAnsi" w:hAnsiTheme="minorHAnsi" w:cstheme="minorHAnsi"/>
        </w:rPr>
        <w:t>Work</w:t>
      </w:r>
      <w:r w:rsidRPr="005E409A">
        <w:rPr>
          <w:rFonts w:asciiTheme="minorHAnsi" w:hAnsiTheme="minorHAnsi" w:cstheme="minorHAnsi"/>
          <w:spacing w:val="-10"/>
        </w:rPr>
        <w:t xml:space="preserve"> </w:t>
      </w:r>
      <w:r w:rsidRPr="005E409A">
        <w:rPr>
          <w:rFonts w:asciiTheme="minorHAnsi" w:hAnsiTheme="minorHAnsi" w:cstheme="minorHAnsi"/>
        </w:rPr>
        <w:t>recognizes</w:t>
      </w:r>
      <w:r w:rsidRPr="005E409A">
        <w:rPr>
          <w:rFonts w:asciiTheme="minorHAnsi" w:hAnsiTheme="minorHAnsi" w:cstheme="minorHAnsi"/>
          <w:spacing w:val="-10"/>
        </w:rPr>
        <w:t xml:space="preserve"> </w:t>
      </w:r>
      <w:r w:rsidRPr="005E409A">
        <w:rPr>
          <w:rFonts w:asciiTheme="minorHAnsi" w:hAnsiTheme="minorHAnsi" w:cstheme="minorHAnsi"/>
        </w:rPr>
        <w:t>that</w:t>
      </w:r>
      <w:r w:rsidRPr="005E409A">
        <w:rPr>
          <w:rFonts w:asciiTheme="minorHAnsi" w:hAnsiTheme="minorHAnsi" w:cstheme="minorHAnsi"/>
          <w:spacing w:val="-6"/>
        </w:rPr>
        <w:t xml:space="preserve"> </w:t>
      </w:r>
      <w:r w:rsidRPr="005E409A">
        <w:rPr>
          <w:rFonts w:asciiTheme="minorHAnsi" w:hAnsiTheme="minorHAnsi" w:cstheme="minorHAnsi"/>
        </w:rPr>
        <w:t>a</w:t>
      </w:r>
      <w:r w:rsidRPr="005E409A">
        <w:rPr>
          <w:rFonts w:asciiTheme="minorHAnsi" w:hAnsiTheme="minorHAnsi" w:cstheme="minorHAnsi"/>
          <w:spacing w:val="-10"/>
        </w:rPr>
        <w:t xml:space="preserve"> </w:t>
      </w:r>
      <w:r w:rsidRPr="005E409A">
        <w:rPr>
          <w:rFonts w:asciiTheme="minorHAnsi" w:hAnsiTheme="minorHAnsi" w:cstheme="minorHAnsi"/>
        </w:rPr>
        <w:t>significant</w:t>
      </w:r>
      <w:r w:rsidRPr="005E409A">
        <w:rPr>
          <w:rFonts w:asciiTheme="minorHAnsi" w:hAnsiTheme="minorHAnsi" w:cstheme="minorHAnsi"/>
          <w:spacing w:val="-6"/>
        </w:rPr>
        <w:t xml:space="preserve"> </w:t>
      </w:r>
      <w:r w:rsidRPr="005E409A">
        <w:rPr>
          <w:rFonts w:asciiTheme="minorHAnsi" w:hAnsiTheme="minorHAnsi" w:cstheme="minorHAnsi"/>
        </w:rPr>
        <w:t>part</w:t>
      </w:r>
      <w:r w:rsidRPr="005E409A">
        <w:rPr>
          <w:rFonts w:asciiTheme="minorHAnsi" w:hAnsiTheme="minorHAnsi" w:cstheme="minorHAnsi"/>
          <w:spacing w:val="-9"/>
        </w:rPr>
        <w:t xml:space="preserve"> </w:t>
      </w:r>
      <w:r w:rsidRPr="005E409A">
        <w:rPr>
          <w:rFonts w:asciiTheme="minorHAnsi" w:hAnsiTheme="minorHAnsi" w:cstheme="minorHAnsi"/>
        </w:rPr>
        <w:t>of</w:t>
      </w:r>
      <w:r w:rsidRPr="005E409A">
        <w:rPr>
          <w:rFonts w:asciiTheme="minorHAnsi" w:hAnsiTheme="minorHAnsi" w:cstheme="minorHAnsi"/>
          <w:spacing w:val="-7"/>
        </w:rPr>
        <w:t xml:space="preserve"> </w:t>
      </w:r>
      <w:r w:rsidRPr="005E409A">
        <w:rPr>
          <w:rFonts w:asciiTheme="minorHAnsi" w:hAnsiTheme="minorHAnsi" w:cstheme="minorHAnsi"/>
        </w:rPr>
        <w:t>a</w:t>
      </w:r>
      <w:r w:rsidRPr="005E409A">
        <w:rPr>
          <w:rFonts w:asciiTheme="minorHAnsi" w:hAnsiTheme="minorHAnsi" w:cstheme="minorHAnsi"/>
          <w:spacing w:val="-10"/>
        </w:rPr>
        <w:t xml:space="preserve"> </w:t>
      </w:r>
      <w:r w:rsidRPr="005E409A">
        <w:rPr>
          <w:rFonts w:asciiTheme="minorHAnsi" w:hAnsiTheme="minorHAnsi" w:cstheme="minorHAnsi"/>
        </w:rPr>
        <w:t>student's</w:t>
      </w:r>
      <w:r w:rsidRPr="005E409A">
        <w:rPr>
          <w:rFonts w:asciiTheme="minorHAnsi" w:hAnsiTheme="minorHAnsi" w:cstheme="minorHAnsi"/>
          <w:spacing w:val="-8"/>
        </w:rPr>
        <w:t xml:space="preserve"> </w:t>
      </w:r>
      <w:r w:rsidRPr="005E409A">
        <w:rPr>
          <w:rFonts w:asciiTheme="minorHAnsi" w:hAnsiTheme="minorHAnsi" w:cstheme="minorHAnsi"/>
        </w:rPr>
        <w:t>professional</w:t>
      </w:r>
      <w:r w:rsidRPr="005E409A">
        <w:rPr>
          <w:rFonts w:asciiTheme="minorHAnsi" w:hAnsiTheme="minorHAnsi" w:cstheme="minorHAnsi"/>
          <w:spacing w:val="-9"/>
        </w:rPr>
        <w:t xml:space="preserve"> </w:t>
      </w:r>
      <w:r w:rsidRPr="005E409A">
        <w:rPr>
          <w:rFonts w:asciiTheme="minorHAnsi" w:hAnsiTheme="minorHAnsi" w:cstheme="minorHAnsi"/>
        </w:rPr>
        <w:t>education is</w:t>
      </w:r>
      <w:r w:rsidRPr="005E409A">
        <w:rPr>
          <w:rFonts w:asciiTheme="minorHAnsi" w:hAnsiTheme="minorHAnsi" w:cstheme="minorHAnsi"/>
          <w:spacing w:val="-12"/>
        </w:rPr>
        <w:t xml:space="preserve"> </w:t>
      </w:r>
      <w:r w:rsidRPr="005E409A">
        <w:rPr>
          <w:rFonts w:asciiTheme="minorHAnsi" w:hAnsiTheme="minorHAnsi" w:cstheme="minorHAnsi"/>
        </w:rPr>
        <w:t>gained</w:t>
      </w:r>
      <w:r w:rsidRPr="005E409A">
        <w:rPr>
          <w:rFonts w:asciiTheme="minorHAnsi" w:hAnsiTheme="minorHAnsi" w:cstheme="minorHAnsi"/>
          <w:spacing w:val="-9"/>
        </w:rPr>
        <w:t xml:space="preserve"> </w:t>
      </w:r>
      <w:r w:rsidRPr="005E409A">
        <w:rPr>
          <w:rFonts w:asciiTheme="minorHAnsi" w:hAnsiTheme="minorHAnsi" w:cstheme="minorHAnsi"/>
        </w:rPr>
        <w:t>outside</w:t>
      </w:r>
      <w:r w:rsidRPr="005E409A">
        <w:rPr>
          <w:rFonts w:asciiTheme="minorHAnsi" w:hAnsiTheme="minorHAnsi" w:cstheme="minorHAnsi"/>
          <w:spacing w:val="-10"/>
        </w:rPr>
        <w:t xml:space="preserve"> </w:t>
      </w:r>
      <w:r w:rsidRPr="005E409A">
        <w:rPr>
          <w:rFonts w:asciiTheme="minorHAnsi" w:hAnsiTheme="minorHAnsi" w:cstheme="minorHAnsi"/>
        </w:rPr>
        <w:t>the</w:t>
      </w:r>
      <w:r w:rsidRPr="005E409A">
        <w:rPr>
          <w:rFonts w:asciiTheme="minorHAnsi" w:hAnsiTheme="minorHAnsi" w:cstheme="minorHAnsi"/>
          <w:spacing w:val="-10"/>
        </w:rPr>
        <w:t xml:space="preserve"> </w:t>
      </w:r>
      <w:r w:rsidRPr="005E409A">
        <w:rPr>
          <w:rFonts w:asciiTheme="minorHAnsi" w:hAnsiTheme="minorHAnsi" w:cstheme="minorHAnsi"/>
        </w:rPr>
        <w:t>classroom.</w:t>
      </w:r>
      <w:r w:rsidRPr="005E409A">
        <w:rPr>
          <w:rFonts w:asciiTheme="minorHAnsi" w:hAnsiTheme="minorHAnsi" w:cstheme="minorHAnsi"/>
          <w:spacing w:val="-9"/>
        </w:rPr>
        <w:t xml:space="preserve"> </w:t>
      </w:r>
      <w:r w:rsidRPr="005E409A">
        <w:rPr>
          <w:rFonts w:asciiTheme="minorHAnsi" w:hAnsiTheme="minorHAnsi" w:cstheme="minorHAnsi"/>
        </w:rPr>
        <w:t>This</w:t>
      </w:r>
      <w:r w:rsidRPr="005E409A">
        <w:rPr>
          <w:rFonts w:asciiTheme="minorHAnsi" w:hAnsiTheme="minorHAnsi" w:cstheme="minorHAnsi"/>
          <w:spacing w:val="-9"/>
        </w:rPr>
        <w:t xml:space="preserve"> </w:t>
      </w:r>
      <w:r w:rsidRPr="005E409A">
        <w:rPr>
          <w:rFonts w:asciiTheme="minorHAnsi" w:hAnsiTheme="minorHAnsi" w:cstheme="minorHAnsi"/>
        </w:rPr>
        <w:t>aspect</w:t>
      </w:r>
      <w:r w:rsidRPr="005E409A">
        <w:rPr>
          <w:rFonts w:asciiTheme="minorHAnsi" w:hAnsiTheme="minorHAnsi" w:cstheme="minorHAnsi"/>
          <w:spacing w:val="-10"/>
        </w:rPr>
        <w:t xml:space="preserve"> </w:t>
      </w:r>
      <w:r w:rsidRPr="005E409A">
        <w:rPr>
          <w:rFonts w:asciiTheme="minorHAnsi" w:hAnsiTheme="minorHAnsi" w:cstheme="minorHAnsi"/>
        </w:rPr>
        <w:t>of</w:t>
      </w:r>
      <w:r w:rsidRPr="005E409A">
        <w:rPr>
          <w:rFonts w:asciiTheme="minorHAnsi" w:hAnsiTheme="minorHAnsi" w:cstheme="minorHAnsi"/>
          <w:spacing w:val="-11"/>
        </w:rPr>
        <w:t xml:space="preserve"> </w:t>
      </w:r>
      <w:r w:rsidRPr="005E409A">
        <w:rPr>
          <w:rFonts w:asciiTheme="minorHAnsi" w:hAnsiTheme="minorHAnsi" w:cstheme="minorHAnsi"/>
        </w:rPr>
        <w:t>education</w:t>
      </w:r>
      <w:r w:rsidRPr="005E409A">
        <w:rPr>
          <w:rFonts w:asciiTheme="minorHAnsi" w:hAnsiTheme="minorHAnsi" w:cstheme="minorHAnsi"/>
          <w:spacing w:val="-12"/>
        </w:rPr>
        <w:t xml:space="preserve"> </w:t>
      </w:r>
      <w:r w:rsidRPr="005E409A">
        <w:rPr>
          <w:rFonts w:asciiTheme="minorHAnsi" w:hAnsiTheme="minorHAnsi" w:cstheme="minorHAnsi"/>
        </w:rPr>
        <w:t>includes</w:t>
      </w:r>
      <w:r w:rsidRPr="005E409A">
        <w:rPr>
          <w:rFonts w:asciiTheme="minorHAnsi" w:hAnsiTheme="minorHAnsi" w:cstheme="minorHAnsi"/>
          <w:spacing w:val="-8"/>
        </w:rPr>
        <w:t xml:space="preserve"> </w:t>
      </w:r>
      <w:r w:rsidRPr="005E409A">
        <w:rPr>
          <w:rFonts w:asciiTheme="minorHAnsi" w:hAnsiTheme="minorHAnsi" w:cstheme="minorHAnsi"/>
          <w:spacing w:val="-2"/>
        </w:rPr>
        <w:t>not</w:t>
      </w:r>
      <w:r w:rsidRPr="005E409A">
        <w:rPr>
          <w:rFonts w:asciiTheme="minorHAnsi" w:hAnsiTheme="minorHAnsi" w:cstheme="minorHAnsi"/>
          <w:spacing w:val="-9"/>
        </w:rPr>
        <w:t xml:space="preserve"> </w:t>
      </w:r>
      <w:r w:rsidRPr="005E409A">
        <w:rPr>
          <w:rFonts w:asciiTheme="minorHAnsi" w:hAnsiTheme="minorHAnsi" w:cstheme="minorHAnsi"/>
        </w:rPr>
        <w:t>only</w:t>
      </w:r>
      <w:r w:rsidRPr="005E409A">
        <w:rPr>
          <w:rFonts w:asciiTheme="minorHAnsi" w:hAnsiTheme="minorHAnsi" w:cstheme="minorHAnsi"/>
          <w:spacing w:val="-7"/>
        </w:rPr>
        <w:t xml:space="preserve"> </w:t>
      </w:r>
      <w:r w:rsidRPr="005E409A">
        <w:rPr>
          <w:rFonts w:asciiTheme="minorHAnsi" w:hAnsiTheme="minorHAnsi" w:cstheme="minorHAnsi"/>
        </w:rPr>
        <w:t>class-related</w:t>
      </w:r>
      <w:r w:rsidRPr="005E409A">
        <w:rPr>
          <w:rFonts w:asciiTheme="minorHAnsi" w:hAnsiTheme="minorHAnsi" w:cstheme="minorHAnsi"/>
          <w:spacing w:val="-12"/>
        </w:rPr>
        <w:t xml:space="preserve"> </w:t>
      </w:r>
      <w:r w:rsidRPr="005E409A">
        <w:rPr>
          <w:rFonts w:asciiTheme="minorHAnsi" w:hAnsiTheme="minorHAnsi" w:cstheme="minorHAnsi"/>
        </w:rPr>
        <w:t>activities</w:t>
      </w:r>
      <w:r w:rsidRPr="005E409A">
        <w:rPr>
          <w:rFonts w:asciiTheme="minorHAnsi" w:hAnsiTheme="minorHAnsi" w:cstheme="minorHAnsi"/>
          <w:spacing w:val="-8"/>
        </w:rPr>
        <w:t xml:space="preserve"> </w:t>
      </w:r>
      <w:r w:rsidRPr="005E409A">
        <w:rPr>
          <w:rFonts w:asciiTheme="minorHAnsi" w:hAnsiTheme="minorHAnsi" w:cstheme="minorHAnsi"/>
        </w:rPr>
        <w:t>such as study and library research, but also the broader dimensions of professional</w:t>
      </w:r>
      <w:r w:rsidRPr="005E409A">
        <w:rPr>
          <w:rFonts w:asciiTheme="minorHAnsi" w:hAnsiTheme="minorHAnsi" w:cstheme="minorHAnsi"/>
          <w:spacing w:val="-32"/>
        </w:rPr>
        <w:t xml:space="preserve"> </w:t>
      </w:r>
      <w:r w:rsidRPr="005E409A">
        <w:rPr>
          <w:rFonts w:asciiTheme="minorHAnsi" w:hAnsiTheme="minorHAnsi" w:cstheme="minorHAnsi"/>
        </w:rPr>
        <w:t>associations.</w:t>
      </w:r>
    </w:p>
    <w:p w14:paraId="501F74DA"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Participation in any of the following organizations will make a meaningful contribution to the student's professional development.</w:t>
      </w:r>
    </w:p>
    <w:p w14:paraId="61D2ABCE" w14:textId="77777777" w:rsidR="00AE632D" w:rsidRPr="005E409A" w:rsidRDefault="00AE632D" w:rsidP="00C6442D">
      <w:pPr>
        <w:pStyle w:val="BodyText"/>
        <w:contextualSpacing/>
        <w:rPr>
          <w:rFonts w:asciiTheme="minorHAnsi" w:hAnsiTheme="minorHAnsi" w:cstheme="minorHAnsi"/>
        </w:rPr>
      </w:pPr>
    </w:p>
    <w:p w14:paraId="6A15EB27" w14:textId="77777777" w:rsidR="00AE632D" w:rsidRPr="005E409A" w:rsidRDefault="00C6442D" w:rsidP="00C6442D">
      <w:pPr>
        <w:pStyle w:val="Heading2"/>
        <w:ind w:left="0"/>
        <w:contextualSpacing/>
        <w:rPr>
          <w:rFonts w:asciiTheme="minorHAnsi" w:hAnsiTheme="minorHAnsi" w:cstheme="minorHAnsi"/>
        </w:rPr>
      </w:pPr>
      <w:bookmarkStart w:id="77" w:name="Social_Work_Student_Association_(SWSA)"/>
      <w:bookmarkStart w:id="78" w:name="_Toc49768834"/>
      <w:bookmarkEnd w:id="77"/>
      <w:r w:rsidRPr="005E409A">
        <w:rPr>
          <w:rFonts w:asciiTheme="minorHAnsi" w:hAnsiTheme="minorHAnsi" w:cstheme="minorHAnsi"/>
        </w:rPr>
        <w:t>Social Work Student Association (SWSA)</w:t>
      </w:r>
      <w:bookmarkEnd w:id="78"/>
    </w:p>
    <w:p w14:paraId="65EB37E5" w14:textId="77777777" w:rsidR="00AE632D" w:rsidRPr="005E409A" w:rsidRDefault="00AE632D" w:rsidP="00C6442D">
      <w:pPr>
        <w:pStyle w:val="BodyText"/>
        <w:contextualSpacing/>
        <w:rPr>
          <w:rFonts w:asciiTheme="minorHAnsi" w:hAnsiTheme="minorHAnsi" w:cstheme="minorHAnsi"/>
          <w:b/>
          <w:i/>
        </w:rPr>
      </w:pPr>
    </w:p>
    <w:p w14:paraId="0BCC2848"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All declared social work majors are eligible to </w:t>
      </w:r>
      <w:r w:rsidRPr="005E409A">
        <w:rPr>
          <w:rFonts w:asciiTheme="minorHAnsi" w:hAnsiTheme="minorHAnsi" w:cstheme="minorHAnsi"/>
          <w:spacing w:val="-3"/>
        </w:rPr>
        <w:t xml:space="preserve">become </w:t>
      </w:r>
      <w:r w:rsidRPr="005E409A">
        <w:rPr>
          <w:rFonts w:asciiTheme="minorHAnsi" w:hAnsiTheme="minorHAnsi" w:cstheme="minorHAnsi"/>
        </w:rPr>
        <w:t xml:space="preserve">members of the </w:t>
      </w:r>
      <w:r w:rsidRPr="005E409A">
        <w:rPr>
          <w:rFonts w:asciiTheme="minorHAnsi" w:hAnsiTheme="minorHAnsi" w:cstheme="minorHAnsi"/>
          <w:spacing w:val="-3"/>
        </w:rPr>
        <w:t xml:space="preserve">SWSA. </w:t>
      </w:r>
      <w:r w:rsidRPr="005E409A">
        <w:rPr>
          <w:rFonts w:asciiTheme="minorHAnsi" w:hAnsiTheme="minorHAnsi" w:cstheme="minorHAnsi"/>
        </w:rPr>
        <w:t xml:space="preserve">This organization provides a format for student discussion of issues, both professional and academic, as well </w:t>
      </w:r>
      <w:r w:rsidRPr="005E409A">
        <w:rPr>
          <w:rFonts w:asciiTheme="minorHAnsi" w:hAnsiTheme="minorHAnsi" w:cstheme="minorHAnsi"/>
          <w:spacing w:val="-3"/>
        </w:rPr>
        <w:t xml:space="preserve">as </w:t>
      </w:r>
      <w:r w:rsidRPr="005E409A">
        <w:rPr>
          <w:rFonts w:asciiTheme="minorHAnsi" w:hAnsiTheme="minorHAnsi" w:cstheme="minorHAnsi"/>
        </w:rPr>
        <w:t xml:space="preserve">socialization. The SWSA allows students to come together in </w:t>
      </w:r>
      <w:r w:rsidRPr="005E409A">
        <w:rPr>
          <w:rFonts w:asciiTheme="minorHAnsi" w:hAnsiTheme="minorHAnsi" w:cstheme="minorHAnsi"/>
          <w:spacing w:val="-2"/>
        </w:rPr>
        <w:t xml:space="preserve">the </w:t>
      </w:r>
      <w:r w:rsidRPr="005E409A">
        <w:rPr>
          <w:rFonts w:asciiTheme="minorHAnsi" w:hAnsiTheme="minorHAnsi" w:cstheme="minorHAnsi"/>
        </w:rPr>
        <w:t>mutual interest of the community and the Department of Social Work. You are strongly encouraged to</w:t>
      </w:r>
      <w:r w:rsidRPr="005E409A">
        <w:rPr>
          <w:rFonts w:asciiTheme="minorHAnsi" w:hAnsiTheme="minorHAnsi" w:cstheme="minorHAnsi"/>
          <w:spacing w:val="-3"/>
        </w:rPr>
        <w:t xml:space="preserve"> become </w:t>
      </w:r>
      <w:r w:rsidRPr="005E409A">
        <w:rPr>
          <w:rFonts w:asciiTheme="minorHAnsi" w:hAnsiTheme="minorHAnsi" w:cstheme="minorHAnsi"/>
        </w:rPr>
        <w:t>involved in this organization.</w:t>
      </w:r>
    </w:p>
    <w:p w14:paraId="32320EB3" w14:textId="77777777" w:rsidR="00AE632D" w:rsidRPr="005E409A" w:rsidRDefault="00AE632D" w:rsidP="00C6442D">
      <w:pPr>
        <w:pStyle w:val="BodyText"/>
        <w:contextualSpacing/>
        <w:rPr>
          <w:rFonts w:asciiTheme="minorHAnsi" w:hAnsiTheme="minorHAnsi" w:cstheme="minorHAnsi"/>
        </w:rPr>
      </w:pPr>
    </w:p>
    <w:p w14:paraId="456AB9E0" w14:textId="77777777" w:rsidR="00AE632D" w:rsidRPr="005E409A" w:rsidRDefault="00C6442D" w:rsidP="00C6442D">
      <w:pPr>
        <w:pStyle w:val="Heading2"/>
        <w:ind w:left="0"/>
        <w:contextualSpacing/>
        <w:rPr>
          <w:rFonts w:asciiTheme="minorHAnsi" w:hAnsiTheme="minorHAnsi" w:cstheme="minorHAnsi"/>
        </w:rPr>
      </w:pPr>
      <w:bookmarkStart w:id="79" w:name="Social_Work_Honor_Society"/>
      <w:bookmarkStart w:id="80" w:name="_Toc49768835"/>
      <w:bookmarkEnd w:id="79"/>
      <w:r w:rsidRPr="005E409A">
        <w:rPr>
          <w:rFonts w:asciiTheme="minorHAnsi" w:hAnsiTheme="minorHAnsi" w:cstheme="minorHAnsi"/>
        </w:rPr>
        <w:t>Social Work Honor Society</w:t>
      </w:r>
      <w:bookmarkEnd w:id="80"/>
    </w:p>
    <w:p w14:paraId="2A699FD7" w14:textId="77777777" w:rsidR="00AE632D" w:rsidRPr="005E409A" w:rsidRDefault="00AE632D" w:rsidP="00C6442D">
      <w:pPr>
        <w:pStyle w:val="BodyText"/>
        <w:contextualSpacing/>
        <w:rPr>
          <w:rFonts w:asciiTheme="minorHAnsi" w:hAnsiTheme="minorHAnsi" w:cstheme="minorHAnsi"/>
          <w:b/>
          <w:i/>
        </w:rPr>
      </w:pPr>
    </w:p>
    <w:p w14:paraId="3125D04D"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Phi Alpha is the national social work honor society. FGCU hosts a chapter of the honor society - Phi Alpha Omicron Iota. The honor society offers social work majors who excel in their academic performances the opportunity to enhance their knowledge and skill through participation in extracurricular learning experiences and community service projects. An undergraduate student is eligible for membership after achieving the following national requirements and meeting local chapter requirements:</w:t>
      </w:r>
    </w:p>
    <w:p w14:paraId="12B4E19B" w14:textId="77777777" w:rsidR="00AE632D" w:rsidRPr="005E409A" w:rsidRDefault="00AE632D" w:rsidP="00C6442D">
      <w:pPr>
        <w:pStyle w:val="BodyText"/>
        <w:contextualSpacing/>
        <w:rPr>
          <w:rFonts w:asciiTheme="minorHAnsi" w:hAnsiTheme="minorHAnsi" w:cstheme="minorHAnsi"/>
        </w:rPr>
      </w:pPr>
    </w:p>
    <w:p w14:paraId="403FC3A9" w14:textId="77777777" w:rsidR="00AE632D" w:rsidRPr="005E409A" w:rsidRDefault="00C6442D" w:rsidP="00BF4664">
      <w:pPr>
        <w:pStyle w:val="ListParagraph"/>
        <w:numPr>
          <w:ilvl w:val="0"/>
          <w:numId w:val="23"/>
        </w:numPr>
        <w:contextualSpacing/>
        <w:rPr>
          <w:rFonts w:asciiTheme="minorHAnsi" w:hAnsiTheme="minorHAnsi" w:cstheme="minorHAnsi"/>
        </w:rPr>
      </w:pPr>
      <w:r w:rsidRPr="005E409A">
        <w:rPr>
          <w:rFonts w:asciiTheme="minorHAnsi" w:hAnsiTheme="minorHAnsi" w:cstheme="minorHAnsi"/>
        </w:rPr>
        <w:t>Declared Social Work as a</w:t>
      </w:r>
      <w:r w:rsidRPr="005E409A">
        <w:rPr>
          <w:rFonts w:asciiTheme="minorHAnsi" w:hAnsiTheme="minorHAnsi" w:cstheme="minorHAnsi"/>
          <w:spacing w:val="-18"/>
        </w:rPr>
        <w:t xml:space="preserve"> </w:t>
      </w:r>
      <w:r w:rsidRPr="005E409A">
        <w:rPr>
          <w:rFonts w:asciiTheme="minorHAnsi" w:hAnsiTheme="minorHAnsi" w:cstheme="minorHAnsi"/>
        </w:rPr>
        <w:t>Major</w:t>
      </w:r>
    </w:p>
    <w:p w14:paraId="694207C1" w14:textId="77777777" w:rsidR="00AE632D" w:rsidRPr="005E409A" w:rsidRDefault="00C6442D" w:rsidP="00BF4664">
      <w:pPr>
        <w:pStyle w:val="ListParagraph"/>
        <w:numPr>
          <w:ilvl w:val="0"/>
          <w:numId w:val="23"/>
        </w:numPr>
        <w:contextualSpacing/>
        <w:rPr>
          <w:rFonts w:asciiTheme="minorHAnsi" w:hAnsiTheme="minorHAnsi" w:cstheme="minorHAnsi"/>
        </w:rPr>
      </w:pPr>
      <w:r w:rsidRPr="005E409A">
        <w:rPr>
          <w:rFonts w:asciiTheme="minorHAnsi" w:hAnsiTheme="minorHAnsi" w:cstheme="minorHAnsi"/>
        </w:rPr>
        <w:t xml:space="preserve">Completed 9 semester </w:t>
      </w:r>
      <w:r w:rsidRPr="005E409A">
        <w:rPr>
          <w:rFonts w:asciiTheme="minorHAnsi" w:hAnsiTheme="minorHAnsi" w:cstheme="minorHAnsi"/>
          <w:spacing w:val="-3"/>
        </w:rPr>
        <w:t xml:space="preserve">hours </w:t>
      </w:r>
      <w:r w:rsidRPr="005E409A">
        <w:rPr>
          <w:rFonts w:asciiTheme="minorHAnsi" w:hAnsiTheme="minorHAnsi" w:cstheme="minorHAnsi"/>
        </w:rPr>
        <w:t>of required social work</w:t>
      </w:r>
      <w:r w:rsidRPr="005E409A">
        <w:rPr>
          <w:rFonts w:asciiTheme="minorHAnsi" w:hAnsiTheme="minorHAnsi" w:cstheme="minorHAnsi"/>
          <w:spacing w:val="-34"/>
        </w:rPr>
        <w:t xml:space="preserve"> </w:t>
      </w:r>
      <w:r w:rsidRPr="005E409A">
        <w:rPr>
          <w:rFonts w:asciiTheme="minorHAnsi" w:hAnsiTheme="minorHAnsi" w:cstheme="minorHAnsi"/>
        </w:rPr>
        <w:t>courses.</w:t>
      </w:r>
    </w:p>
    <w:p w14:paraId="25305D64" w14:textId="77777777" w:rsidR="005E409A" w:rsidRDefault="00C6442D" w:rsidP="00BF4664">
      <w:pPr>
        <w:pStyle w:val="ListParagraph"/>
        <w:numPr>
          <w:ilvl w:val="0"/>
          <w:numId w:val="23"/>
        </w:numPr>
        <w:contextualSpacing/>
        <w:rPr>
          <w:rFonts w:asciiTheme="minorHAnsi" w:hAnsiTheme="minorHAnsi" w:cstheme="minorHAnsi"/>
        </w:rPr>
      </w:pPr>
      <w:r w:rsidRPr="005E409A">
        <w:rPr>
          <w:rFonts w:asciiTheme="minorHAnsi" w:hAnsiTheme="minorHAnsi" w:cstheme="minorHAnsi"/>
        </w:rPr>
        <w:t>Achieved</w:t>
      </w:r>
      <w:r w:rsidRPr="005E409A">
        <w:rPr>
          <w:rFonts w:asciiTheme="minorHAnsi" w:hAnsiTheme="minorHAnsi" w:cstheme="minorHAnsi"/>
          <w:spacing w:val="-6"/>
        </w:rPr>
        <w:t xml:space="preserve"> </w:t>
      </w:r>
      <w:r w:rsidRPr="005E409A">
        <w:rPr>
          <w:rFonts w:asciiTheme="minorHAnsi" w:hAnsiTheme="minorHAnsi" w:cstheme="minorHAnsi"/>
        </w:rPr>
        <w:t>an</w:t>
      </w:r>
      <w:r w:rsidRPr="005E409A">
        <w:rPr>
          <w:rFonts w:asciiTheme="minorHAnsi" w:hAnsiTheme="minorHAnsi" w:cstheme="minorHAnsi"/>
          <w:spacing w:val="-5"/>
        </w:rPr>
        <w:t xml:space="preserve"> </w:t>
      </w:r>
      <w:r w:rsidRPr="005E409A">
        <w:rPr>
          <w:rFonts w:asciiTheme="minorHAnsi" w:hAnsiTheme="minorHAnsi" w:cstheme="minorHAnsi"/>
        </w:rPr>
        <w:t>overall</w:t>
      </w:r>
      <w:r w:rsidRPr="005E409A">
        <w:rPr>
          <w:rFonts w:asciiTheme="minorHAnsi" w:hAnsiTheme="minorHAnsi" w:cstheme="minorHAnsi"/>
          <w:spacing w:val="-5"/>
        </w:rPr>
        <w:t xml:space="preserve"> </w:t>
      </w:r>
      <w:r w:rsidRPr="005E409A">
        <w:rPr>
          <w:rFonts w:asciiTheme="minorHAnsi" w:hAnsiTheme="minorHAnsi" w:cstheme="minorHAnsi"/>
        </w:rPr>
        <w:t>GPA</w:t>
      </w:r>
      <w:r w:rsidRPr="005E409A">
        <w:rPr>
          <w:rFonts w:asciiTheme="minorHAnsi" w:hAnsiTheme="minorHAnsi" w:cstheme="minorHAnsi"/>
          <w:spacing w:val="-8"/>
        </w:rPr>
        <w:t xml:space="preserve"> </w:t>
      </w:r>
      <w:r w:rsidR="005E409A">
        <w:rPr>
          <w:rFonts w:asciiTheme="minorHAnsi" w:hAnsiTheme="minorHAnsi" w:cstheme="minorHAnsi"/>
        </w:rPr>
        <w:t>in the top 35% of all upper-level BSW students formally admitted to the BSW program.</w:t>
      </w:r>
    </w:p>
    <w:p w14:paraId="4B7B9CD8" w14:textId="77777777" w:rsidR="005E409A" w:rsidRPr="005E409A" w:rsidRDefault="005E409A" w:rsidP="005E409A">
      <w:pPr>
        <w:contextualSpacing/>
        <w:rPr>
          <w:rFonts w:asciiTheme="minorHAnsi" w:hAnsiTheme="minorHAnsi" w:cstheme="minorHAnsi"/>
        </w:rPr>
      </w:pPr>
    </w:p>
    <w:p w14:paraId="603CEA4D" w14:textId="77777777" w:rsidR="005E409A" w:rsidRDefault="00C6442D" w:rsidP="00BF4664">
      <w:pPr>
        <w:pStyle w:val="BodyText"/>
        <w:contextualSpacing/>
        <w:rPr>
          <w:rFonts w:asciiTheme="minorHAnsi" w:hAnsiTheme="minorHAnsi" w:cstheme="minorHAnsi"/>
          <w:b/>
          <w:bCs/>
          <w:i/>
        </w:rPr>
      </w:pPr>
      <w:r w:rsidRPr="005E409A">
        <w:rPr>
          <w:rFonts w:asciiTheme="minorHAnsi" w:hAnsiTheme="minorHAnsi" w:cstheme="minorHAnsi"/>
        </w:rPr>
        <w:t xml:space="preserve">To learn more about Phi Alpha, please visit their website at: </w:t>
      </w:r>
      <w:hyperlink r:id="rId28">
        <w:r w:rsidRPr="005E409A">
          <w:rPr>
            <w:rFonts w:asciiTheme="minorHAnsi" w:hAnsiTheme="minorHAnsi" w:cstheme="minorHAnsi"/>
            <w:color w:val="0000FF"/>
            <w:u w:val="single" w:color="0000FF"/>
          </w:rPr>
          <w:t>http://www.phialpha.org/</w:t>
        </w:r>
      </w:hyperlink>
      <w:bookmarkStart w:id="81" w:name="National_Association_of_Social_Workers_("/>
      <w:bookmarkEnd w:id="81"/>
      <w:r w:rsidR="005E409A">
        <w:rPr>
          <w:rFonts w:asciiTheme="minorHAnsi" w:hAnsiTheme="minorHAnsi" w:cstheme="minorHAnsi"/>
        </w:rPr>
        <w:br w:type="page"/>
      </w:r>
    </w:p>
    <w:p w14:paraId="1BF57207" w14:textId="77777777" w:rsidR="00AE632D" w:rsidRPr="005E409A" w:rsidRDefault="00C6442D" w:rsidP="00C6442D">
      <w:pPr>
        <w:pStyle w:val="Heading2"/>
        <w:ind w:left="0"/>
        <w:contextualSpacing/>
        <w:rPr>
          <w:rFonts w:asciiTheme="minorHAnsi" w:hAnsiTheme="minorHAnsi" w:cstheme="minorHAnsi"/>
        </w:rPr>
      </w:pPr>
      <w:bookmarkStart w:id="82" w:name="_Toc49768836"/>
      <w:r w:rsidRPr="005E409A">
        <w:rPr>
          <w:rFonts w:asciiTheme="minorHAnsi" w:hAnsiTheme="minorHAnsi" w:cstheme="minorHAnsi"/>
        </w:rPr>
        <w:t>National Association of Social Workers (NASW)</w:t>
      </w:r>
      <w:bookmarkEnd w:id="82"/>
    </w:p>
    <w:p w14:paraId="32243928" w14:textId="77777777" w:rsidR="00AE632D" w:rsidRPr="005E409A" w:rsidRDefault="00AE632D" w:rsidP="00C6442D">
      <w:pPr>
        <w:pStyle w:val="BodyText"/>
        <w:contextualSpacing/>
        <w:rPr>
          <w:rFonts w:asciiTheme="minorHAnsi" w:hAnsiTheme="minorHAnsi" w:cstheme="minorHAnsi"/>
          <w:b/>
          <w:i/>
        </w:rPr>
      </w:pPr>
    </w:p>
    <w:p w14:paraId="32B1795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NASW is the professional organization for social workers. Undergraduate students are eligible for associate membership in </w:t>
      </w:r>
      <w:r w:rsidRPr="005E409A">
        <w:rPr>
          <w:rFonts w:asciiTheme="minorHAnsi" w:hAnsiTheme="minorHAnsi" w:cstheme="minorHAnsi"/>
          <w:spacing w:val="-3"/>
        </w:rPr>
        <w:t xml:space="preserve">NASW </w:t>
      </w:r>
      <w:r w:rsidRPr="005E409A">
        <w:rPr>
          <w:rFonts w:asciiTheme="minorHAnsi" w:hAnsiTheme="minorHAnsi" w:cstheme="minorHAnsi"/>
        </w:rPr>
        <w:t xml:space="preserve">at reduced rates. This membership entitles the student to national, state, and local </w:t>
      </w:r>
      <w:r w:rsidRPr="005E409A">
        <w:rPr>
          <w:rFonts w:asciiTheme="minorHAnsi" w:hAnsiTheme="minorHAnsi" w:cstheme="minorHAnsi"/>
          <w:spacing w:val="-3"/>
        </w:rPr>
        <w:t xml:space="preserve">NASW </w:t>
      </w:r>
      <w:r w:rsidRPr="005E409A">
        <w:rPr>
          <w:rFonts w:asciiTheme="minorHAnsi" w:hAnsiTheme="minorHAnsi" w:cstheme="minorHAnsi"/>
        </w:rPr>
        <w:t>publications as well as admission to workshop, lectures,</w:t>
      </w:r>
      <w:r w:rsidRPr="005E409A">
        <w:rPr>
          <w:rFonts w:asciiTheme="minorHAnsi" w:hAnsiTheme="minorHAnsi" w:cstheme="minorHAnsi"/>
          <w:spacing w:val="-3"/>
        </w:rPr>
        <w:t xml:space="preserve"> and </w:t>
      </w:r>
      <w:r w:rsidRPr="005E409A">
        <w:rPr>
          <w:rFonts w:asciiTheme="minorHAnsi" w:hAnsiTheme="minorHAnsi" w:cstheme="minorHAnsi"/>
        </w:rPr>
        <w:t>or seminars at a reduced rate. Applications for NASW membership are available in the Department of Social Work.</w:t>
      </w:r>
    </w:p>
    <w:p w14:paraId="5D89C9B6" w14:textId="77777777" w:rsidR="00AE632D" w:rsidRPr="005E409A" w:rsidRDefault="00AE632D" w:rsidP="00C6442D">
      <w:pPr>
        <w:pStyle w:val="BodyText"/>
        <w:contextualSpacing/>
        <w:rPr>
          <w:rFonts w:asciiTheme="minorHAnsi" w:hAnsiTheme="minorHAnsi" w:cstheme="minorHAnsi"/>
        </w:rPr>
      </w:pPr>
    </w:p>
    <w:p w14:paraId="0A0C3EA9"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To learn more about NASW, please visit their website at: </w:t>
      </w:r>
      <w:hyperlink r:id="rId29">
        <w:r w:rsidRPr="005E409A">
          <w:rPr>
            <w:rFonts w:asciiTheme="minorHAnsi" w:hAnsiTheme="minorHAnsi" w:cstheme="minorHAnsi"/>
            <w:color w:val="0000FF"/>
            <w:u w:val="single" w:color="0000FF"/>
          </w:rPr>
          <w:t>http://socialworkers.org/</w:t>
        </w:r>
      </w:hyperlink>
    </w:p>
    <w:p w14:paraId="12CC9052" w14:textId="77777777" w:rsidR="00AE632D" w:rsidRPr="005E409A" w:rsidRDefault="00AE632D" w:rsidP="00C6442D">
      <w:pPr>
        <w:pStyle w:val="BodyText"/>
        <w:contextualSpacing/>
        <w:rPr>
          <w:rFonts w:asciiTheme="minorHAnsi" w:hAnsiTheme="minorHAnsi" w:cstheme="minorHAnsi"/>
        </w:rPr>
      </w:pPr>
    </w:p>
    <w:p w14:paraId="4CC952BC" w14:textId="77777777" w:rsidR="00AE632D" w:rsidRPr="005E409A" w:rsidRDefault="00C6442D" w:rsidP="005E409A">
      <w:pPr>
        <w:pStyle w:val="Heading1"/>
        <w:rPr>
          <w:u w:val="none"/>
        </w:rPr>
      </w:pPr>
      <w:bookmarkStart w:id="83" w:name="University_Policies"/>
      <w:bookmarkStart w:id="84" w:name="_Toc49768837"/>
      <w:bookmarkEnd w:id="83"/>
      <w:r w:rsidRPr="005E409A">
        <w:t>University Policies</w:t>
      </w:r>
      <w:bookmarkEnd w:id="84"/>
    </w:p>
    <w:p w14:paraId="6277D1EF" w14:textId="77777777" w:rsidR="00AE632D" w:rsidRPr="005E409A" w:rsidRDefault="00AE632D" w:rsidP="00C6442D">
      <w:pPr>
        <w:pStyle w:val="BodyText"/>
        <w:contextualSpacing/>
        <w:rPr>
          <w:rFonts w:asciiTheme="minorHAnsi" w:hAnsiTheme="minorHAnsi" w:cstheme="minorHAnsi"/>
          <w:b/>
        </w:rPr>
      </w:pPr>
    </w:p>
    <w:p w14:paraId="29BD9D49" w14:textId="77777777" w:rsidR="00AE632D" w:rsidRPr="005E409A" w:rsidRDefault="00C6442D" w:rsidP="00C6442D">
      <w:pPr>
        <w:pStyle w:val="Heading2"/>
        <w:ind w:left="0"/>
        <w:contextualSpacing/>
        <w:rPr>
          <w:rFonts w:asciiTheme="minorHAnsi" w:hAnsiTheme="minorHAnsi" w:cstheme="minorHAnsi"/>
        </w:rPr>
      </w:pPr>
      <w:bookmarkStart w:id="85" w:name="Non-Discrimination,_Equal_Opportunity,_A"/>
      <w:bookmarkStart w:id="86" w:name="_Toc49768838"/>
      <w:bookmarkEnd w:id="85"/>
      <w:r w:rsidRPr="005E409A">
        <w:rPr>
          <w:rFonts w:asciiTheme="minorHAnsi" w:hAnsiTheme="minorHAnsi" w:cstheme="minorHAnsi"/>
        </w:rPr>
        <w:t>Non-Discrimination, Equal Opportunity, Anti-Harassment, and Sexual Misconduct Statement</w:t>
      </w:r>
      <w:bookmarkEnd w:id="86"/>
    </w:p>
    <w:p w14:paraId="6A47BCBA" w14:textId="77777777" w:rsidR="00AE632D" w:rsidRPr="005E409A" w:rsidRDefault="00AE632D" w:rsidP="00C6442D">
      <w:pPr>
        <w:pStyle w:val="BodyText"/>
        <w:contextualSpacing/>
        <w:rPr>
          <w:rFonts w:asciiTheme="minorHAnsi" w:hAnsiTheme="minorHAnsi" w:cstheme="minorHAnsi"/>
          <w:b/>
          <w:i/>
        </w:rPr>
      </w:pPr>
    </w:p>
    <w:p w14:paraId="5D202926" w14:textId="255BF865"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 xml:space="preserve">The Florida Gulf Coast University Department of Social Work adheres to the university ‘Non- Discrimination and Equal Opportunity Statement’  </w:t>
      </w:r>
      <w:r w:rsidR="0069540E">
        <w:rPr>
          <w:rFonts w:asciiTheme="minorHAnsi" w:hAnsiTheme="minorHAnsi" w:cstheme="minorHAnsi"/>
        </w:rPr>
        <w:t xml:space="preserve">  ( </w:t>
      </w:r>
      <w:hyperlink r:id="rId30" w:history="1">
        <w:r w:rsidR="0069540E" w:rsidRPr="00017061">
          <w:rPr>
            <w:rStyle w:val="Hyperlink"/>
            <w:rFonts w:asciiTheme="minorHAnsi" w:hAnsiTheme="minorHAnsi" w:cstheme="minorHAnsi"/>
          </w:rPr>
          <w:t>https://www.fgcu.edu/equity/documentsandreports/files/Updated_Non_Discrimination_Stmt.pdf</w:t>
        </w:r>
      </w:hyperlink>
      <w:r w:rsidR="0069540E">
        <w:rPr>
          <w:rFonts w:asciiTheme="minorHAnsi" w:hAnsiTheme="minorHAnsi" w:cstheme="minorHAnsi"/>
        </w:rPr>
        <w:t xml:space="preserve"> )  </w:t>
      </w:r>
      <w:r w:rsidRPr="005E409A">
        <w:rPr>
          <w:rFonts w:asciiTheme="minorHAnsi" w:hAnsiTheme="minorHAnsi" w:cstheme="minorHAnsi"/>
        </w:rPr>
        <w:t>as affirmed on July 1, 201</w:t>
      </w:r>
      <w:r w:rsidR="0069540E">
        <w:rPr>
          <w:rFonts w:asciiTheme="minorHAnsi" w:hAnsiTheme="minorHAnsi" w:cstheme="minorHAnsi"/>
        </w:rPr>
        <w:t>7</w:t>
      </w:r>
      <w:r w:rsidRPr="005E409A">
        <w:rPr>
          <w:rFonts w:asciiTheme="minorHAnsi" w:hAnsiTheme="minorHAnsi" w:cstheme="minorHAnsi"/>
        </w:rPr>
        <w:t xml:space="preserve"> and reads:</w:t>
      </w:r>
    </w:p>
    <w:p w14:paraId="35D78121" w14:textId="77777777" w:rsidR="005E409A" w:rsidRDefault="005E409A" w:rsidP="00C6442D">
      <w:pPr>
        <w:pStyle w:val="BodyText"/>
        <w:contextualSpacing/>
        <w:rPr>
          <w:rFonts w:asciiTheme="minorHAnsi" w:hAnsiTheme="minorHAnsi" w:cstheme="minorHAnsi"/>
        </w:rPr>
      </w:pPr>
    </w:p>
    <w:p w14:paraId="27819F2A" w14:textId="5454F968" w:rsidR="00AE632D" w:rsidRPr="005E409A" w:rsidRDefault="00C6442D" w:rsidP="005E409A">
      <w:pPr>
        <w:pStyle w:val="BodyText"/>
        <w:ind w:left="720" w:right="720"/>
        <w:contextualSpacing/>
        <w:rPr>
          <w:rFonts w:asciiTheme="minorHAnsi" w:hAnsiTheme="minorHAnsi" w:cstheme="minorHAnsi"/>
        </w:rPr>
      </w:pPr>
      <w:r w:rsidRPr="005E409A">
        <w:rPr>
          <w:rFonts w:asciiTheme="minorHAnsi" w:hAnsiTheme="minorHAnsi" w:cstheme="minorHAnsi"/>
        </w:rPr>
        <w:t xml:space="preserve">Florida Gulf Coast University is committed to ensuring equity and fairness for all University employees, students, visitors, vendors, contractors and other third parties. Our commitment to these principles is essential to fostering a campus community that values diversity and inclusion. As such, the University does not discriminate on the bases of race, color, national origin, ethnicity, religion, age, disability, sex, gender identity/expression, marital status, sexual orientation, veteran status or genetic predisposition with regard to admissions, employment, programs or other activities operated by the University. </w:t>
      </w:r>
      <w:r w:rsidR="0069540E">
        <w:rPr>
          <w:rFonts w:asciiTheme="minorHAnsi" w:hAnsiTheme="minorHAnsi" w:cstheme="minorHAnsi"/>
        </w:rPr>
        <w:t xml:space="preserve">Sexual harassment and sexual assault are forms of sex discrimination. </w:t>
      </w:r>
      <w:r w:rsidRPr="005E409A">
        <w:rPr>
          <w:rFonts w:asciiTheme="minorHAnsi" w:hAnsiTheme="minorHAnsi" w:cstheme="minorHAnsi"/>
        </w:rPr>
        <w:t>This prohibition extends to enforcement of Title IX of the Education Amendments of 1972 and the Genetic Information Non-Discrimination Act.</w:t>
      </w:r>
    </w:p>
    <w:p w14:paraId="32C3CF5F" w14:textId="77777777" w:rsidR="00AE632D" w:rsidRPr="005E409A" w:rsidRDefault="00AE632D" w:rsidP="00C6442D">
      <w:pPr>
        <w:pStyle w:val="BodyText"/>
        <w:contextualSpacing/>
        <w:rPr>
          <w:rFonts w:asciiTheme="minorHAnsi" w:hAnsiTheme="minorHAnsi" w:cstheme="minorHAnsi"/>
        </w:rPr>
      </w:pPr>
    </w:p>
    <w:p w14:paraId="1CF7436F"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University’s policies cover access and equity in the administration of education, programs, services and activities throughout all divisions, departments and units of the University.</w:t>
      </w:r>
    </w:p>
    <w:p w14:paraId="54E2BD95" w14:textId="77777777" w:rsidR="00AE632D" w:rsidRPr="005E409A" w:rsidRDefault="00AE632D" w:rsidP="00C6442D">
      <w:pPr>
        <w:pStyle w:val="BodyText"/>
        <w:contextualSpacing/>
        <w:rPr>
          <w:rFonts w:asciiTheme="minorHAnsi" w:hAnsiTheme="minorHAnsi" w:cstheme="minorHAnsi"/>
        </w:rPr>
      </w:pPr>
    </w:p>
    <w:p w14:paraId="198FE92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Questions regarding the University’s nondiscrimination statement or compliance with the laws applicable thereto should be directed to person and office identified below:</w:t>
      </w:r>
    </w:p>
    <w:p w14:paraId="40F13A57" w14:textId="77777777" w:rsidR="00AE632D" w:rsidRPr="005E409A" w:rsidRDefault="00AE632D" w:rsidP="00C6442D">
      <w:pPr>
        <w:pStyle w:val="BodyText"/>
        <w:contextualSpacing/>
        <w:rPr>
          <w:rFonts w:asciiTheme="minorHAnsi" w:hAnsiTheme="minorHAnsi" w:cstheme="minorHAnsi"/>
        </w:rPr>
      </w:pPr>
    </w:p>
    <w:p w14:paraId="0157F107"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Precious Gunter</w:t>
      </w:r>
    </w:p>
    <w:p w14:paraId="25C64FB8"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Director and Title IX Coordinator Office of Institutional Equity and Compliance 10501 FGCU Boulevard South</w:t>
      </w:r>
    </w:p>
    <w:p w14:paraId="43ED05D5"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Fort Myers, Florida 33965-6565 (239)745-4366</w:t>
      </w:r>
    </w:p>
    <w:p w14:paraId="7705A65D"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or TTY: 711</w:t>
      </w:r>
    </w:p>
    <w:p w14:paraId="2ECC282F" w14:textId="77777777" w:rsidR="00AE632D" w:rsidRPr="005E409A" w:rsidRDefault="00C6442D" w:rsidP="00C6442D">
      <w:pPr>
        <w:contextualSpacing/>
        <w:rPr>
          <w:rFonts w:asciiTheme="minorHAnsi" w:hAnsiTheme="minorHAnsi" w:cstheme="minorHAnsi"/>
          <w:i/>
        </w:rPr>
      </w:pPr>
      <w:r w:rsidRPr="005E409A">
        <w:rPr>
          <w:rFonts w:asciiTheme="minorHAnsi" w:hAnsiTheme="minorHAnsi" w:cstheme="minorHAnsi"/>
          <w:i/>
        </w:rPr>
        <w:t xml:space="preserve">email: </w:t>
      </w:r>
      <w:hyperlink r:id="rId31">
        <w:r w:rsidRPr="005E409A">
          <w:rPr>
            <w:rFonts w:asciiTheme="minorHAnsi" w:hAnsiTheme="minorHAnsi" w:cstheme="minorHAnsi"/>
            <w:i/>
            <w:color w:val="0000FF"/>
            <w:u w:val="single" w:color="0000FF"/>
          </w:rPr>
          <w:t>pgunter@fgcu.edu</w:t>
        </w:r>
      </w:hyperlink>
    </w:p>
    <w:p w14:paraId="692E6A37" w14:textId="77777777" w:rsidR="00AE632D" w:rsidRPr="005E409A" w:rsidRDefault="00AE632D" w:rsidP="00C6442D">
      <w:pPr>
        <w:pStyle w:val="BodyText"/>
        <w:contextualSpacing/>
        <w:rPr>
          <w:rFonts w:asciiTheme="minorHAnsi" w:hAnsiTheme="minorHAnsi" w:cstheme="minorHAnsi"/>
          <w:i/>
        </w:rPr>
      </w:pPr>
    </w:p>
    <w:p w14:paraId="34ADA356" w14:textId="5AF0E5E5" w:rsidR="00AE632D" w:rsidRDefault="00C6442D" w:rsidP="00C6442D">
      <w:pPr>
        <w:pStyle w:val="BodyText"/>
        <w:contextualSpacing/>
        <w:rPr>
          <w:rFonts w:asciiTheme="minorHAnsi" w:hAnsiTheme="minorHAnsi" w:cstheme="minorHAnsi"/>
          <w:color w:val="0000FF"/>
          <w:u w:val="single" w:color="0000FF"/>
        </w:rPr>
      </w:pPr>
      <w:r w:rsidRPr="005E409A">
        <w:rPr>
          <w:rFonts w:asciiTheme="minorHAnsi" w:hAnsiTheme="minorHAnsi" w:cstheme="minorHAnsi"/>
        </w:rPr>
        <w:t xml:space="preserve">Further, the Florida Gulf Coast University Department of Social Work adheres to the ‘Non- Discrimination, Anti-Harassment, and Sexual Misconduct Regulation and Policy’ that can be located on the FGCU website at - </w:t>
      </w:r>
      <w:r w:rsidR="00C96D51">
        <w:rPr>
          <w:rFonts w:asciiTheme="minorHAnsi" w:hAnsiTheme="minorHAnsi" w:cstheme="minorHAnsi"/>
          <w:color w:val="0000FF"/>
          <w:u w:val="single" w:color="0000FF"/>
        </w:rPr>
        <w:t xml:space="preserve">  </w:t>
      </w:r>
      <w:hyperlink r:id="rId32" w:history="1">
        <w:r w:rsidR="00C96D51" w:rsidRPr="00017061">
          <w:rPr>
            <w:rStyle w:val="Hyperlink"/>
            <w:rFonts w:asciiTheme="minorHAnsi" w:hAnsiTheme="minorHAnsi" w:cstheme="minorHAnsi"/>
          </w:rPr>
          <w:t>https://www.fgcu.edu/generalcounsel/regulations/approved/regulation1.003.pdf</w:t>
        </w:r>
      </w:hyperlink>
    </w:p>
    <w:p w14:paraId="045FEE8A" w14:textId="77777777" w:rsidR="00C96D51" w:rsidRDefault="00C96D51" w:rsidP="00C6442D">
      <w:pPr>
        <w:pStyle w:val="BodyText"/>
        <w:contextualSpacing/>
        <w:rPr>
          <w:rFonts w:asciiTheme="minorHAnsi" w:hAnsiTheme="minorHAnsi" w:cstheme="minorHAnsi"/>
        </w:rPr>
      </w:pPr>
    </w:p>
    <w:p w14:paraId="6F4EE4DE" w14:textId="77777777" w:rsidR="00C96D51" w:rsidRPr="005E409A" w:rsidRDefault="00C96D51" w:rsidP="00C6442D">
      <w:pPr>
        <w:pStyle w:val="BodyText"/>
        <w:contextualSpacing/>
        <w:rPr>
          <w:rFonts w:asciiTheme="minorHAnsi" w:hAnsiTheme="minorHAnsi" w:cstheme="minorHAnsi"/>
        </w:rPr>
      </w:pPr>
    </w:p>
    <w:p w14:paraId="40AF1674" w14:textId="77777777" w:rsidR="00AE632D" w:rsidRPr="005E409A" w:rsidRDefault="00AE632D" w:rsidP="00C6442D">
      <w:pPr>
        <w:pStyle w:val="BodyText"/>
        <w:contextualSpacing/>
        <w:rPr>
          <w:rFonts w:asciiTheme="minorHAnsi" w:hAnsiTheme="minorHAnsi" w:cstheme="minorHAnsi"/>
        </w:rPr>
      </w:pPr>
    </w:p>
    <w:p w14:paraId="17FD3915" w14:textId="77777777" w:rsidR="00AE632D" w:rsidRPr="005E409A" w:rsidRDefault="00C6442D" w:rsidP="005E409A">
      <w:pPr>
        <w:pStyle w:val="Heading1"/>
        <w:rPr>
          <w:u w:val="none"/>
        </w:rPr>
      </w:pPr>
      <w:bookmarkStart w:id="87" w:name="University_Notices"/>
      <w:bookmarkStart w:id="88" w:name="_Toc49768839"/>
      <w:bookmarkEnd w:id="87"/>
      <w:r w:rsidRPr="005E409A">
        <w:t>University Notices</w:t>
      </w:r>
      <w:bookmarkEnd w:id="88"/>
    </w:p>
    <w:p w14:paraId="6883A568" w14:textId="77777777" w:rsidR="00AE632D" w:rsidRPr="005E409A" w:rsidRDefault="00AE632D" w:rsidP="00C6442D">
      <w:pPr>
        <w:pStyle w:val="BodyText"/>
        <w:contextualSpacing/>
        <w:rPr>
          <w:rFonts w:asciiTheme="minorHAnsi" w:hAnsiTheme="minorHAnsi" w:cstheme="minorHAnsi"/>
          <w:b/>
        </w:rPr>
      </w:pPr>
    </w:p>
    <w:p w14:paraId="1D6D6B43" w14:textId="77777777" w:rsidR="00AE632D" w:rsidRPr="005E409A" w:rsidRDefault="00C6442D" w:rsidP="00C6442D">
      <w:pPr>
        <w:pStyle w:val="Heading2"/>
        <w:ind w:left="0"/>
        <w:contextualSpacing/>
        <w:rPr>
          <w:rFonts w:asciiTheme="minorHAnsi" w:hAnsiTheme="minorHAnsi" w:cstheme="minorHAnsi"/>
        </w:rPr>
      </w:pPr>
      <w:bookmarkStart w:id="89" w:name="Anti-Drug_Abuse_Act"/>
      <w:bookmarkStart w:id="90" w:name="_Toc49768840"/>
      <w:bookmarkEnd w:id="89"/>
      <w:r w:rsidRPr="005E409A">
        <w:rPr>
          <w:rFonts w:asciiTheme="minorHAnsi" w:hAnsiTheme="minorHAnsi" w:cstheme="minorHAnsi"/>
        </w:rPr>
        <w:t>Anti-Drug Abuse Act</w:t>
      </w:r>
      <w:bookmarkEnd w:id="90"/>
    </w:p>
    <w:p w14:paraId="09B8B313" w14:textId="77777777" w:rsidR="00AE632D" w:rsidRPr="005E409A" w:rsidRDefault="00AE632D" w:rsidP="00C6442D">
      <w:pPr>
        <w:pStyle w:val="BodyText"/>
        <w:contextualSpacing/>
        <w:rPr>
          <w:rFonts w:asciiTheme="minorHAnsi" w:hAnsiTheme="minorHAnsi" w:cstheme="minorHAnsi"/>
          <w:b/>
          <w:i/>
        </w:rPr>
      </w:pPr>
    </w:p>
    <w:p w14:paraId="0DBA8931"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Students convicted of drug felonies may lose their eligibility for federal financial aid programs. The Omnibus Drug Initiative Act of 1988 gives courts the authority to suspend eligibility for federal student aid when sentencing an individual convicted of possession or distribution of a controlled substance. For a drug possession conviction, eligibility is suspended for one year for the first offense, two years for the</w:t>
      </w:r>
      <w:r w:rsidR="005E409A">
        <w:rPr>
          <w:rFonts w:asciiTheme="minorHAnsi" w:hAnsiTheme="minorHAnsi" w:cstheme="minorHAnsi"/>
        </w:rPr>
        <w:t xml:space="preserve"> </w:t>
      </w:r>
      <w:r w:rsidRPr="005E409A">
        <w:rPr>
          <w:rFonts w:asciiTheme="minorHAnsi" w:hAnsiTheme="minorHAnsi" w:cstheme="minorHAnsi"/>
        </w:rPr>
        <w:t xml:space="preserve">second offense, and indefinitely for the third offense. For a drug </w:t>
      </w:r>
      <w:r w:rsidRPr="005E409A">
        <w:rPr>
          <w:rFonts w:asciiTheme="minorHAnsi" w:hAnsiTheme="minorHAnsi" w:cstheme="minorHAnsi"/>
          <w:spacing w:val="-3"/>
        </w:rPr>
        <w:t xml:space="preserve">sale </w:t>
      </w:r>
      <w:r w:rsidRPr="005E409A">
        <w:rPr>
          <w:rFonts w:asciiTheme="minorHAnsi" w:hAnsiTheme="minorHAnsi" w:cstheme="minorHAnsi"/>
        </w:rPr>
        <w:t xml:space="preserve">conviction, eligibility </w:t>
      </w:r>
      <w:r w:rsidRPr="005E409A">
        <w:rPr>
          <w:rFonts w:asciiTheme="minorHAnsi" w:hAnsiTheme="minorHAnsi" w:cstheme="minorHAnsi"/>
          <w:spacing w:val="-3"/>
        </w:rPr>
        <w:t xml:space="preserve">is </w:t>
      </w:r>
      <w:r w:rsidRPr="005E409A">
        <w:rPr>
          <w:rFonts w:asciiTheme="minorHAnsi" w:hAnsiTheme="minorHAnsi" w:cstheme="minorHAnsi"/>
        </w:rPr>
        <w:t xml:space="preserve">suspended two years for </w:t>
      </w:r>
      <w:r w:rsidRPr="005E409A">
        <w:rPr>
          <w:rFonts w:asciiTheme="minorHAnsi" w:hAnsiTheme="minorHAnsi" w:cstheme="minorHAnsi"/>
          <w:spacing w:val="-3"/>
        </w:rPr>
        <w:t xml:space="preserve">the </w:t>
      </w:r>
      <w:r w:rsidRPr="005E409A">
        <w:rPr>
          <w:rFonts w:asciiTheme="minorHAnsi" w:hAnsiTheme="minorHAnsi" w:cstheme="minorHAnsi"/>
        </w:rPr>
        <w:t xml:space="preserve">first offense, and indefinitely for </w:t>
      </w:r>
      <w:r w:rsidRPr="005E409A">
        <w:rPr>
          <w:rFonts w:asciiTheme="minorHAnsi" w:hAnsiTheme="minorHAnsi" w:cstheme="minorHAnsi"/>
          <w:spacing w:val="-2"/>
        </w:rPr>
        <w:t xml:space="preserve">the </w:t>
      </w:r>
      <w:r w:rsidRPr="005E409A">
        <w:rPr>
          <w:rFonts w:asciiTheme="minorHAnsi" w:hAnsiTheme="minorHAnsi" w:cstheme="minorHAnsi"/>
        </w:rPr>
        <w:t>second offense.</w:t>
      </w:r>
    </w:p>
    <w:p w14:paraId="482DD380" w14:textId="77777777" w:rsidR="00AE632D" w:rsidRPr="005E409A" w:rsidRDefault="00AE632D" w:rsidP="00C6442D">
      <w:pPr>
        <w:pStyle w:val="BodyText"/>
        <w:contextualSpacing/>
        <w:rPr>
          <w:rFonts w:asciiTheme="minorHAnsi" w:hAnsiTheme="minorHAnsi" w:cstheme="minorHAnsi"/>
        </w:rPr>
      </w:pPr>
    </w:p>
    <w:p w14:paraId="21179FE8" w14:textId="77777777" w:rsidR="00AE632D" w:rsidRPr="005E409A" w:rsidRDefault="00C6442D" w:rsidP="00C6442D">
      <w:pPr>
        <w:pStyle w:val="Heading2"/>
        <w:ind w:left="0"/>
        <w:contextualSpacing/>
        <w:rPr>
          <w:rFonts w:asciiTheme="minorHAnsi" w:hAnsiTheme="minorHAnsi" w:cstheme="minorHAnsi"/>
        </w:rPr>
      </w:pPr>
      <w:bookmarkStart w:id="91" w:name="Drug-Free_Campus_Policy"/>
      <w:bookmarkStart w:id="92" w:name="_Toc49768841"/>
      <w:bookmarkEnd w:id="91"/>
      <w:r w:rsidRPr="005E409A">
        <w:rPr>
          <w:rFonts w:asciiTheme="minorHAnsi" w:hAnsiTheme="minorHAnsi" w:cstheme="minorHAnsi"/>
        </w:rPr>
        <w:t>Drug-Free Campus Policy</w:t>
      </w:r>
      <w:bookmarkEnd w:id="92"/>
    </w:p>
    <w:p w14:paraId="225E48EC" w14:textId="77777777" w:rsidR="00AE632D" w:rsidRPr="005E409A" w:rsidRDefault="00AE632D" w:rsidP="00C6442D">
      <w:pPr>
        <w:pStyle w:val="BodyText"/>
        <w:contextualSpacing/>
        <w:rPr>
          <w:rFonts w:asciiTheme="minorHAnsi" w:hAnsiTheme="minorHAnsi" w:cstheme="minorHAnsi"/>
          <w:b/>
          <w:i/>
        </w:rPr>
      </w:pPr>
    </w:p>
    <w:p w14:paraId="16203DB5" w14:textId="77777777" w:rsidR="005E409A" w:rsidRDefault="00C6442D" w:rsidP="005E409A">
      <w:pPr>
        <w:pStyle w:val="BodyText"/>
        <w:contextualSpacing/>
        <w:rPr>
          <w:rFonts w:asciiTheme="minorHAnsi" w:hAnsiTheme="minorHAnsi" w:cstheme="minorHAnsi"/>
        </w:rPr>
      </w:pPr>
      <w:r w:rsidRPr="005E409A">
        <w:rPr>
          <w:rFonts w:asciiTheme="minorHAnsi" w:hAnsiTheme="minorHAnsi" w:cstheme="minorHAnsi"/>
        </w:rPr>
        <w:t xml:space="preserve">Federal legislation mandates every individual’s right to work and learn in a drug-free environment. Florida Gulf Coast University firmly supports this right </w:t>
      </w:r>
      <w:r w:rsidRPr="005E409A">
        <w:rPr>
          <w:rFonts w:asciiTheme="minorHAnsi" w:hAnsiTheme="minorHAnsi" w:cstheme="minorHAnsi"/>
          <w:spacing w:val="-3"/>
        </w:rPr>
        <w:t xml:space="preserve">in </w:t>
      </w:r>
      <w:r w:rsidRPr="005E409A">
        <w:rPr>
          <w:rFonts w:asciiTheme="minorHAnsi" w:hAnsiTheme="minorHAnsi" w:cstheme="minorHAnsi"/>
        </w:rPr>
        <w:t xml:space="preserve">policy and practice. Information regarding university policy is available from the Office of the Dean of Student Services and the Office of </w:t>
      </w:r>
      <w:r w:rsidRPr="005E409A">
        <w:rPr>
          <w:rFonts w:asciiTheme="minorHAnsi" w:hAnsiTheme="minorHAnsi" w:cstheme="minorHAnsi"/>
          <w:spacing w:val="-3"/>
        </w:rPr>
        <w:t xml:space="preserve">Human </w:t>
      </w:r>
      <w:r w:rsidRPr="005E409A">
        <w:rPr>
          <w:rFonts w:asciiTheme="minorHAnsi" w:hAnsiTheme="minorHAnsi" w:cstheme="minorHAnsi"/>
        </w:rPr>
        <w:t>Resources.</w:t>
      </w:r>
      <w:bookmarkStart w:id="93" w:name="Academic_Dishonesty/Cheating_Policy"/>
      <w:bookmarkEnd w:id="93"/>
    </w:p>
    <w:p w14:paraId="6DEC1687" w14:textId="77777777" w:rsidR="005E409A" w:rsidRDefault="005E409A" w:rsidP="005E409A">
      <w:pPr>
        <w:pStyle w:val="BodyText"/>
        <w:contextualSpacing/>
        <w:rPr>
          <w:rFonts w:asciiTheme="minorHAnsi" w:hAnsiTheme="minorHAnsi" w:cstheme="minorHAnsi"/>
        </w:rPr>
      </w:pPr>
    </w:p>
    <w:p w14:paraId="152927B7" w14:textId="77777777" w:rsidR="00AE632D" w:rsidRPr="005E409A" w:rsidRDefault="00C6442D" w:rsidP="005E409A">
      <w:pPr>
        <w:pStyle w:val="Heading2"/>
        <w:ind w:left="0"/>
      </w:pPr>
      <w:bookmarkStart w:id="94" w:name="_Toc49768842"/>
      <w:r w:rsidRPr="005E409A">
        <w:t>Academic Dishonesty/Cheating Policy</w:t>
      </w:r>
      <w:bookmarkEnd w:id="94"/>
    </w:p>
    <w:p w14:paraId="66E555E5" w14:textId="77777777" w:rsidR="00AE632D" w:rsidRPr="005E409A" w:rsidRDefault="00AE632D" w:rsidP="00C6442D">
      <w:pPr>
        <w:pStyle w:val="BodyText"/>
        <w:contextualSpacing/>
        <w:rPr>
          <w:rFonts w:asciiTheme="minorHAnsi" w:hAnsiTheme="minorHAnsi" w:cstheme="minorHAnsi"/>
          <w:b/>
          <w:i/>
        </w:rPr>
      </w:pPr>
    </w:p>
    <w:p w14:paraId="071D17CC" w14:textId="0820D19E"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spacing w:val="-2"/>
        </w:rPr>
        <w:t xml:space="preserve">The </w:t>
      </w:r>
      <w:r w:rsidRPr="005E409A">
        <w:rPr>
          <w:rFonts w:asciiTheme="minorHAnsi" w:hAnsiTheme="minorHAnsi" w:cstheme="minorHAnsi"/>
          <w:spacing w:val="-3"/>
        </w:rPr>
        <w:t xml:space="preserve">following statement </w:t>
      </w:r>
      <w:r w:rsidRPr="005E409A">
        <w:rPr>
          <w:rFonts w:asciiTheme="minorHAnsi" w:hAnsiTheme="minorHAnsi" w:cstheme="minorHAnsi"/>
        </w:rPr>
        <w:t xml:space="preserve">is </w:t>
      </w:r>
      <w:r w:rsidRPr="005E409A">
        <w:rPr>
          <w:rFonts w:asciiTheme="minorHAnsi" w:hAnsiTheme="minorHAnsi" w:cstheme="minorHAnsi"/>
          <w:spacing w:val="-4"/>
        </w:rPr>
        <w:t xml:space="preserve">included </w:t>
      </w:r>
      <w:r w:rsidRPr="005E409A">
        <w:rPr>
          <w:rFonts w:asciiTheme="minorHAnsi" w:hAnsiTheme="minorHAnsi" w:cstheme="minorHAnsi"/>
        </w:rPr>
        <w:t xml:space="preserve">on all </w:t>
      </w:r>
      <w:r w:rsidRPr="005E409A">
        <w:rPr>
          <w:rFonts w:asciiTheme="minorHAnsi" w:hAnsiTheme="minorHAnsi" w:cstheme="minorHAnsi"/>
          <w:spacing w:val="-3"/>
        </w:rPr>
        <w:t xml:space="preserve">university student-oriented materials: </w:t>
      </w:r>
      <w:r w:rsidRPr="005E409A">
        <w:rPr>
          <w:rFonts w:asciiTheme="minorHAnsi" w:hAnsiTheme="minorHAnsi" w:cstheme="minorHAnsi"/>
        </w:rPr>
        <w:t xml:space="preserve">all </w:t>
      </w:r>
      <w:r w:rsidRPr="005E409A">
        <w:rPr>
          <w:rFonts w:asciiTheme="minorHAnsi" w:hAnsiTheme="minorHAnsi" w:cstheme="minorHAnsi"/>
          <w:spacing w:val="-3"/>
        </w:rPr>
        <w:t xml:space="preserve">students </w:t>
      </w:r>
      <w:r w:rsidRPr="005E409A">
        <w:rPr>
          <w:rFonts w:asciiTheme="minorHAnsi" w:hAnsiTheme="minorHAnsi" w:cstheme="minorHAnsi"/>
        </w:rPr>
        <w:t xml:space="preserve">are </w:t>
      </w:r>
      <w:r w:rsidRPr="005E409A">
        <w:rPr>
          <w:rFonts w:asciiTheme="minorHAnsi" w:hAnsiTheme="minorHAnsi" w:cstheme="minorHAnsi"/>
          <w:spacing w:val="-3"/>
        </w:rPr>
        <w:t xml:space="preserve">expected </w:t>
      </w:r>
      <w:r w:rsidRPr="005E409A">
        <w:rPr>
          <w:rFonts w:asciiTheme="minorHAnsi" w:hAnsiTheme="minorHAnsi" w:cstheme="minorHAnsi"/>
        </w:rPr>
        <w:t xml:space="preserve">to </w:t>
      </w:r>
      <w:r w:rsidRPr="005E409A">
        <w:rPr>
          <w:rFonts w:asciiTheme="minorHAnsi" w:hAnsiTheme="minorHAnsi" w:cstheme="minorHAnsi"/>
          <w:spacing w:val="-3"/>
        </w:rPr>
        <w:t xml:space="preserve">demonstrate honesty </w:t>
      </w:r>
      <w:r w:rsidRPr="005E409A">
        <w:rPr>
          <w:rFonts w:asciiTheme="minorHAnsi" w:hAnsiTheme="minorHAnsi" w:cstheme="minorHAnsi"/>
        </w:rPr>
        <w:t xml:space="preserve">in </w:t>
      </w:r>
      <w:r w:rsidRPr="005E409A">
        <w:rPr>
          <w:rFonts w:asciiTheme="minorHAnsi" w:hAnsiTheme="minorHAnsi" w:cstheme="minorHAnsi"/>
          <w:spacing w:val="-3"/>
        </w:rPr>
        <w:t xml:space="preserve">their academic pursuits. </w:t>
      </w:r>
      <w:r w:rsidRPr="005E409A">
        <w:rPr>
          <w:rFonts w:asciiTheme="minorHAnsi" w:hAnsiTheme="minorHAnsi" w:cstheme="minorHAnsi"/>
        </w:rPr>
        <w:t xml:space="preserve">The </w:t>
      </w:r>
      <w:r w:rsidRPr="005E409A">
        <w:rPr>
          <w:rFonts w:asciiTheme="minorHAnsi" w:hAnsiTheme="minorHAnsi" w:cstheme="minorHAnsi"/>
          <w:spacing w:val="-3"/>
        </w:rPr>
        <w:t xml:space="preserve">university policies regarding issues </w:t>
      </w:r>
      <w:r w:rsidRPr="005E409A">
        <w:rPr>
          <w:rFonts w:asciiTheme="minorHAnsi" w:hAnsiTheme="minorHAnsi" w:cstheme="minorHAnsi"/>
        </w:rPr>
        <w:t xml:space="preserve">of </w:t>
      </w:r>
      <w:r w:rsidRPr="005E409A">
        <w:rPr>
          <w:rFonts w:asciiTheme="minorHAnsi" w:hAnsiTheme="minorHAnsi" w:cstheme="minorHAnsi"/>
          <w:spacing w:val="-3"/>
        </w:rPr>
        <w:t xml:space="preserve">honesty can </w:t>
      </w:r>
      <w:r w:rsidRPr="005E409A">
        <w:rPr>
          <w:rFonts w:asciiTheme="minorHAnsi" w:hAnsiTheme="minorHAnsi" w:cstheme="minorHAnsi"/>
        </w:rPr>
        <w:t>be</w:t>
      </w:r>
      <w:r w:rsidRPr="005E409A">
        <w:rPr>
          <w:rFonts w:asciiTheme="minorHAnsi" w:hAnsiTheme="minorHAnsi" w:cstheme="minorHAnsi"/>
          <w:spacing w:val="-13"/>
        </w:rPr>
        <w:t xml:space="preserve"> </w:t>
      </w:r>
      <w:r w:rsidRPr="005E409A">
        <w:rPr>
          <w:rFonts w:asciiTheme="minorHAnsi" w:hAnsiTheme="minorHAnsi" w:cstheme="minorHAnsi"/>
          <w:spacing w:val="-3"/>
        </w:rPr>
        <w:t>found</w:t>
      </w:r>
      <w:r w:rsidRPr="005E409A">
        <w:rPr>
          <w:rFonts w:asciiTheme="minorHAnsi" w:hAnsiTheme="minorHAnsi" w:cstheme="minorHAnsi"/>
          <w:spacing w:val="-13"/>
        </w:rPr>
        <w:t xml:space="preserve"> </w:t>
      </w:r>
      <w:r w:rsidRPr="005E409A">
        <w:rPr>
          <w:rFonts w:asciiTheme="minorHAnsi" w:hAnsiTheme="minorHAnsi" w:cstheme="minorHAnsi"/>
          <w:spacing w:val="-3"/>
        </w:rPr>
        <w:t>under</w:t>
      </w:r>
      <w:r w:rsidRPr="005E409A">
        <w:rPr>
          <w:rFonts w:asciiTheme="minorHAnsi" w:hAnsiTheme="minorHAnsi" w:cstheme="minorHAnsi"/>
          <w:spacing w:val="-12"/>
        </w:rPr>
        <w:t xml:space="preserve"> </w:t>
      </w:r>
      <w:r w:rsidRPr="005E409A">
        <w:rPr>
          <w:rFonts w:asciiTheme="minorHAnsi" w:hAnsiTheme="minorHAnsi" w:cstheme="minorHAnsi"/>
          <w:spacing w:val="-2"/>
        </w:rPr>
        <w:t>the</w:t>
      </w:r>
      <w:r w:rsidRPr="005E409A">
        <w:rPr>
          <w:rFonts w:asciiTheme="minorHAnsi" w:hAnsiTheme="minorHAnsi" w:cstheme="minorHAnsi"/>
          <w:spacing w:val="-12"/>
        </w:rPr>
        <w:t xml:space="preserve"> </w:t>
      </w:r>
      <w:r w:rsidRPr="005E409A">
        <w:rPr>
          <w:rFonts w:asciiTheme="minorHAnsi" w:hAnsiTheme="minorHAnsi" w:cstheme="minorHAnsi"/>
          <w:spacing w:val="-3"/>
        </w:rPr>
        <w:t>student</w:t>
      </w:r>
      <w:r w:rsidRPr="005E409A">
        <w:rPr>
          <w:rFonts w:asciiTheme="minorHAnsi" w:hAnsiTheme="minorHAnsi" w:cstheme="minorHAnsi"/>
          <w:spacing w:val="-12"/>
        </w:rPr>
        <w:t xml:space="preserve"> </w:t>
      </w:r>
      <w:r w:rsidRPr="005E409A">
        <w:rPr>
          <w:rFonts w:asciiTheme="minorHAnsi" w:hAnsiTheme="minorHAnsi" w:cstheme="minorHAnsi"/>
          <w:spacing w:val="-3"/>
        </w:rPr>
        <w:t>code</w:t>
      </w:r>
      <w:r w:rsidRPr="005E409A">
        <w:rPr>
          <w:rFonts w:asciiTheme="minorHAnsi" w:hAnsiTheme="minorHAnsi" w:cstheme="minorHAnsi"/>
          <w:spacing w:val="-12"/>
        </w:rPr>
        <w:t xml:space="preserve"> </w:t>
      </w:r>
      <w:r w:rsidRPr="005E409A">
        <w:rPr>
          <w:rFonts w:asciiTheme="minorHAnsi" w:hAnsiTheme="minorHAnsi" w:cstheme="minorHAnsi"/>
        </w:rPr>
        <w:t>of</w:t>
      </w:r>
      <w:r w:rsidRPr="005E409A">
        <w:rPr>
          <w:rFonts w:asciiTheme="minorHAnsi" w:hAnsiTheme="minorHAnsi" w:cstheme="minorHAnsi"/>
          <w:spacing w:val="-16"/>
        </w:rPr>
        <w:t xml:space="preserve"> </w:t>
      </w:r>
      <w:r w:rsidRPr="005E409A">
        <w:rPr>
          <w:rFonts w:asciiTheme="minorHAnsi" w:hAnsiTheme="minorHAnsi" w:cstheme="minorHAnsi"/>
          <w:spacing w:val="-3"/>
        </w:rPr>
        <w:t>conduct</w:t>
      </w:r>
      <w:r w:rsidRPr="005E409A">
        <w:rPr>
          <w:rFonts w:asciiTheme="minorHAnsi" w:hAnsiTheme="minorHAnsi" w:cstheme="minorHAnsi"/>
          <w:spacing w:val="-12"/>
        </w:rPr>
        <w:t xml:space="preserve"> </w:t>
      </w:r>
      <w:r w:rsidRPr="005E409A">
        <w:rPr>
          <w:rFonts w:asciiTheme="minorHAnsi" w:hAnsiTheme="minorHAnsi" w:cstheme="minorHAnsi"/>
        </w:rPr>
        <w:t>All</w:t>
      </w:r>
      <w:r w:rsidRPr="005E409A">
        <w:rPr>
          <w:rFonts w:asciiTheme="minorHAnsi" w:hAnsiTheme="minorHAnsi" w:cstheme="minorHAnsi"/>
          <w:spacing w:val="-12"/>
        </w:rPr>
        <w:t xml:space="preserve"> </w:t>
      </w:r>
      <w:r w:rsidRPr="005E409A">
        <w:rPr>
          <w:rFonts w:asciiTheme="minorHAnsi" w:hAnsiTheme="minorHAnsi" w:cstheme="minorHAnsi"/>
          <w:spacing w:val="-3"/>
        </w:rPr>
        <w:t>students</w:t>
      </w:r>
      <w:r w:rsidRPr="005E409A">
        <w:rPr>
          <w:rFonts w:asciiTheme="minorHAnsi" w:hAnsiTheme="minorHAnsi" w:cstheme="minorHAnsi"/>
          <w:spacing w:val="-12"/>
        </w:rPr>
        <w:t xml:space="preserve"> </w:t>
      </w:r>
      <w:r w:rsidRPr="005E409A">
        <w:rPr>
          <w:rFonts w:asciiTheme="minorHAnsi" w:hAnsiTheme="minorHAnsi" w:cstheme="minorHAnsi"/>
        </w:rPr>
        <w:t>are</w:t>
      </w:r>
      <w:r w:rsidRPr="005E409A">
        <w:rPr>
          <w:rFonts w:asciiTheme="minorHAnsi" w:hAnsiTheme="minorHAnsi" w:cstheme="minorHAnsi"/>
          <w:spacing w:val="-12"/>
        </w:rPr>
        <w:t xml:space="preserve"> </w:t>
      </w:r>
      <w:r w:rsidRPr="005E409A">
        <w:rPr>
          <w:rFonts w:asciiTheme="minorHAnsi" w:hAnsiTheme="minorHAnsi" w:cstheme="minorHAnsi"/>
          <w:spacing w:val="-3"/>
        </w:rPr>
        <w:t>expected</w:t>
      </w:r>
      <w:r w:rsidRPr="005E409A">
        <w:rPr>
          <w:rFonts w:asciiTheme="minorHAnsi" w:hAnsiTheme="minorHAnsi" w:cstheme="minorHAnsi"/>
          <w:spacing w:val="-13"/>
        </w:rPr>
        <w:t xml:space="preserve"> </w:t>
      </w:r>
      <w:r w:rsidRPr="005E409A">
        <w:rPr>
          <w:rFonts w:asciiTheme="minorHAnsi" w:hAnsiTheme="minorHAnsi" w:cstheme="minorHAnsi"/>
        </w:rPr>
        <w:t>to</w:t>
      </w:r>
      <w:r w:rsidRPr="005E409A">
        <w:rPr>
          <w:rFonts w:asciiTheme="minorHAnsi" w:hAnsiTheme="minorHAnsi" w:cstheme="minorHAnsi"/>
          <w:spacing w:val="-14"/>
        </w:rPr>
        <w:t xml:space="preserve"> </w:t>
      </w:r>
      <w:r w:rsidRPr="005E409A">
        <w:rPr>
          <w:rFonts w:asciiTheme="minorHAnsi" w:hAnsiTheme="minorHAnsi" w:cstheme="minorHAnsi"/>
          <w:spacing w:val="-3"/>
        </w:rPr>
        <w:t>study</w:t>
      </w:r>
      <w:r w:rsidRPr="005E409A">
        <w:rPr>
          <w:rFonts w:asciiTheme="minorHAnsi" w:hAnsiTheme="minorHAnsi" w:cstheme="minorHAnsi"/>
          <w:spacing w:val="-12"/>
        </w:rPr>
        <w:t xml:space="preserve"> </w:t>
      </w:r>
      <w:r w:rsidRPr="005E409A">
        <w:rPr>
          <w:rFonts w:asciiTheme="minorHAnsi" w:hAnsiTheme="minorHAnsi" w:cstheme="minorHAnsi"/>
          <w:spacing w:val="-3"/>
        </w:rPr>
        <w:t>this</w:t>
      </w:r>
      <w:r w:rsidRPr="005E409A">
        <w:rPr>
          <w:rFonts w:asciiTheme="minorHAnsi" w:hAnsiTheme="minorHAnsi" w:cstheme="minorHAnsi"/>
          <w:spacing w:val="-12"/>
        </w:rPr>
        <w:t xml:space="preserve"> </w:t>
      </w:r>
      <w:r w:rsidRPr="005E409A">
        <w:rPr>
          <w:rFonts w:asciiTheme="minorHAnsi" w:hAnsiTheme="minorHAnsi" w:cstheme="minorHAnsi"/>
          <w:spacing w:val="-3"/>
        </w:rPr>
        <w:t>document</w:t>
      </w:r>
      <w:r w:rsidRPr="005E409A">
        <w:rPr>
          <w:rFonts w:asciiTheme="minorHAnsi" w:hAnsiTheme="minorHAnsi" w:cstheme="minorHAnsi"/>
          <w:spacing w:val="-14"/>
        </w:rPr>
        <w:t xml:space="preserve"> </w:t>
      </w:r>
      <w:r w:rsidRPr="005E409A">
        <w:rPr>
          <w:rFonts w:asciiTheme="minorHAnsi" w:hAnsiTheme="minorHAnsi" w:cstheme="minorHAnsi"/>
          <w:spacing w:val="-3"/>
        </w:rPr>
        <w:t>which</w:t>
      </w:r>
      <w:r w:rsidRPr="005E409A">
        <w:rPr>
          <w:rFonts w:asciiTheme="minorHAnsi" w:hAnsiTheme="minorHAnsi" w:cstheme="minorHAnsi"/>
          <w:spacing w:val="-13"/>
        </w:rPr>
        <w:t xml:space="preserve"> </w:t>
      </w:r>
      <w:r w:rsidRPr="005E409A">
        <w:rPr>
          <w:rFonts w:asciiTheme="minorHAnsi" w:hAnsiTheme="minorHAnsi" w:cstheme="minorHAnsi"/>
          <w:spacing w:val="-3"/>
        </w:rPr>
        <w:t xml:space="preserve">outlines their responsibilities and consequences </w:t>
      </w:r>
      <w:r w:rsidRPr="005E409A">
        <w:rPr>
          <w:rFonts w:asciiTheme="minorHAnsi" w:hAnsiTheme="minorHAnsi" w:cstheme="minorHAnsi"/>
        </w:rPr>
        <w:t xml:space="preserve">for </w:t>
      </w:r>
      <w:r w:rsidRPr="005E409A">
        <w:rPr>
          <w:rFonts w:asciiTheme="minorHAnsi" w:hAnsiTheme="minorHAnsi" w:cstheme="minorHAnsi"/>
          <w:spacing w:val="-3"/>
        </w:rPr>
        <w:t xml:space="preserve">violations </w:t>
      </w:r>
      <w:r w:rsidRPr="005E409A">
        <w:rPr>
          <w:rFonts w:asciiTheme="minorHAnsi" w:hAnsiTheme="minorHAnsi" w:cstheme="minorHAnsi"/>
        </w:rPr>
        <w:t xml:space="preserve">of </w:t>
      </w:r>
      <w:r w:rsidRPr="005E409A">
        <w:rPr>
          <w:rFonts w:asciiTheme="minorHAnsi" w:hAnsiTheme="minorHAnsi" w:cstheme="minorHAnsi"/>
          <w:spacing w:val="-2"/>
        </w:rPr>
        <w:t xml:space="preserve">the </w:t>
      </w:r>
      <w:r w:rsidRPr="005E409A">
        <w:rPr>
          <w:rFonts w:asciiTheme="minorHAnsi" w:hAnsiTheme="minorHAnsi" w:cstheme="minorHAnsi"/>
          <w:spacing w:val="-3"/>
        </w:rPr>
        <w:t xml:space="preserve">policy. This statement and </w:t>
      </w:r>
      <w:r w:rsidRPr="005E409A">
        <w:rPr>
          <w:rFonts w:asciiTheme="minorHAnsi" w:hAnsiTheme="minorHAnsi" w:cstheme="minorHAnsi"/>
        </w:rPr>
        <w:t xml:space="preserve">all of </w:t>
      </w:r>
      <w:r w:rsidRPr="005E409A">
        <w:rPr>
          <w:rFonts w:asciiTheme="minorHAnsi" w:hAnsiTheme="minorHAnsi" w:cstheme="minorHAnsi"/>
          <w:spacing w:val="-2"/>
        </w:rPr>
        <w:t xml:space="preserve">the </w:t>
      </w:r>
      <w:r w:rsidRPr="005E409A">
        <w:rPr>
          <w:rFonts w:asciiTheme="minorHAnsi" w:hAnsiTheme="minorHAnsi" w:cstheme="minorHAnsi"/>
          <w:spacing w:val="-3"/>
        </w:rPr>
        <w:t xml:space="preserve">student code </w:t>
      </w:r>
      <w:r w:rsidRPr="005E409A">
        <w:rPr>
          <w:rFonts w:asciiTheme="minorHAnsi" w:hAnsiTheme="minorHAnsi" w:cstheme="minorHAnsi"/>
        </w:rPr>
        <w:t xml:space="preserve">of </w:t>
      </w:r>
      <w:r w:rsidRPr="005E409A">
        <w:rPr>
          <w:rFonts w:asciiTheme="minorHAnsi" w:hAnsiTheme="minorHAnsi" w:cstheme="minorHAnsi"/>
          <w:spacing w:val="-4"/>
        </w:rPr>
        <w:t xml:space="preserve">conduct </w:t>
      </w:r>
      <w:r w:rsidRPr="005E409A">
        <w:rPr>
          <w:rFonts w:asciiTheme="minorHAnsi" w:hAnsiTheme="minorHAnsi" w:cstheme="minorHAnsi"/>
          <w:spacing w:val="-3"/>
        </w:rPr>
        <w:t xml:space="preserve">apply </w:t>
      </w:r>
      <w:r w:rsidRPr="005E409A">
        <w:rPr>
          <w:rFonts w:asciiTheme="minorHAnsi" w:hAnsiTheme="minorHAnsi" w:cstheme="minorHAnsi"/>
        </w:rPr>
        <w:t xml:space="preserve">to </w:t>
      </w:r>
      <w:r w:rsidRPr="005E409A">
        <w:rPr>
          <w:rFonts w:asciiTheme="minorHAnsi" w:hAnsiTheme="minorHAnsi" w:cstheme="minorHAnsi"/>
          <w:spacing w:val="-4"/>
        </w:rPr>
        <w:t xml:space="preserve">students </w:t>
      </w:r>
      <w:r w:rsidRPr="005E409A">
        <w:rPr>
          <w:rFonts w:asciiTheme="minorHAnsi" w:hAnsiTheme="minorHAnsi" w:cstheme="minorHAnsi"/>
        </w:rPr>
        <w:t xml:space="preserve">in </w:t>
      </w:r>
      <w:r w:rsidRPr="005E409A">
        <w:rPr>
          <w:rFonts w:asciiTheme="minorHAnsi" w:hAnsiTheme="minorHAnsi" w:cstheme="minorHAnsi"/>
          <w:spacing w:val="-3"/>
        </w:rPr>
        <w:t xml:space="preserve">field placements; there </w:t>
      </w:r>
      <w:r w:rsidRPr="005E409A">
        <w:rPr>
          <w:rFonts w:asciiTheme="minorHAnsi" w:hAnsiTheme="minorHAnsi" w:cstheme="minorHAnsi"/>
        </w:rPr>
        <w:t xml:space="preserve">are no </w:t>
      </w:r>
      <w:r w:rsidRPr="005E409A">
        <w:rPr>
          <w:rFonts w:asciiTheme="minorHAnsi" w:hAnsiTheme="minorHAnsi" w:cstheme="minorHAnsi"/>
          <w:spacing w:val="-3"/>
        </w:rPr>
        <w:t xml:space="preserve">exceptions. </w:t>
      </w:r>
      <w:r w:rsidRPr="005E409A">
        <w:rPr>
          <w:rFonts w:asciiTheme="minorHAnsi" w:hAnsiTheme="minorHAnsi" w:cstheme="minorHAnsi"/>
          <w:spacing w:val="-4"/>
        </w:rPr>
        <w:t xml:space="preserve">Any </w:t>
      </w:r>
      <w:r w:rsidRPr="005E409A">
        <w:rPr>
          <w:rFonts w:asciiTheme="minorHAnsi" w:hAnsiTheme="minorHAnsi" w:cstheme="minorHAnsi"/>
          <w:spacing w:val="-3"/>
        </w:rPr>
        <w:t xml:space="preserve">questions should </w:t>
      </w:r>
      <w:r w:rsidRPr="005E409A">
        <w:rPr>
          <w:rFonts w:asciiTheme="minorHAnsi" w:hAnsiTheme="minorHAnsi" w:cstheme="minorHAnsi"/>
          <w:spacing w:val="-4"/>
        </w:rPr>
        <w:t xml:space="preserve">be </w:t>
      </w:r>
      <w:r w:rsidRPr="005E409A">
        <w:rPr>
          <w:rFonts w:asciiTheme="minorHAnsi" w:hAnsiTheme="minorHAnsi" w:cstheme="minorHAnsi"/>
          <w:spacing w:val="-3"/>
        </w:rPr>
        <w:t xml:space="preserve">directed </w:t>
      </w:r>
      <w:r w:rsidRPr="005E409A">
        <w:rPr>
          <w:rFonts w:asciiTheme="minorHAnsi" w:hAnsiTheme="minorHAnsi" w:cstheme="minorHAnsi"/>
        </w:rPr>
        <w:t xml:space="preserve">to </w:t>
      </w:r>
      <w:r w:rsidRPr="005E409A">
        <w:rPr>
          <w:rFonts w:asciiTheme="minorHAnsi" w:hAnsiTheme="minorHAnsi" w:cstheme="minorHAnsi"/>
          <w:spacing w:val="-2"/>
        </w:rPr>
        <w:t xml:space="preserve">the </w:t>
      </w:r>
      <w:r w:rsidRPr="005E409A">
        <w:rPr>
          <w:rFonts w:asciiTheme="minorHAnsi" w:hAnsiTheme="minorHAnsi" w:cstheme="minorHAnsi"/>
          <w:spacing w:val="-3"/>
        </w:rPr>
        <w:t xml:space="preserve">Field Education Coordinator, </w:t>
      </w:r>
      <w:r w:rsidR="00C96D51">
        <w:rPr>
          <w:rFonts w:asciiTheme="minorHAnsi" w:hAnsiTheme="minorHAnsi" w:cstheme="minorHAnsi"/>
        </w:rPr>
        <w:t>Tammy Walker</w:t>
      </w:r>
      <w:r w:rsidRPr="005E409A">
        <w:rPr>
          <w:rFonts w:asciiTheme="minorHAnsi" w:hAnsiTheme="minorHAnsi" w:cstheme="minorHAnsi"/>
          <w:spacing w:val="-3"/>
        </w:rPr>
        <w:t xml:space="preserve">, </w:t>
      </w:r>
      <w:r w:rsidR="00C96D51">
        <w:rPr>
          <w:rFonts w:asciiTheme="minorHAnsi" w:hAnsiTheme="minorHAnsi" w:cstheme="minorHAnsi"/>
          <w:spacing w:val="-3"/>
        </w:rPr>
        <w:t>MSSW</w:t>
      </w:r>
      <w:r w:rsidRPr="005E409A">
        <w:rPr>
          <w:rFonts w:asciiTheme="minorHAnsi" w:hAnsiTheme="minorHAnsi" w:cstheme="minorHAnsi"/>
          <w:spacing w:val="-3"/>
        </w:rPr>
        <w:t>.</w:t>
      </w:r>
    </w:p>
    <w:p w14:paraId="0226AC47" w14:textId="77777777" w:rsidR="00AE632D" w:rsidRPr="005E409A" w:rsidRDefault="00AE632D" w:rsidP="00C6442D">
      <w:pPr>
        <w:pStyle w:val="BodyText"/>
        <w:contextualSpacing/>
        <w:rPr>
          <w:rFonts w:asciiTheme="minorHAnsi" w:hAnsiTheme="minorHAnsi" w:cstheme="minorHAnsi"/>
        </w:rPr>
      </w:pPr>
    </w:p>
    <w:p w14:paraId="20ABD7FE" w14:textId="77777777"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 student is also referred to the document academic policies at a glance which is produced by the office of registration and records, and to the student handbook for the year in which they matriculate. All policies are applicable to students in field courses and field</w:t>
      </w:r>
      <w:r w:rsidRPr="005E409A">
        <w:rPr>
          <w:rFonts w:asciiTheme="minorHAnsi" w:hAnsiTheme="minorHAnsi" w:cstheme="minorHAnsi"/>
          <w:spacing w:val="48"/>
        </w:rPr>
        <w:t xml:space="preserve"> </w:t>
      </w:r>
      <w:r w:rsidRPr="005E409A">
        <w:rPr>
          <w:rFonts w:asciiTheme="minorHAnsi" w:hAnsiTheme="minorHAnsi" w:cstheme="minorHAnsi"/>
        </w:rPr>
        <w:t>placements.</w:t>
      </w:r>
    </w:p>
    <w:p w14:paraId="7B89E797" w14:textId="77777777" w:rsidR="00AE632D" w:rsidRPr="005E409A" w:rsidRDefault="00AE632D" w:rsidP="00C6442D">
      <w:pPr>
        <w:pStyle w:val="BodyText"/>
        <w:contextualSpacing/>
        <w:rPr>
          <w:rFonts w:asciiTheme="minorHAnsi" w:hAnsiTheme="minorHAnsi" w:cstheme="minorHAnsi"/>
        </w:rPr>
      </w:pPr>
    </w:p>
    <w:p w14:paraId="74868529" w14:textId="77777777" w:rsidR="00AE632D" w:rsidRPr="005E409A" w:rsidRDefault="00C6442D" w:rsidP="005E409A">
      <w:pPr>
        <w:pStyle w:val="Heading2"/>
        <w:ind w:left="0"/>
      </w:pPr>
      <w:bookmarkStart w:id="95" w:name="NASW_Code_of_Ethics"/>
      <w:bookmarkStart w:id="96" w:name="_Toc49768843"/>
      <w:bookmarkEnd w:id="95"/>
      <w:r w:rsidRPr="005E409A">
        <w:t>NASW Code of Ethics</w:t>
      </w:r>
      <w:bookmarkEnd w:id="96"/>
    </w:p>
    <w:p w14:paraId="67AF7918" w14:textId="77777777" w:rsidR="00AE632D" w:rsidRPr="005E409A" w:rsidRDefault="00AE632D" w:rsidP="00C6442D">
      <w:pPr>
        <w:pStyle w:val="BodyText"/>
        <w:contextualSpacing/>
        <w:rPr>
          <w:rFonts w:asciiTheme="minorHAnsi" w:hAnsiTheme="minorHAnsi" w:cstheme="minorHAnsi"/>
          <w:b/>
        </w:rPr>
      </w:pPr>
    </w:p>
    <w:p w14:paraId="51C569A8" w14:textId="6E164E65" w:rsidR="00AE632D" w:rsidRPr="005E409A" w:rsidRDefault="00C6442D" w:rsidP="00C6442D">
      <w:pPr>
        <w:pStyle w:val="BodyText"/>
        <w:contextualSpacing/>
        <w:rPr>
          <w:rFonts w:asciiTheme="minorHAnsi" w:hAnsiTheme="minorHAnsi" w:cstheme="minorHAnsi"/>
        </w:rPr>
      </w:pPr>
      <w:r w:rsidRPr="005E409A">
        <w:rPr>
          <w:rFonts w:asciiTheme="minorHAnsi" w:hAnsiTheme="minorHAnsi" w:cstheme="minorHAnsi"/>
        </w:rPr>
        <w:t>The</w:t>
      </w:r>
      <w:r w:rsidRPr="005E409A">
        <w:rPr>
          <w:rFonts w:asciiTheme="minorHAnsi" w:hAnsiTheme="minorHAnsi" w:cstheme="minorHAnsi"/>
          <w:spacing w:val="-7"/>
        </w:rPr>
        <w:t xml:space="preserve"> </w:t>
      </w:r>
      <w:r w:rsidRPr="005E409A">
        <w:rPr>
          <w:rFonts w:asciiTheme="minorHAnsi" w:hAnsiTheme="minorHAnsi" w:cstheme="minorHAnsi"/>
        </w:rPr>
        <w:t>Department</w:t>
      </w:r>
      <w:r w:rsidRPr="005E409A">
        <w:rPr>
          <w:rFonts w:asciiTheme="minorHAnsi" w:hAnsiTheme="minorHAnsi" w:cstheme="minorHAnsi"/>
          <w:spacing w:val="-8"/>
        </w:rPr>
        <w:t xml:space="preserve"> </w:t>
      </w:r>
      <w:r w:rsidRPr="005E409A">
        <w:rPr>
          <w:rFonts w:asciiTheme="minorHAnsi" w:hAnsiTheme="minorHAnsi" w:cstheme="minorHAnsi"/>
        </w:rPr>
        <w:t>of</w:t>
      </w:r>
      <w:r w:rsidRPr="005E409A">
        <w:rPr>
          <w:rFonts w:asciiTheme="minorHAnsi" w:hAnsiTheme="minorHAnsi" w:cstheme="minorHAnsi"/>
          <w:spacing w:val="-9"/>
        </w:rPr>
        <w:t xml:space="preserve"> </w:t>
      </w:r>
      <w:r w:rsidRPr="005E409A">
        <w:rPr>
          <w:rFonts w:asciiTheme="minorHAnsi" w:hAnsiTheme="minorHAnsi" w:cstheme="minorHAnsi"/>
        </w:rPr>
        <w:t>Social</w:t>
      </w:r>
      <w:r w:rsidRPr="005E409A">
        <w:rPr>
          <w:rFonts w:asciiTheme="minorHAnsi" w:hAnsiTheme="minorHAnsi" w:cstheme="minorHAnsi"/>
          <w:spacing w:val="-11"/>
        </w:rPr>
        <w:t xml:space="preserve"> </w:t>
      </w:r>
      <w:r w:rsidRPr="005E409A">
        <w:rPr>
          <w:rFonts w:asciiTheme="minorHAnsi" w:hAnsiTheme="minorHAnsi" w:cstheme="minorHAnsi"/>
        </w:rPr>
        <w:t>Work</w:t>
      </w:r>
      <w:r w:rsidRPr="005E409A">
        <w:rPr>
          <w:rFonts w:asciiTheme="minorHAnsi" w:hAnsiTheme="minorHAnsi" w:cstheme="minorHAnsi"/>
          <w:spacing w:val="-8"/>
        </w:rPr>
        <w:t xml:space="preserve"> </w:t>
      </w:r>
      <w:r w:rsidRPr="005E409A">
        <w:rPr>
          <w:rFonts w:asciiTheme="minorHAnsi" w:hAnsiTheme="minorHAnsi" w:cstheme="minorHAnsi"/>
        </w:rPr>
        <w:t>adheres</w:t>
      </w:r>
      <w:r w:rsidRPr="005E409A">
        <w:rPr>
          <w:rFonts w:asciiTheme="minorHAnsi" w:hAnsiTheme="minorHAnsi" w:cstheme="minorHAnsi"/>
          <w:spacing w:val="-9"/>
        </w:rPr>
        <w:t xml:space="preserve"> </w:t>
      </w:r>
      <w:r w:rsidRPr="005E409A">
        <w:rPr>
          <w:rFonts w:asciiTheme="minorHAnsi" w:hAnsiTheme="minorHAnsi" w:cstheme="minorHAnsi"/>
        </w:rPr>
        <w:t>to</w:t>
      </w:r>
      <w:r w:rsidRPr="005E409A">
        <w:rPr>
          <w:rFonts w:asciiTheme="minorHAnsi" w:hAnsiTheme="minorHAnsi" w:cstheme="minorHAnsi"/>
          <w:spacing w:val="-5"/>
        </w:rPr>
        <w:t xml:space="preserve"> </w:t>
      </w:r>
      <w:r w:rsidRPr="005E409A">
        <w:rPr>
          <w:rFonts w:asciiTheme="minorHAnsi" w:hAnsiTheme="minorHAnsi" w:cstheme="minorHAnsi"/>
        </w:rPr>
        <w:t>the</w:t>
      </w:r>
      <w:r w:rsidRPr="005E409A">
        <w:rPr>
          <w:rFonts w:asciiTheme="minorHAnsi" w:hAnsiTheme="minorHAnsi" w:cstheme="minorHAnsi"/>
          <w:spacing w:val="-6"/>
        </w:rPr>
        <w:t xml:space="preserve"> </w:t>
      </w:r>
      <w:r w:rsidRPr="005E409A">
        <w:rPr>
          <w:rFonts w:asciiTheme="minorHAnsi" w:hAnsiTheme="minorHAnsi" w:cstheme="minorHAnsi"/>
        </w:rPr>
        <w:t>NASW</w:t>
      </w:r>
      <w:r w:rsidRPr="005E409A">
        <w:rPr>
          <w:rFonts w:asciiTheme="minorHAnsi" w:hAnsiTheme="minorHAnsi" w:cstheme="minorHAnsi"/>
          <w:spacing w:val="-7"/>
        </w:rPr>
        <w:t xml:space="preserve"> </w:t>
      </w:r>
      <w:r w:rsidRPr="005E409A">
        <w:rPr>
          <w:rFonts w:asciiTheme="minorHAnsi" w:hAnsiTheme="minorHAnsi" w:cstheme="minorHAnsi"/>
        </w:rPr>
        <w:t>Code</w:t>
      </w:r>
      <w:r w:rsidRPr="005E409A">
        <w:rPr>
          <w:rFonts w:asciiTheme="minorHAnsi" w:hAnsiTheme="minorHAnsi" w:cstheme="minorHAnsi"/>
          <w:spacing w:val="-6"/>
        </w:rPr>
        <w:t xml:space="preserve"> </w:t>
      </w:r>
      <w:r w:rsidRPr="005E409A">
        <w:rPr>
          <w:rFonts w:asciiTheme="minorHAnsi" w:hAnsiTheme="minorHAnsi" w:cstheme="minorHAnsi"/>
        </w:rPr>
        <w:t>of</w:t>
      </w:r>
      <w:r w:rsidRPr="005E409A">
        <w:rPr>
          <w:rFonts w:asciiTheme="minorHAnsi" w:hAnsiTheme="minorHAnsi" w:cstheme="minorHAnsi"/>
          <w:spacing w:val="-6"/>
        </w:rPr>
        <w:t xml:space="preserve"> </w:t>
      </w:r>
      <w:r w:rsidRPr="005E409A">
        <w:rPr>
          <w:rFonts w:asciiTheme="minorHAnsi" w:hAnsiTheme="minorHAnsi" w:cstheme="minorHAnsi"/>
        </w:rPr>
        <w:t>Ethics</w:t>
      </w:r>
      <w:r w:rsidRPr="005E409A">
        <w:rPr>
          <w:rFonts w:asciiTheme="minorHAnsi" w:hAnsiTheme="minorHAnsi" w:cstheme="minorHAnsi"/>
          <w:spacing w:val="-7"/>
        </w:rPr>
        <w:t xml:space="preserve"> </w:t>
      </w:r>
      <w:r w:rsidRPr="005E409A">
        <w:rPr>
          <w:rFonts w:asciiTheme="minorHAnsi" w:hAnsiTheme="minorHAnsi" w:cstheme="minorHAnsi"/>
        </w:rPr>
        <w:t>and</w:t>
      </w:r>
      <w:r w:rsidRPr="005E409A">
        <w:rPr>
          <w:rFonts w:asciiTheme="minorHAnsi" w:hAnsiTheme="minorHAnsi" w:cstheme="minorHAnsi"/>
          <w:spacing w:val="-7"/>
        </w:rPr>
        <w:t xml:space="preserve"> </w:t>
      </w:r>
      <w:r w:rsidRPr="005E409A">
        <w:rPr>
          <w:rFonts w:asciiTheme="minorHAnsi" w:hAnsiTheme="minorHAnsi" w:cstheme="minorHAnsi"/>
        </w:rPr>
        <w:t>students</w:t>
      </w:r>
      <w:r w:rsidRPr="005E409A">
        <w:rPr>
          <w:rFonts w:asciiTheme="minorHAnsi" w:hAnsiTheme="minorHAnsi" w:cstheme="minorHAnsi"/>
          <w:spacing w:val="-6"/>
        </w:rPr>
        <w:t xml:space="preserve"> </w:t>
      </w:r>
      <w:r w:rsidRPr="005E409A">
        <w:rPr>
          <w:rFonts w:asciiTheme="minorHAnsi" w:hAnsiTheme="minorHAnsi" w:cstheme="minorHAnsi"/>
        </w:rPr>
        <w:t>enrolled</w:t>
      </w:r>
      <w:r w:rsidRPr="005E409A">
        <w:rPr>
          <w:rFonts w:asciiTheme="minorHAnsi" w:hAnsiTheme="minorHAnsi" w:cstheme="minorHAnsi"/>
          <w:spacing w:val="-7"/>
        </w:rPr>
        <w:t xml:space="preserve"> </w:t>
      </w:r>
      <w:r w:rsidRPr="005E409A">
        <w:rPr>
          <w:rFonts w:asciiTheme="minorHAnsi" w:hAnsiTheme="minorHAnsi" w:cstheme="minorHAnsi"/>
        </w:rPr>
        <w:t>in</w:t>
      </w:r>
      <w:r w:rsidRPr="005E409A">
        <w:rPr>
          <w:rFonts w:asciiTheme="minorHAnsi" w:hAnsiTheme="minorHAnsi" w:cstheme="minorHAnsi"/>
          <w:spacing w:val="-7"/>
        </w:rPr>
        <w:t xml:space="preserve"> </w:t>
      </w:r>
      <w:r w:rsidRPr="005E409A">
        <w:rPr>
          <w:rFonts w:asciiTheme="minorHAnsi" w:hAnsiTheme="minorHAnsi" w:cstheme="minorHAnsi"/>
        </w:rPr>
        <w:t>the</w:t>
      </w:r>
      <w:r w:rsidRPr="005E409A">
        <w:rPr>
          <w:rFonts w:asciiTheme="minorHAnsi" w:hAnsiTheme="minorHAnsi" w:cstheme="minorHAnsi"/>
          <w:spacing w:val="-9"/>
        </w:rPr>
        <w:t xml:space="preserve"> </w:t>
      </w:r>
      <w:r w:rsidRPr="005E409A">
        <w:rPr>
          <w:rFonts w:asciiTheme="minorHAnsi" w:hAnsiTheme="minorHAnsi" w:cstheme="minorHAnsi"/>
        </w:rPr>
        <w:t xml:space="preserve">BSW Program are expected to adhere to the </w:t>
      </w:r>
      <w:r w:rsidRPr="005E409A">
        <w:rPr>
          <w:rFonts w:asciiTheme="minorHAnsi" w:hAnsiTheme="minorHAnsi" w:cstheme="minorHAnsi"/>
          <w:spacing w:val="-3"/>
        </w:rPr>
        <w:t xml:space="preserve">Code </w:t>
      </w:r>
      <w:r w:rsidRPr="005E409A">
        <w:rPr>
          <w:rFonts w:asciiTheme="minorHAnsi" w:hAnsiTheme="minorHAnsi" w:cstheme="minorHAnsi"/>
        </w:rPr>
        <w:t xml:space="preserve">in their interactions with clients, colleagues, </w:t>
      </w:r>
      <w:r w:rsidRPr="005E409A">
        <w:rPr>
          <w:rFonts w:asciiTheme="minorHAnsi" w:hAnsiTheme="minorHAnsi" w:cstheme="minorHAnsi"/>
          <w:spacing w:val="-4"/>
        </w:rPr>
        <w:t xml:space="preserve">the </w:t>
      </w:r>
      <w:r w:rsidRPr="005E409A">
        <w:rPr>
          <w:rFonts w:asciiTheme="minorHAnsi" w:hAnsiTheme="minorHAnsi" w:cstheme="minorHAnsi"/>
        </w:rPr>
        <w:t xml:space="preserve">community, and the profession-at-large. The full-text of the </w:t>
      </w:r>
      <w:r w:rsidRPr="005E409A">
        <w:rPr>
          <w:rFonts w:asciiTheme="minorHAnsi" w:hAnsiTheme="minorHAnsi" w:cstheme="minorHAnsi"/>
          <w:spacing w:val="-3"/>
        </w:rPr>
        <w:t xml:space="preserve">NASW </w:t>
      </w:r>
      <w:r w:rsidRPr="005E409A">
        <w:rPr>
          <w:rFonts w:asciiTheme="minorHAnsi" w:hAnsiTheme="minorHAnsi" w:cstheme="minorHAnsi"/>
        </w:rPr>
        <w:t xml:space="preserve">Code of Ethics can be accessed at: </w:t>
      </w:r>
      <w:r w:rsidR="00E373AA">
        <w:rPr>
          <w:rFonts w:asciiTheme="minorHAnsi" w:hAnsiTheme="minorHAnsi" w:cstheme="minorHAnsi"/>
        </w:rPr>
        <w:t xml:space="preserve">  </w:t>
      </w:r>
      <w:r w:rsidR="00E373AA" w:rsidRPr="00E373AA">
        <w:rPr>
          <w:rFonts w:asciiTheme="minorHAnsi" w:hAnsiTheme="minorHAnsi" w:cstheme="minorHAnsi"/>
        </w:rPr>
        <w:t>https://www.socialworkers.org/About/Ethics/Code-of-Ethics/Code-of-Ethics-English</w:t>
      </w:r>
    </w:p>
    <w:sectPr w:rsidR="00AE632D" w:rsidRPr="005E409A" w:rsidSect="00C6442D">
      <w:pgSz w:w="12240" w:h="15840"/>
      <w:pgMar w:top="1440" w:right="1080" w:bottom="1440" w:left="1080" w:header="0"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ACD6" w14:textId="77777777" w:rsidR="0077358D" w:rsidRDefault="0077358D">
      <w:r>
        <w:separator/>
      </w:r>
    </w:p>
  </w:endnote>
  <w:endnote w:type="continuationSeparator" w:id="0">
    <w:p w14:paraId="3FCE20D6" w14:textId="77777777" w:rsidR="0077358D" w:rsidRDefault="0077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05E" w14:textId="77777777" w:rsidR="0077358D" w:rsidRDefault="0077358D">
    <w:pPr>
      <w:pStyle w:val="BodyText"/>
      <w:spacing w:line="14" w:lineRule="auto"/>
      <w:rPr>
        <w:sz w:val="20"/>
      </w:rPr>
    </w:pPr>
    <w:r>
      <w:rPr>
        <w:noProof/>
        <w:lang w:bidi="ar-SA"/>
      </w:rPr>
      <mc:AlternateContent>
        <mc:Choice Requires="wps">
          <w:drawing>
            <wp:anchor distT="0" distB="0" distL="114300" distR="114300" simplePos="0" relativeHeight="503280776" behindDoc="1" locked="0" layoutInCell="1" allowOverlap="1" wp14:anchorId="7982FB8F" wp14:editId="30F9949C">
              <wp:simplePos x="0" y="0"/>
              <wp:positionH relativeFrom="page">
                <wp:posOffset>895985</wp:posOffset>
              </wp:positionH>
              <wp:positionV relativeFrom="page">
                <wp:posOffset>9244330</wp:posOffset>
              </wp:positionV>
              <wp:extent cx="5980430" cy="0"/>
              <wp:effectExtent l="10160" t="5080" r="10160"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A58A" id="Line 6" o:spid="_x0000_s1026" style="position:absolute;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9pt" to="541.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JFAIAACg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" strokecolor="#dadada" strokeweight=".16969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E529" w14:textId="77777777" w:rsidR="0077358D" w:rsidRDefault="0077358D">
    <w:pPr>
      <w:pStyle w:val="BodyText"/>
      <w:spacing w:line="14" w:lineRule="auto"/>
      <w:rPr>
        <w:sz w:val="20"/>
      </w:rPr>
    </w:pPr>
    <w:r>
      <w:rPr>
        <w:noProof/>
        <w:lang w:bidi="ar-SA"/>
      </w:rPr>
      <mc:AlternateContent>
        <mc:Choice Requires="wps">
          <w:drawing>
            <wp:anchor distT="0" distB="0" distL="114300" distR="114300" simplePos="0" relativeHeight="503282944" behindDoc="1" locked="0" layoutInCell="1" allowOverlap="1" wp14:anchorId="71C701A8" wp14:editId="7A9773D4">
              <wp:simplePos x="0" y="0"/>
              <wp:positionH relativeFrom="page">
                <wp:posOffset>895985</wp:posOffset>
              </wp:positionH>
              <wp:positionV relativeFrom="page">
                <wp:posOffset>9244330</wp:posOffset>
              </wp:positionV>
              <wp:extent cx="5980430" cy="0"/>
              <wp:effectExtent l="10160" t="5080" r="10160" b="1397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9F3A" id="Line 10" o:spid="_x0000_s1026" style="position:absolute;z-index:-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9pt" to="541.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" strokecolor="#dadada" strokeweight=".16969mm">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558E" w14:textId="77777777" w:rsidR="0077358D" w:rsidRDefault="0077358D">
    <w:pPr>
      <w:pStyle w:val="BodyText"/>
      <w:spacing w:line="14" w:lineRule="auto"/>
      <w:rPr>
        <w:sz w:val="20"/>
      </w:rPr>
    </w:pPr>
    <w:r>
      <w:rPr>
        <w:noProof/>
        <w:lang w:bidi="ar-SA"/>
      </w:rPr>
      <mc:AlternateContent>
        <mc:Choice Requires="wps">
          <w:drawing>
            <wp:anchor distT="0" distB="0" distL="114300" distR="114300" simplePos="0" relativeHeight="503280824" behindDoc="1" locked="0" layoutInCell="1" allowOverlap="1" wp14:anchorId="1F437824" wp14:editId="7A64B4BF">
              <wp:simplePos x="0" y="0"/>
              <wp:positionH relativeFrom="page">
                <wp:posOffset>667385</wp:posOffset>
              </wp:positionH>
              <wp:positionV relativeFrom="page">
                <wp:posOffset>9287510</wp:posOffset>
              </wp:positionV>
              <wp:extent cx="6437630" cy="0"/>
              <wp:effectExtent l="10160" t="10160" r="10160"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7366">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DB46" id="Line 4" o:spid="_x0000_s1026" style="position:absolute;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1.3pt" to="559.45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" strokecolor="#dbdbdb" strokeweight=".58pt">
              <w10:wrap anchorx="page" anchory="page"/>
            </v:line>
          </w:pict>
        </mc:Fallback>
      </mc:AlternateContent>
    </w:r>
    <w:r>
      <w:rPr>
        <w:noProof/>
        <w:lang w:bidi="ar-SA"/>
      </w:rPr>
      <mc:AlternateContent>
        <mc:Choice Requires="wps">
          <w:drawing>
            <wp:anchor distT="0" distB="0" distL="114300" distR="114300" simplePos="0" relativeHeight="503280848" behindDoc="1" locked="0" layoutInCell="1" allowOverlap="1" wp14:anchorId="04770205" wp14:editId="64952C64">
              <wp:simplePos x="0" y="0"/>
              <wp:positionH relativeFrom="page">
                <wp:posOffset>6436360</wp:posOffset>
              </wp:positionH>
              <wp:positionV relativeFrom="page">
                <wp:posOffset>9326245</wp:posOffset>
              </wp:positionV>
              <wp:extent cx="624840" cy="165735"/>
              <wp:effectExtent l="0" t="127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D48F" w14:textId="77777777" w:rsidR="0077358D" w:rsidRDefault="0077358D">
                          <w:pPr>
                            <w:pStyle w:val="BodyText"/>
                            <w:spacing w:line="245" w:lineRule="exact"/>
                            <w:ind w:left="40"/>
                          </w:pPr>
                          <w:r>
                            <w:fldChar w:fldCharType="begin"/>
                          </w:r>
                          <w:r>
                            <w:instrText xml:space="preserve"> PAGE </w:instrText>
                          </w:r>
                          <w:r>
                            <w:fldChar w:fldCharType="separate"/>
                          </w:r>
                          <w:r>
                            <w:rPr>
                              <w:noProof/>
                            </w:rPr>
                            <w:t>6</w:t>
                          </w:r>
                          <w:r>
                            <w:fldChar w:fldCharType="end"/>
                          </w:r>
                          <w:r>
                            <w:t xml:space="preserve"> | </w:t>
                          </w:r>
                          <w:r>
                            <w:rPr>
                              <w:color w:val="828282"/>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70205" id="_x0000_t202" coordsize="21600,21600" o:spt="202" path="m,l,21600r21600,l21600,xe">
              <v:stroke joinstyle="miter"/>
              <v:path gradientshapeok="t" o:connecttype="rect"/>
            </v:shapetype>
            <v:shape id="Text Box 3" o:spid="_x0000_s1026" type="#_x0000_t202" style="position:absolute;margin-left:506.8pt;margin-top:734.35pt;width:49.2pt;height:13.05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b9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kFYRzCSQlHfrRYXi5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" filled="f" stroked="f">
              <v:textbox inset="0,0,0,0">
                <w:txbxContent>
                  <w:p w14:paraId="77E8D48F" w14:textId="77777777" w:rsidR="0077358D" w:rsidRDefault="0077358D">
                    <w:pPr>
                      <w:pStyle w:val="BodyText"/>
                      <w:spacing w:line="245" w:lineRule="exact"/>
                      <w:ind w:left="40"/>
                    </w:pPr>
                    <w:r>
                      <w:fldChar w:fldCharType="begin"/>
                    </w:r>
                    <w:r>
                      <w:instrText xml:space="preserve"> PAGE </w:instrText>
                    </w:r>
                    <w:r>
                      <w:fldChar w:fldCharType="separate"/>
                    </w:r>
                    <w:r>
                      <w:rPr>
                        <w:noProof/>
                      </w:rPr>
                      <w:t>6</w:t>
                    </w:r>
                    <w:r>
                      <w:fldChar w:fldCharType="end"/>
                    </w:r>
                    <w:r>
                      <w:t xml:space="preserve"> | </w:t>
                    </w:r>
                    <w:r>
                      <w:rPr>
                        <w:color w:val="828282"/>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916F" w14:textId="77777777" w:rsidR="0077358D" w:rsidRDefault="0077358D">
    <w:pPr>
      <w:pStyle w:val="BodyText"/>
      <w:spacing w:line="14" w:lineRule="auto"/>
      <w:rPr>
        <w:sz w:val="14"/>
      </w:rPr>
    </w:pPr>
    <w:r>
      <w:rPr>
        <w:noProof/>
        <w:lang w:bidi="ar-SA"/>
      </w:rPr>
      <mc:AlternateContent>
        <mc:Choice Requires="wps">
          <w:drawing>
            <wp:anchor distT="0" distB="0" distL="114300" distR="114300" simplePos="0" relativeHeight="503280872" behindDoc="1" locked="0" layoutInCell="1" allowOverlap="1" wp14:anchorId="49D4E978" wp14:editId="080D8514">
              <wp:simplePos x="0" y="0"/>
              <wp:positionH relativeFrom="page">
                <wp:posOffset>895985</wp:posOffset>
              </wp:positionH>
              <wp:positionV relativeFrom="page">
                <wp:posOffset>9287510</wp:posOffset>
              </wp:positionV>
              <wp:extent cx="5980430" cy="0"/>
              <wp:effectExtent l="10160" t="10160" r="1016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7366">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74B1" id="Line 2" o:spid="_x0000_s1026" style="position:absolute;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1.3pt" to="541.45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" strokecolor="#dbdbdb" strokeweight=".58pt">
              <w10:wrap anchorx="page" anchory="page"/>
            </v:line>
          </w:pict>
        </mc:Fallback>
      </mc:AlternateContent>
    </w:r>
    <w:r>
      <w:rPr>
        <w:noProof/>
        <w:lang w:bidi="ar-SA"/>
      </w:rPr>
      <mc:AlternateContent>
        <mc:Choice Requires="wps">
          <w:drawing>
            <wp:anchor distT="0" distB="0" distL="114300" distR="114300" simplePos="0" relativeHeight="503280896" behindDoc="1" locked="0" layoutInCell="1" allowOverlap="1" wp14:anchorId="09B6F3A3" wp14:editId="4AAD5D80">
              <wp:simplePos x="0" y="0"/>
              <wp:positionH relativeFrom="page">
                <wp:posOffset>6136005</wp:posOffset>
              </wp:positionH>
              <wp:positionV relativeFrom="page">
                <wp:posOffset>9326245</wp:posOffset>
              </wp:positionV>
              <wp:extent cx="694690" cy="165735"/>
              <wp:effectExtent l="1905"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EE8E" w14:textId="77777777" w:rsidR="0077358D" w:rsidRDefault="0077358D">
                          <w:pPr>
                            <w:pStyle w:val="BodyText"/>
                            <w:spacing w:line="245" w:lineRule="exact"/>
                            <w:ind w:left="40"/>
                          </w:pPr>
                          <w:r>
                            <w:fldChar w:fldCharType="begin"/>
                          </w:r>
                          <w:r>
                            <w:instrText xml:space="preserve"> PAGE </w:instrText>
                          </w:r>
                          <w:r>
                            <w:fldChar w:fldCharType="separate"/>
                          </w:r>
                          <w:r>
                            <w:rPr>
                              <w:noProof/>
                            </w:rPr>
                            <w:t>25</w:t>
                          </w:r>
                          <w:r>
                            <w:fldChar w:fldCharType="end"/>
                          </w:r>
                          <w:r>
                            <w:t xml:space="preserve"> | </w:t>
                          </w:r>
                          <w:r>
                            <w:rPr>
                              <w:color w:val="828282"/>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6F3A3" id="_x0000_t202" coordsize="21600,21600" o:spt="202" path="m,l,21600r21600,l21600,xe">
              <v:stroke joinstyle="miter"/>
              <v:path gradientshapeok="t" o:connecttype="rect"/>
            </v:shapetype>
            <v:shape id="Text Box 1" o:spid="_x0000_s1027" type="#_x0000_t202" style="position:absolute;margin-left:483.15pt;margin-top:734.35pt;width:54.7pt;height:13.05pt;z-index:-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x7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" filled="f" stroked="f">
              <v:textbox inset="0,0,0,0">
                <w:txbxContent>
                  <w:p w14:paraId="46EAEE8E" w14:textId="77777777" w:rsidR="0077358D" w:rsidRDefault="0077358D">
                    <w:pPr>
                      <w:pStyle w:val="BodyText"/>
                      <w:spacing w:line="245" w:lineRule="exact"/>
                      <w:ind w:left="40"/>
                    </w:pPr>
                    <w:r>
                      <w:fldChar w:fldCharType="begin"/>
                    </w:r>
                    <w:r>
                      <w:instrText xml:space="preserve"> PAGE </w:instrText>
                    </w:r>
                    <w:r>
                      <w:fldChar w:fldCharType="separate"/>
                    </w:r>
                    <w:r>
                      <w:rPr>
                        <w:noProof/>
                      </w:rPr>
                      <w:t>25</w:t>
                    </w:r>
                    <w:r>
                      <w:fldChar w:fldCharType="end"/>
                    </w:r>
                    <w:r>
                      <w:t xml:space="preserve"> | </w:t>
                    </w:r>
                    <w:r>
                      <w:rPr>
                        <w:color w:val="828282"/>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F98E" w14:textId="77777777" w:rsidR="0077358D" w:rsidRDefault="0077358D">
      <w:r>
        <w:separator/>
      </w:r>
    </w:p>
  </w:footnote>
  <w:footnote w:type="continuationSeparator" w:id="0">
    <w:p w14:paraId="5A9DE9AA" w14:textId="77777777" w:rsidR="0077358D" w:rsidRDefault="0077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DD8D" w14:textId="77777777" w:rsidR="0077358D" w:rsidRDefault="0077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6EAF93"/>
    <w:multiLevelType w:val="hybridMultilevel"/>
    <w:tmpl w:val="A86FCB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8A5EE1"/>
    <w:multiLevelType w:val="hybridMultilevel"/>
    <w:tmpl w:val="2C7255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5CADA2"/>
    <w:multiLevelType w:val="hybridMultilevel"/>
    <w:tmpl w:val="005BC4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A4645"/>
    <w:multiLevelType w:val="hybridMultilevel"/>
    <w:tmpl w:val="028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74F3C"/>
    <w:multiLevelType w:val="hybridMultilevel"/>
    <w:tmpl w:val="0300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6B9F"/>
    <w:multiLevelType w:val="hybridMultilevel"/>
    <w:tmpl w:val="0684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46155"/>
    <w:multiLevelType w:val="hybridMultilevel"/>
    <w:tmpl w:val="8A671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141E85"/>
    <w:multiLevelType w:val="hybridMultilevel"/>
    <w:tmpl w:val="04EA04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2136A1"/>
    <w:multiLevelType w:val="hybridMultilevel"/>
    <w:tmpl w:val="DA9AE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003C2"/>
    <w:multiLevelType w:val="hybridMultilevel"/>
    <w:tmpl w:val="B104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55706"/>
    <w:multiLevelType w:val="hybridMultilevel"/>
    <w:tmpl w:val="8470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311EE"/>
    <w:multiLevelType w:val="hybridMultilevel"/>
    <w:tmpl w:val="39F28122"/>
    <w:lvl w:ilvl="0" w:tplc="A93A94C4">
      <w:start w:val="1"/>
      <w:numFmt w:val="decimal"/>
      <w:lvlText w:val="%1)"/>
      <w:lvlJc w:val="left"/>
      <w:pPr>
        <w:ind w:left="720" w:hanging="360"/>
      </w:pPr>
      <w:rPr>
        <w:rFonts w:hint="default"/>
        <w:b w:val="0"/>
        <w:i w:val="0"/>
        <w:spacing w:val="0"/>
        <w:w w:val="1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87ECC"/>
    <w:multiLevelType w:val="hybridMultilevel"/>
    <w:tmpl w:val="680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84BD4"/>
    <w:multiLevelType w:val="hybridMultilevel"/>
    <w:tmpl w:val="AFA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C4A1A"/>
    <w:multiLevelType w:val="hybridMultilevel"/>
    <w:tmpl w:val="FF1C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D7F8F"/>
    <w:multiLevelType w:val="hybridMultilevel"/>
    <w:tmpl w:val="BC0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E72F9"/>
    <w:multiLevelType w:val="hybridMultilevel"/>
    <w:tmpl w:val="1E60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208AB"/>
    <w:multiLevelType w:val="hybridMultilevel"/>
    <w:tmpl w:val="78A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558B7"/>
    <w:multiLevelType w:val="hybridMultilevel"/>
    <w:tmpl w:val="3D7E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1D6B"/>
    <w:multiLevelType w:val="hybridMultilevel"/>
    <w:tmpl w:val="7E9A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65CBF"/>
    <w:multiLevelType w:val="hybridMultilevel"/>
    <w:tmpl w:val="95A0C440"/>
    <w:lvl w:ilvl="0" w:tplc="A93A94C4">
      <w:start w:val="1"/>
      <w:numFmt w:val="decimal"/>
      <w:lvlText w:val="%1)"/>
      <w:lvlJc w:val="left"/>
      <w:pPr>
        <w:ind w:left="720" w:hanging="360"/>
      </w:pPr>
      <w:rPr>
        <w:rFonts w:hint="default"/>
        <w:b w:val="0"/>
        <w:i w:val="0"/>
        <w:spacing w:val="0"/>
        <w:w w:val="1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13FB3"/>
    <w:multiLevelType w:val="hybridMultilevel"/>
    <w:tmpl w:val="E5D8203A"/>
    <w:lvl w:ilvl="0" w:tplc="A93A94C4">
      <w:start w:val="1"/>
      <w:numFmt w:val="decimal"/>
      <w:lvlText w:val="%1)"/>
      <w:lvlJc w:val="left"/>
      <w:pPr>
        <w:ind w:left="720" w:hanging="360"/>
      </w:pPr>
      <w:rPr>
        <w:rFonts w:hint="default"/>
        <w:b w:val="0"/>
        <w:i w:val="0"/>
        <w:spacing w:val="0"/>
        <w:w w:val="1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40037"/>
    <w:multiLevelType w:val="hybridMultilevel"/>
    <w:tmpl w:val="C1C8A78C"/>
    <w:lvl w:ilvl="0" w:tplc="A93A94C4">
      <w:start w:val="1"/>
      <w:numFmt w:val="decimal"/>
      <w:lvlText w:val="%1)"/>
      <w:lvlJc w:val="left"/>
      <w:pPr>
        <w:ind w:left="720" w:hanging="360"/>
      </w:pPr>
      <w:rPr>
        <w:rFonts w:hint="default"/>
        <w:b w:val="0"/>
        <w:i w:val="0"/>
        <w:spacing w:val="0"/>
        <w:w w:val="1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49B5"/>
    <w:multiLevelType w:val="hybridMultilevel"/>
    <w:tmpl w:val="E886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53948"/>
    <w:multiLevelType w:val="hybridMultilevel"/>
    <w:tmpl w:val="65B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8349A"/>
    <w:multiLevelType w:val="hybridMultilevel"/>
    <w:tmpl w:val="9AC6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3E1AD"/>
    <w:multiLevelType w:val="hybridMultilevel"/>
    <w:tmpl w:val="673608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64342B"/>
    <w:multiLevelType w:val="hybridMultilevel"/>
    <w:tmpl w:val="134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93230"/>
    <w:multiLevelType w:val="hybridMultilevel"/>
    <w:tmpl w:val="1AB2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A7236"/>
    <w:multiLevelType w:val="hybridMultilevel"/>
    <w:tmpl w:val="8B34D7A0"/>
    <w:lvl w:ilvl="0" w:tplc="A93A94C4">
      <w:start w:val="1"/>
      <w:numFmt w:val="decimal"/>
      <w:lvlText w:val="%1)"/>
      <w:lvlJc w:val="left"/>
      <w:pPr>
        <w:ind w:left="720" w:hanging="360"/>
      </w:pPr>
      <w:rPr>
        <w:rFonts w:hint="default"/>
        <w:b w:val="0"/>
        <w:i w:val="0"/>
        <w:spacing w:val="0"/>
        <w:w w:val="10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A7E61"/>
    <w:multiLevelType w:val="hybridMultilevel"/>
    <w:tmpl w:val="52D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B626E"/>
    <w:multiLevelType w:val="hybridMultilevel"/>
    <w:tmpl w:val="CC4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12EFA"/>
    <w:multiLevelType w:val="hybridMultilevel"/>
    <w:tmpl w:val="B6A8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C2052"/>
    <w:multiLevelType w:val="hybridMultilevel"/>
    <w:tmpl w:val="F62C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846F1"/>
    <w:multiLevelType w:val="hybridMultilevel"/>
    <w:tmpl w:val="AA7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05378"/>
    <w:multiLevelType w:val="hybridMultilevel"/>
    <w:tmpl w:val="DF3E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97955"/>
    <w:multiLevelType w:val="hybridMultilevel"/>
    <w:tmpl w:val="F6A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03DF1"/>
    <w:multiLevelType w:val="hybridMultilevel"/>
    <w:tmpl w:val="EFE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0410E"/>
    <w:multiLevelType w:val="hybridMultilevel"/>
    <w:tmpl w:val="EC9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464CE"/>
    <w:multiLevelType w:val="hybridMultilevel"/>
    <w:tmpl w:val="E31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22"/>
  </w:num>
  <w:num w:numId="5">
    <w:abstractNumId w:val="31"/>
  </w:num>
  <w:num w:numId="6">
    <w:abstractNumId w:val="14"/>
  </w:num>
  <w:num w:numId="7">
    <w:abstractNumId w:val="21"/>
  </w:num>
  <w:num w:numId="8">
    <w:abstractNumId w:val="4"/>
  </w:num>
  <w:num w:numId="9">
    <w:abstractNumId w:val="32"/>
  </w:num>
  <w:num w:numId="10">
    <w:abstractNumId w:val="13"/>
  </w:num>
  <w:num w:numId="11">
    <w:abstractNumId w:val="38"/>
  </w:num>
  <w:num w:numId="12">
    <w:abstractNumId w:val="10"/>
  </w:num>
  <w:num w:numId="13">
    <w:abstractNumId w:val="5"/>
  </w:num>
  <w:num w:numId="14">
    <w:abstractNumId w:val="15"/>
  </w:num>
  <w:num w:numId="15">
    <w:abstractNumId w:val="27"/>
  </w:num>
  <w:num w:numId="16">
    <w:abstractNumId w:val="29"/>
  </w:num>
  <w:num w:numId="17">
    <w:abstractNumId w:val="36"/>
  </w:num>
  <w:num w:numId="18">
    <w:abstractNumId w:val="23"/>
  </w:num>
  <w:num w:numId="19">
    <w:abstractNumId w:val="34"/>
  </w:num>
  <w:num w:numId="20">
    <w:abstractNumId w:val="8"/>
  </w:num>
  <w:num w:numId="21">
    <w:abstractNumId w:val="33"/>
  </w:num>
  <w:num w:numId="22">
    <w:abstractNumId w:val="39"/>
  </w:num>
  <w:num w:numId="23">
    <w:abstractNumId w:val="17"/>
  </w:num>
  <w:num w:numId="24">
    <w:abstractNumId w:val="3"/>
  </w:num>
  <w:num w:numId="25">
    <w:abstractNumId w:val="24"/>
  </w:num>
  <w:num w:numId="26">
    <w:abstractNumId w:val="1"/>
  </w:num>
  <w:num w:numId="27">
    <w:abstractNumId w:val="26"/>
  </w:num>
  <w:num w:numId="28">
    <w:abstractNumId w:val="0"/>
  </w:num>
  <w:num w:numId="29">
    <w:abstractNumId w:val="6"/>
  </w:num>
  <w:num w:numId="30">
    <w:abstractNumId w:val="2"/>
  </w:num>
  <w:num w:numId="31">
    <w:abstractNumId w:val="7"/>
  </w:num>
  <w:num w:numId="32">
    <w:abstractNumId w:val="12"/>
  </w:num>
  <w:num w:numId="33">
    <w:abstractNumId w:val="37"/>
  </w:num>
  <w:num w:numId="34">
    <w:abstractNumId w:val="19"/>
  </w:num>
  <w:num w:numId="35">
    <w:abstractNumId w:val="28"/>
  </w:num>
  <w:num w:numId="36">
    <w:abstractNumId w:val="9"/>
  </w:num>
  <w:num w:numId="37">
    <w:abstractNumId w:val="18"/>
  </w:num>
  <w:num w:numId="38">
    <w:abstractNumId w:val="30"/>
  </w:num>
  <w:num w:numId="39">
    <w:abstractNumId w:val="35"/>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9C8392-D983-4C5D-BBE2-8002E7D4B5C1}"/>
    <w:docVar w:name="dgnword-eventsink" w:val="1965428294752"/>
  </w:docVars>
  <w:rsids>
    <w:rsidRoot w:val="00AE632D"/>
    <w:rsid w:val="0012623C"/>
    <w:rsid w:val="00154970"/>
    <w:rsid w:val="00236E3B"/>
    <w:rsid w:val="00292D1F"/>
    <w:rsid w:val="00342EE2"/>
    <w:rsid w:val="003B7C4C"/>
    <w:rsid w:val="00473DDB"/>
    <w:rsid w:val="00497D95"/>
    <w:rsid w:val="00557EB6"/>
    <w:rsid w:val="005E409A"/>
    <w:rsid w:val="00644209"/>
    <w:rsid w:val="0069540E"/>
    <w:rsid w:val="006D4942"/>
    <w:rsid w:val="007139CC"/>
    <w:rsid w:val="007642D5"/>
    <w:rsid w:val="0077358D"/>
    <w:rsid w:val="00811D5A"/>
    <w:rsid w:val="008C4C44"/>
    <w:rsid w:val="008D30CB"/>
    <w:rsid w:val="009031F6"/>
    <w:rsid w:val="00932552"/>
    <w:rsid w:val="00945208"/>
    <w:rsid w:val="00977F45"/>
    <w:rsid w:val="009E3EC0"/>
    <w:rsid w:val="00A216B6"/>
    <w:rsid w:val="00AE632D"/>
    <w:rsid w:val="00B271A6"/>
    <w:rsid w:val="00B5129B"/>
    <w:rsid w:val="00B76983"/>
    <w:rsid w:val="00BF4664"/>
    <w:rsid w:val="00C24582"/>
    <w:rsid w:val="00C6442D"/>
    <w:rsid w:val="00C96D51"/>
    <w:rsid w:val="00D105DE"/>
    <w:rsid w:val="00E373AA"/>
    <w:rsid w:val="00EA745E"/>
    <w:rsid w:val="00F97190"/>
    <w:rsid w:val="00FA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62D9A"/>
  <w15:docId w15:val="{1E7EADB2-C3F2-4E77-AC83-3EC0DFAB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9"/>
      <w:jc w:val="center"/>
      <w:outlineLvl w:val="0"/>
    </w:pPr>
    <w:rPr>
      <w:b/>
      <w:bCs/>
      <w:u w:val="single" w:color="000000"/>
    </w:rPr>
  </w:style>
  <w:style w:type="paragraph" w:styleId="Heading2">
    <w:name w:val="heading 2"/>
    <w:basedOn w:val="Normal"/>
    <w:uiPriority w:val="1"/>
    <w:qFormat/>
    <w:pPr>
      <w:ind w:left="31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165"/>
      <w:jc w:val="center"/>
    </w:pPr>
  </w:style>
  <w:style w:type="paragraph" w:styleId="TOC2">
    <w:name w:val="toc 2"/>
    <w:basedOn w:val="Normal"/>
    <w:uiPriority w:val="1"/>
    <w:qFormat/>
    <w:pPr>
      <w:spacing w:before="101"/>
      <w:ind w:left="275"/>
      <w:jc w:val="center"/>
    </w:pPr>
  </w:style>
  <w:style w:type="paragraph" w:styleId="BodyText">
    <w:name w:val="Body Text"/>
    <w:basedOn w:val="Normal"/>
    <w:uiPriority w:val="1"/>
    <w:qFormat/>
  </w:style>
  <w:style w:type="paragraph" w:styleId="ListParagraph">
    <w:name w:val="List Paragraph"/>
    <w:basedOn w:val="Normal"/>
    <w:uiPriority w:val="34"/>
    <w:qFormat/>
    <w:pPr>
      <w:ind w:left="1179" w:hanging="360"/>
    </w:pPr>
  </w:style>
  <w:style w:type="paragraph" w:customStyle="1" w:styleId="TableParagraph">
    <w:name w:val="Table Paragraph"/>
    <w:basedOn w:val="Normal"/>
    <w:uiPriority w:val="1"/>
    <w:qFormat/>
    <w:pPr>
      <w:spacing w:before="74"/>
      <w:ind w:left="109"/>
    </w:pPr>
  </w:style>
  <w:style w:type="paragraph" w:styleId="Header">
    <w:name w:val="header"/>
    <w:basedOn w:val="Normal"/>
    <w:link w:val="HeaderChar"/>
    <w:uiPriority w:val="99"/>
    <w:unhideWhenUsed/>
    <w:rsid w:val="00C6442D"/>
    <w:pPr>
      <w:tabs>
        <w:tab w:val="center" w:pos="4680"/>
        <w:tab w:val="right" w:pos="9360"/>
      </w:tabs>
    </w:pPr>
  </w:style>
  <w:style w:type="character" w:customStyle="1" w:styleId="HeaderChar">
    <w:name w:val="Header Char"/>
    <w:basedOn w:val="DefaultParagraphFont"/>
    <w:link w:val="Header"/>
    <w:uiPriority w:val="99"/>
    <w:rsid w:val="00C6442D"/>
    <w:rPr>
      <w:rFonts w:ascii="Calibri" w:eastAsia="Calibri" w:hAnsi="Calibri" w:cs="Calibri"/>
      <w:lang w:bidi="en-US"/>
    </w:rPr>
  </w:style>
  <w:style w:type="paragraph" w:styleId="Footer">
    <w:name w:val="footer"/>
    <w:basedOn w:val="Normal"/>
    <w:link w:val="FooterChar"/>
    <w:uiPriority w:val="99"/>
    <w:unhideWhenUsed/>
    <w:rsid w:val="00C6442D"/>
    <w:pPr>
      <w:tabs>
        <w:tab w:val="center" w:pos="4680"/>
        <w:tab w:val="right" w:pos="9360"/>
      </w:tabs>
    </w:pPr>
  </w:style>
  <w:style w:type="character" w:customStyle="1" w:styleId="FooterChar">
    <w:name w:val="Footer Char"/>
    <w:basedOn w:val="DefaultParagraphFont"/>
    <w:link w:val="Footer"/>
    <w:uiPriority w:val="99"/>
    <w:rsid w:val="00C6442D"/>
    <w:rPr>
      <w:rFonts w:ascii="Calibri" w:eastAsia="Calibri" w:hAnsi="Calibri" w:cs="Calibri"/>
      <w:lang w:bidi="en-US"/>
    </w:rPr>
  </w:style>
  <w:style w:type="character" w:styleId="Hyperlink">
    <w:name w:val="Hyperlink"/>
    <w:basedOn w:val="DefaultParagraphFont"/>
    <w:uiPriority w:val="99"/>
    <w:unhideWhenUsed/>
    <w:rsid w:val="00C6442D"/>
    <w:rPr>
      <w:color w:val="0000FF"/>
      <w:u w:val="single"/>
    </w:rPr>
  </w:style>
  <w:style w:type="character" w:styleId="UnresolvedMention">
    <w:name w:val="Unresolved Mention"/>
    <w:basedOn w:val="DefaultParagraphFont"/>
    <w:uiPriority w:val="99"/>
    <w:semiHidden/>
    <w:unhideWhenUsed/>
    <w:rsid w:val="006D4942"/>
    <w:rPr>
      <w:color w:val="605E5C"/>
      <w:shd w:val="clear" w:color="auto" w:fill="E1DFDD"/>
    </w:rPr>
  </w:style>
  <w:style w:type="character" w:styleId="CommentReference">
    <w:name w:val="annotation reference"/>
    <w:basedOn w:val="DefaultParagraphFont"/>
    <w:uiPriority w:val="99"/>
    <w:semiHidden/>
    <w:unhideWhenUsed/>
    <w:rsid w:val="00977F45"/>
    <w:rPr>
      <w:sz w:val="16"/>
      <w:szCs w:val="16"/>
    </w:rPr>
  </w:style>
  <w:style w:type="paragraph" w:styleId="CommentText">
    <w:name w:val="annotation text"/>
    <w:basedOn w:val="Normal"/>
    <w:link w:val="CommentTextChar"/>
    <w:uiPriority w:val="99"/>
    <w:semiHidden/>
    <w:unhideWhenUsed/>
    <w:rsid w:val="00977F45"/>
    <w:rPr>
      <w:sz w:val="20"/>
      <w:szCs w:val="20"/>
    </w:rPr>
  </w:style>
  <w:style w:type="character" w:customStyle="1" w:styleId="CommentTextChar">
    <w:name w:val="Comment Text Char"/>
    <w:basedOn w:val="DefaultParagraphFont"/>
    <w:link w:val="CommentText"/>
    <w:uiPriority w:val="99"/>
    <w:semiHidden/>
    <w:rsid w:val="00977F4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77F45"/>
    <w:rPr>
      <w:b/>
      <w:bCs/>
    </w:rPr>
  </w:style>
  <w:style w:type="character" w:customStyle="1" w:styleId="CommentSubjectChar">
    <w:name w:val="Comment Subject Char"/>
    <w:basedOn w:val="CommentTextChar"/>
    <w:link w:val="CommentSubject"/>
    <w:uiPriority w:val="99"/>
    <w:semiHidden/>
    <w:rsid w:val="00977F4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77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45"/>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B5129B"/>
    <w:rPr>
      <w:color w:val="800080" w:themeColor="followedHyperlink"/>
      <w:u w:val="single"/>
    </w:rPr>
  </w:style>
  <w:style w:type="paragraph" w:styleId="Revision">
    <w:name w:val="Revision"/>
    <w:hidden/>
    <w:uiPriority w:val="99"/>
    <w:semiHidden/>
    <w:rsid w:val="00EA745E"/>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tfelke@fgcu.edu" TargetMode="External"/><Relationship Id="rId18" Type="http://schemas.openxmlformats.org/officeDocument/2006/relationships/hyperlink" Target="mailto:lmeskin@fgcu.edu" TargetMode="External"/><Relationship Id="rId26" Type="http://schemas.openxmlformats.org/officeDocument/2006/relationships/hyperlink" Target="https://www.fgcu.edu/mariebcollege/advising/" TargetMode="External"/><Relationship Id="rId3" Type="http://schemas.openxmlformats.org/officeDocument/2006/relationships/styles" Target="styles.xml"/><Relationship Id="rId21" Type="http://schemas.openxmlformats.org/officeDocument/2006/relationships/hyperlink" Target="mailto:taguiar@fgc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htaylor@fgcu.edu" TargetMode="External"/><Relationship Id="rId17" Type="http://schemas.openxmlformats.org/officeDocument/2006/relationships/hyperlink" Target="mailto:njani@fgcu.edu" TargetMode="External"/><Relationship Id="rId25" Type="http://schemas.openxmlformats.org/officeDocument/2006/relationships/hyperlink" Target="https://www.fgcu.edu/catalog/generalinformation?fmid=Records+%26amp%3B+Registr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felke@fgcu.edu" TargetMode="External"/><Relationship Id="rId20" Type="http://schemas.openxmlformats.org/officeDocument/2006/relationships/hyperlink" Target="mailto:twalker@fgcu.edu" TargetMode="External"/><Relationship Id="rId29" Type="http://schemas.openxmlformats.org/officeDocument/2006/relationships/hyperlink" Target="http://socialwork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gcu.edu/generalcounsel/regulations/approved/regulation4.002.pdf" TargetMode="External"/><Relationship Id="rId32" Type="http://schemas.openxmlformats.org/officeDocument/2006/relationships/hyperlink" Target="https://www.fgcu.edu/generalcounsel/regulations/approved/regulation1.003.pdf" TargetMode="External"/><Relationship Id="rId5" Type="http://schemas.openxmlformats.org/officeDocument/2006/relationships/webSettings" Target="webSettings.xml"/><Relationship Id="rId15" Type="http://schemas.openxmlformats.org/officeDocument/2006/relationships/hyperlink" Target="mailto:hclark@fgcu.edu" TargetMode="External"/><Relationship Id="rId23" Type="http://schemas.openxmlformats.org/officeDocument/2006/relationships/footer" Target="footer4.xml"/><Relationship Id="rId28" Type="http://schemas.openxmlformats.org/officeDocument/2006/relationships/hyperlink" Target="http://www.phialpha.org/" TargetMode="External"/><Relationship Id="rId10" Type="http://schemas.openxmlformats.org/officeDocument/2006/relationships/header" Target="header1.xml"/><Relationship Id="rId19" Type="http://schemas.openxmlformats.org/officeDocument/2006/relationships/hyperlink" Target="mailto:lnegroni@fgcu.edu" TargetMode="External"/><Relationship Id="rId31" Type="http://schemas.openxmlformats.org/officeDocument/2006/relationships/hyperlink" Target="mailto:pgunter@fgc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fgcu.edu/mariebcollege/SocialWork/BSW/index.asp" TargetMode="External"/><Relationship Id="rId22" Type="http://schemas.openxmlformats.org/officeDocument/2006/relationships/footer" Target="footer3.xml"/><Relationship Id="rId27" Type="http://schemas.openxmlformats.org/officeDocument/2006/relationships/hyperlink" Target="http://owl.english.purdue.edu/owl/resource/560/01/" TargetMode="External"/><Relationship Id="rId30" Type="http://schemas.openxmlformats.org/officeDocument/2006/relationships/hyperlink" Target="https://www.fgcu.edu/equity/documentsandreports/files/Updated_Non_Discrimination_Stmt.pdf"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F8CB-1FC6-4245-B84E-400C03F1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12823</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P. Felke</dc:creator>
  <cp:lastModifiedBy>Aguiar, Theresa</cp:lastModifiedBy>
  <cp:revision>9</cp:revision>
  <dcterms:created xsi:type="dcterms:W3CDTF">2022-01-14T20:48:00Z</dcterms:created>
  <dcterms:modified xsi:type="dcterms:W3CDTF">2022-02-01T13:26:00Z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Acrobat PDFMaker 11 for Word</vt:lpwstr>
  </property>
  <property fmtid="{D5CDD505-2E9C-101B-9397-08002B2CF9AE}" pid="4" name="LastSaved">
    <vt:filetime>2019-08-30T00:00:00Z</vt:filetime>
  </property>
</Properties>
</file>