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D4C" w:rsidRDefault="00D67D4C" w:rsidP="003A532C">
      <w:pPr>
        <w:jc w:val="center"/>
        <w:rPr>
          <w:b/>
        </w:rPr>
      </w:pPr>
      <w:r w:rsidRPr="003A532C">
        <w:rPr>
          <w:b/>
        </w:rPr>
        <w:t xml:space="preserve">REGULAR MSW FULL-TIME </w:t>
      </w:r>
      <w:r w:rsidR="003A532C" w:rsidRPr="003A532C">
        <w:rPr>
          <w:b/>
        </w:rPr>
        <w:t>(Two Years)</w:t>
      </w:r>
    </w:p>
    <w:p w:rsidR="003A532C" w:rsidRPr="003A532C" w:rsidRDefault="003A532C" w:rsidP="003A532C">
      <w:pPr>
        <w:jc w:val="center"/>
        <w:rPr>
          <w:b/>
        </w:rPr>
      </w:pPr>
      <w:r>
        <w:rPr>
          <w:b/>
        </w:rPr>
        <w:t>Foundation Year Courses (Year 1)</w:t>
      </w:r>
    </w:p>
    <w:tbl>
      <w:tblPr>
        <w:tblStyle w:val="TableGrid"/>
        <w:tblW w:w="0" w:type="auto"/>
        <w:tblLook w:val="04A0" w:firstRow="1" w:lastRow="0" w:firstColumn="1" w:lastColumn="0" w:noHBand="0" w:noVBand="1"/>
      </w:tblPr>
      <w:tblGrid>
        <w:gridCol w:w="3775"/>
        <w:gridCol w:w="899"/>
        <w:gridCol w:w="3781"/>
        <w:gridCol w:w="895"/>
      </w:tblGrid>
      <w:tr w:rsidR="00D67D4C" w:rsidRPr="003C6F91" w:rsidTr="00D67D4C">
        <w:tc>
          <w:tcPr>
            <w:tcW w:w="3775" w:type="dxa"/>
            <w:shd w:val="clear" w:color="auto" w:fill="D9D9D9" w:themeFill="background1" w:themeFillShade="D9"/>
          </w:tcPr>
          <w:p w:rsidR="00D67D4C" w:rsidRPr="003C6F91" w:rsidRDefault="00D67D4C">
            <w:pPr>
              <w:rPr>
                <w:b/>
              </w:rPr>
            </w:pPr>
            <w:r w:rsidRPr="003C6F91">
              <w:rPr>
                <w:b/>
              </w:rPr>
              <w:t>Summer Semester</w:t>
            </w:r>
          </w:p>
        </w:tc>
        <w:tc>
          <w:tcPr>
            <w:tcW w:w="899" w:type="dxa"/>
            <w:shd w:val="clear" w:color="auto" w:fill="D9D9D9" w:themeFill="background1" w:themeFillShade="D9"/>
          </w:tcPr>
          <w:p w:rsidR="00D67D4C" w:rsidRPr="003C6F91" w:rsidRDefault="00D67D4C" w:rsidP="00D67D4C">
            <w:pPr>
              <w:jc w:val="center"/>
              <w:rPr>
                <w:b/>
              </w:rPr>
            </w:pPr>
            <w:r w:rsidRPr="003C6F91">
              <w:rPr>
                <w:b/>
              </w:rPr>
              <w:t>Hours</w:t>
            </w:r>
          </w:p>
        </w:tc>
        <w:tc>
          <w:tcPr>
            <w:tcW w:w="3781" w:type="dxa"/>
            <w:shd w:val="clear" w:color="auto" w:fill="D9D9D9" w:themeFill="background1" w:themeFillShade="D9"/>
          </w:tcPr>
          <w:p w:rsidR="00D67D4C" w:rsidRPr="003C6F91" w:rsidRDefault="00D67D4C">
            <w:pPr>
              <w:rPr>
                <w:b/>
              </w:rPr>
            </w:pPr>
          </w:p>
        </w:tc>
        <w:tc>
          <w:tcPr>
            <w:tcW w:w="895" w:type="dxa"/>
            <w:shd w:val="clear" w:color="auto" w:fill="D9D9D9" w:themeFill="background1" w:themeFillShade="D9"/>
          </w:tcPr>
          <w:p w:rsidR="00D67D4C" w:rsidRPr="003C6F91" w:rsidRDefault="00D67D4C" w:rsidP="00D67D4C">
            <w:pPr>
              <w:jc w:val="center"/>
              <w:rPr>
                <w:b/>
              </w:rPr>
            </w:pPr>
            <w:r w:rsidRPr="003C6F91">
              <w:rPr>
                <w:b/>
              </w:rPr>
              <w:t>Hours</w:t>
            </w:r>
          </w:p>
        </w:tc>
      </w:tr>
      <w:tr w:rsidR="00D67D4C" w:rsidTr="00D67D4C">
        <w:tc>
          <w:tcPr>
            <w:tcW w:w="3775" w:type="dxa"/>
          </w:tcPr>
          <w:p w:rsidR="00D67D4C" w:rsidRDefault="00D67D4C">
            <w:r>
              <w:t>S</w:t>
            </w:r>
            <w:r w:rsidR="006D59FA">
              <w:t>OW</w:t>
            </w:r>
            <w:r>
              <w:t xml:space="preserve"> 6235: SW and History</w:t>
            </w:r>
          </w:p>
        </w:tc>
        <w:tc>
          <w:tcPr>
            <w:tcW w:w="899" w:type="dxa"/>
          </w:tcPr>
          <w:p w:rsidR="00D67D4C" w:rsidRDefault="00D67D4C" w:rsidP="00D67D4C">
            <w:pPr>
              <w:jc w:val="center"/>
            </w:pPr>
            <w:r>
              <w:t>3</w:t>
            </w:r>
          </w:p>
        </w:tc>
        <w:tc>
          <w:tcPr>
            <w:tcW w:w="3781" w:type="dxa"/>
          </w:tcPr>
          <w:p w:rsidR="00D67D4C" w:rsidRDefault="00D67D4C"/>
        </w:tc>
        <w:tc>
          <w:tcPr>
            <w:tcW w:w="895" w:type="dxa"/>
          </w:tcPr>
          <w:p w:rsidR="00D67D4C" w:rsidRDefault="00D67D4C" w:rsidP="00D67D4C">
            <w:pPr>
              <w:jc w:val="center"/>
            </w:pPr>
          </w:p>
        </w:tc>
      </w:tr>
      <w:tr w:rsidR="00D67D4C" w:rsidRPr="003C6F91" w:rsidTr="00D67D4C">
        <w:tc>
          <w:tcPr>
            <w:tcW w:w="3775" w:type="dxa"/>
            <w:shd w:val="clear" w:color="auto" w:fill="D9D9D9" w:themeFill="background1" w:themeFillShade="D9"/>
          </w:tcPr>
          <w:p w:rsidR="00D67D4C" w:rsidRPr="003C6F91" w:rsidRDefault="00D67D4C">
            <w:pPr>
              <w:rPr>
                <w:b/>
              </w:rPr>
            </w:pPr>
            <w:r w:rsidRPr="003C6F91">
              <w:rPr>
                <w:b/>
              </w:rPr>
              <w:t>Fall Semester</w:t>
            </w:r>
          </w:p>
        </w:tc>
        <w:tc>
          <w:tcPr>
            <w:tcW w:w="899" w:type="dxa"/>
            <w:shd w:val="clear" w:color="auto" w:fill="D9D9D9" w:themeFill="background1" w:themeFillShade="D9"/>
          </w:tcPr>
          <w:p w:rsidR="00D67D4C" w:rsidRPr="003C6F91" w:rsidRDefault="003C6F91" w:rsidP="00D67D4C">
            <w:pPr>
              <w:jc w:val="center"/>
              <w:rPr>
                <w:b/>
              </w:rPr>
            </w:pPr>
            <w:r>
              <w:rPr>
                <w:b/>
              </w:rPr>
              <w:t>Hours</w:t>
            </w:r>
          </w:p>
        </w:tc>
        <w:tc>
          <w:tcPr>
            <w:tcW w:w="3781" w:type="dxa"/>
            <w:shd w:val="clear" w:color="auto" w:fill="D9D9D9" w:themeFill="background1" w:themeFillShade="D9"/>
          </w:tcPr>
          <w:p w:rsidR="00D67D4C" w:rsidRPr="003C6F91" w:rsidRDefault="00D67D4C">
            <w:pPr>
              <w:rPr>
                <w:b/>
              </w:rPr>
            </w:pPr>
            <w:r w:rsidRPr="003C6F91">
              <w:rPr>
                <w:b/>
              </w:rPr>
              <w:t>Spring Semester</w:t>
            </w:r>
          </w:p>
        </w:tc>
        <w:tc>
          <w:tcPr>
            <w:tcW w:w="895" w:type="dxa"/>
            <w:shd w:val="clear" w:color="auto" w:fill="D9D9D9" w:themeFill="background1" w:themeFillShade="D9"/>
          </w:tcPr>
          <w:p w:rsidR="00D67D4C" w:rsidRPr="003C6F91" w:rsidRDefault="003C6F91" w:rsidP="00D67D4C">
            <w:pPr>
              <w:jc w:val="center"/>
              <w:rPr>
                <w:b/>
              </w:rPr>
            </w:pPr>
            <w:r>
              <w:rPr>
                <w:b/>
              </w:rPr>
              <w:t>Hours</w:t>
            </w:r>
          </w:p>
        </w:tc>
      </w:tr>
      <w:tr w:rsidR="00D67D4C" w:rsidTr="00D67D4C">
        <w:tc>
          <w:tcPr>
            <w:tcW w:w="3775" w:type="dxa"/>
          </w:tcPr>
          <w:p w:rsidR="00D67D4C" w:rsidRDefault="00D67D4C">
            <w:r>
              <w:t>SOW 6</w:t>
            </w:r>
            <w:r w:rsidR="006D59FA">
              <w:t>405</w:t>
            </w:r>
            <w:r>
              <w:t xml:space="preserve"> </w:t>
            </w:r>
            <w:r w:rsidR="006D59FA">
              <w:t>Research I</w:t>
            </w:r>
          </w:p>
        </w:tc>
        <w:tc>
          <w:tcPr>
            <w:tcW w:w="899" w:type="dxa"/>
          </w:tcPr>
          <w:p w:rsidR="00D67D4C" w:rsidRDefault="00D67D4C" w:rsidP="00D67D4C">
            <w:pPr>
              <w:jc w:val="center"/>
            </w:pPr>
            <w:r>
              <w:t>3</w:t>
            </w:r>
          </w:p>
        </w:tc>
        <w:tc>
          <w:tcPr>
            <w:tcW w:w="3781" w:type="dxa"/>
          </w:tcPr>
          <w:p w:rsidR="00D67D4C" w:rsidRDefault="00D67D4C">
            <w:r>
              <w:t>SOW 6186 Macro Theory and Practice</w:t>
            </w:r>
          </w:p>
        </w:tc>
        <w:tc>
          <w:tcPr>
            <w:tcW w:w="895" w:type="dxa"/>
          </w:tcPr>
          <w:p w:rsidR="00D67D4C" w:rsidRDefault="00D67D4C" w:rsidP="00D67D4C">
            <w:pPr>
              <w:jc w:val="center"/>
            </w:pPr>
            <w:r>
              <w:t>3</w:t>
            </w:r>
          </w:p>
        </w:tc>
      </w:tr>
      <w:tr w:rsidR="00D67D4C" w:rsidTr="00D67D4C">
        <w:tc>
          <w:tcPr>
            <w:tcW w:w="3775" w:type="dxa"/>
          </w:tcPr>
          <w:p w:rsidR="00D67D4C" w:rsidRDefault="00D67D4C">
            <w:r>
              <w:t>SOW 6105 HBSE I-Micro</w:t>
            </w:r>
          </w:p>
        </w:tc>
        <w:tc>
          <w:tcPr>
            <w:tcW w:w="899" w:type="dxa"/>
          </w:tcPr>
          <w:p w:rsidR="00D67D4C" w:rsidRDefault="00D67D4C" w:rsidP="00D67D4C">
            <w:pPr>
              <w:jc w:val="center"/>
            </w:pPr>
            <w:r>
              <w:t>3</w:t>
            </w:r>
          </w:p>
        </w:tc>
        <w:tc>
          <w:tcPr>
            <w:tcW w:w="3781" w:type="dxa"/>
          </w:tcPr>
          <w:p w:rsidR="00D67D4C" w:rsidRDefault="00D67D4C">
            <w:r>
              <w:t>SOW 6306 SW Practice II</w:t>
            </w:r>
          </w:p>
        </w:tc>
        <w:tc>
          <w:tcPr>
            <w:tcW w:w="895" w:type="dxa"/>
          </w:tcPr>
          <w:p w:rsidR="00D67D4C" w:rsidRDefault="00D67D4C" w:rsidP="00D67D4C">
            <w:pPr>
              <w:jc w:val="center"/>
            </w:pPr>
            <w:r>
              <w:t>3</w:t>
            </w:r>
          </w:p>
        </w:tc>
      </w:tr>
      <w:tr w:rsidR="00D67D4C" w:rsidTr="00D67D4C">
        <w:tc>
          <w:tcPr>
            <w:tcW w:w="3775" w:type="dxa"/>
          </w:tcPr>
          <w:p w:rsidR="00D67D4C" w:rsidRDefault="00D67D4C">
            <w:r>
              <w:t>SOW 6305 SW Practice I</w:t>
            </w:r>
          </w:p>
        </w:tc>
        <w:tc>
          <w:tcPr>
            <w:tcW w:w="899" w:type="dxa"/>
          </w:tcPr>
          <w:p w:rsidR="00D67D4C" w:rsidRDefault="00D67D4C" w:rsidP="00D67D4C">
            <w:pPr>
              <w:jc w:val="center"/>
            </w:pPr>
            <w:r>
              <w:t>3</w:t>
            </w:r>
          </w:p>
        </w:tc>
        <w:tc>
          <w:tcPr>
            <w:tcW w:w="3781" w:type="dxa"/>
          </w:tcPr>
          <w:p w:rsidR="00D67D4C" w:rsidRDefault="00D67D4C">
            <w:r>
              <w:t>SOW 6</w:t>
            </w:r>
            <w:r w:rsidR="006D59FA">
              <w:t>236</w:t>
            </w:r>
            <w:r>
              <w:t xml:space="preserve"> </w:t>
            </w:r>
            <w:r w:rsidR="006D59FA">
              <w:t>Social Policy &amp; Analysis</w:t>
            </w:r>
          </w:p>
        </w:tc>
        <w:tc>
          <w:tcPr>
            <w:tcW w:w="895" w:type="dxa"/>
          </w:tcPr>
          <w:p w:rsidR="00D67D4C" w:rsidRDefault="00D67D4C" w:rsidP="00D67D4C">
            <w:pPr>
              <w:jc w:val="center"/>
            </w:pPr>
            <w:r>
              <w:t>3</w:t>
            </w:r>
          </w:p>
        </w:tc>
      </w:tr>
      <w:tr w:rsidR="00D67D4C" w:rsidTr="00D67D4C">
        <w:tc>
          <w:tcPr>
            <w:tcW w:w="3775" w:type="dxa"/>
          </w:tcPr>
          <w:p w:rsidR="00D67D4C" w:rsidRDefault="00D67D4C">
            <w:r>
              <w:t>SOW 6532 Field I</w:t>
            </w:r>
          </w:p>
        </w:tc>
        <w:tc>
          <w:tcPr>
            <w:tcW w:w="899" w:type="dxa"/>
          </w:tcPr>
          <w:p w:rsidR="00D67D4C" w:rsidRDefault="00D67D4C" w:rsidP="00D67D4C">
            <w:pPr>
              <w:jc w:val="center"/>
            </w:pPr>
            <w:r>
              <w:t>3</w:t>
            </w:r>
          </w:p>
        </w:tc>
        <w:tc>
          <w:tcPr>
            <w:tcW w:w="3781" w:type="dxa"/>
          </w:tcPr>
          <w:p w:rsidR="00D67D4C" w:rsidRDefault="00D67D4C">
            <w:r>
              <w:t>SOW 6533 Field II</w:t>
            </w:r>
            <w:bookmarkStart w:id="0" w:name="_GoBack"/>
            <w:bookmarkEnd w:id="0"/>
          </w:p>
        </w:tc>
        <w:tc>
          <w:tcPr>
            <w:tcW w:w="895" w:type="dxa"/>
          </w:tcPr>
          <w:p w:rsidR="00D67D4C" w:rsidRDefault="00D67D4C" w:rsidP="00D67D4C">
            <w:pPr>
              <w:jc w:val="center"/>
            </w:pPr>
            <w:r>
              <w:t>3</w:t>
            </w:r>
          </w:p>
        </w:tc>
      </w:tr>
      <w:tr w:rsidR="00D67D4C" w:rsidTr="00D67D4C">
        <w:tc>
          <w:tcPr>
            <w:tcW w:w="3775" w:type="dxa"/>
          </w:tcPr>
          <w:p w:rsidR="00D67D4C" w:rsidRPr="009A6C8D" w:rsidRDefault="00D67D4C">
            <w:pPr>
              <w:rPr>
                <w:b/>
              </w:rPr>
            </w:pPr>
            <w:r w:rsidRPr="009A6C8D">
              <w:rPr>
                <w:b/>
              </w:rPr>
              <w:t>TOTAL</w:t>
            </w:r>
          </w:p>
        </w:tc>
        <w:tc>
          <w:tcPr>
            <w:tcW w:w="899" w:type="dxa"/>
          </w:tcPr>
          <w:p w:rsidR="00D67D4C" w:rsidRPr="009A6C8D" w:rsidRDefault="00D67D4C" w:rsidP="00D67D4C">
            <w:pPr>
              <w:jc w:val="center"/>
              <w:rPr>
                <w:b/>
              </w:rPr>
            </w:pPr>
            <w:r w:rsidRPr="009A6C8D">
              <w:rPr>
                <w:b/>
              </w:rPr>
              <w:t>12</w:t>
            </w:r>
          </w:p>
        </w:tc>
        <w:tc>
          <w:tcPr>
            <w:tcW w:w="3781" w:type="dxa"/>
          </w:tcPr>
          <w:p w:rsidR="00D67D4C" w:rsidRPr="009A6C8D" w:rsidRDefault="00D67D4C">
            <w:pPr>
              <w:rPr>
                <w:b/>
              </w:rPr>
            </w:pPr>
            <w:r w:rsidRPr="009A6C8D">
              <w:rPr>
                <w:b/>
              </w:rPr>
              <w:t>TOTAL</w:t>
            </w:r>
          </w:p>
        </w:tc>
        <w:tc>
          <w:tcPr>
            <w:tcW w:w="895" w:type="dxa"/>
          </w:tcPr>
          <w:p w:rsidR="00D67D4C" w:rsidRPr="009A6C8D" w:rsidRDefault="00D67D4C" w:rsidP="00D67D4C">
            <w:pPr>
              <w:jc w:val="center"/>
              <w:rPr>
                <w:b/>
              </w:rPr>
            </w:pPr>
            <w:r w:rsidRPr="009A6C8D">
              <w:rPr>
                <w:b/>
              </w:rPr>
              <w:t>12</w:t>
            </w:r>
          </w:p>
        </w:tc>
      </w:tr>
    </w:tbl>
    <w:p w:rsidR="008A4776" w:rsidRDefault="008A4776"/>
    <w:p w:rsidR="003A532C" w:rsidRPr="003A532C" w:rsidRDefault="003A532C" w:rsidP="003A532C">
      <w:pPr>
        <w:jc w:val="center"/>
        <w:rPr>
          <w:b/>
        </w:rPr>
      </w:pPr>
      <w:r w:rsidRPr="003A532C">
        <w:rPr>
          <w:b/>
        </w:rPr>
        <w:t>Concentration Year Courses (Year 2)</w:t>
      </w:r>
    </w:p>
    <w:tbl>
      <w:tblPr>
        <w:tblStyle w:val="TableGrid"/>
        <w:tblW w:w="0" w:type="auto"/>
        <w:tblLook w:val="04A0" w:firstRow="1" w:lastRow="0" w:firstColumn="1" w:lastColumn="0" w:noHBand="0" w:noVBand="1"/>
      </w:tblPr>
      <w:tblGrid>
        <w:gridCol w:w="3775"/>
        <w:gridCol w:w="899"/>
        <w:gridCol w:w="3781"/>
        <w:gridCol w:w="895"/>
      </w:tblGrid>
      <w:tr w:rsidR="003A532C" w:rsidRPr="003C6F91" w:rsidTr="003C6F91">
        <w:tc>
          <w:tcPr>
            <w:tcW w:w="3775" w:type="dxa"/>
            <w:shd w:val="clear" w:color="auto" w:fill="D9D9D9" w:themeFill="background1" w:themeFillShade="D9"/>
          </w:tcPr>
          <w:p w:rsidR="003A532C" w:rsidRPr="003C6F91" w:rsidRDefault="003A532C" w:rsidP="003A532C">
            <w:pPr>
              <w:rPr>
                <w:b/>
              </w:rPr>
            </w:pPr>
            <w:r w:rsidRPr="003C6F91">
              <w:rPr>
                <w:b/>
              </w:rPr>
              <w:t>Fall Semester</w:t>
            </w:r>
          </w:p>
        </w:tc>
        <w:tc>
          <w:tcPr>
            <w:tcW w:w="899" w:type="dxa"/>
            <w:shd w:val="clear" w:color="auto" w:fill="D9D9D9" w:themeFill="background1" w:themeFillShade="D9"/>
          </w:tcPr>
          <w:p w:rsidR="003A532C" w:rsidRPr="003C6F91" w:rsidRDefault="003A532C" w:rsidP="003A532C">
            <w:pPr>
              <w:jc w:val="center"/>
              <w:rPr>
                <w:b/>
              </w:rPr>
            </w:pPr>
            <w:r w:rsidRPr="003C6F91">
              <w:rPr>
                <w:b/>
              </w:rPr>
              <w:t>Hours</w:t>
            </w:r>
          </w:p>
        </w:tc>
        <w:tc>
          <w:tcPr>
            <w:tcW w:w="3781" w:type="dxa"/>
            <w:shd w:val="clear" w:color="auto" w:fill="D9D9D9" w:themeFill="background1" w:themeFillShade="D9"/>
          </w:tcPr>
          <w:p w:rsidR="003A532C" w:rsidRPr="003C6F91" w:rsidRDefault="003A532C" w:rsidP="003A532C">
            <w:pPr>
              <w:rPr>
                <w:b/>
              </w:rPr>
            </w:pPr>
            <w:r w:rsidRPr="003C6F91">
              <w:rPr>
                <w:b/>
              </w:rPr>
              <w:t>Spring Semester</w:t>
            </w:r>
          </w:p>
        </w:tc>
        <w:tc>
          <w:tcPr>
            <w:tcW w:w="895" w:type="dxa"/>
            <w:shd w:val="clear" w:color="auto" w:fill="D9D9D9" w:themeFill="background1" w:themeFillShade="D9"/>
          </w:tcPr>
          <w:p w:rsidR="003A532C" w:rsidRPr="003C6F91" w:rsidRDefault="003A532C" w:rsidP="003A532C">
            <w:pPr>
              <w:jc w:val="center"/>
              <w:rPr>
                <w:b/>
              </w:rPr>
            </w:pPr>
            <w:r w:rsidRPr="003C6F91">
              <w:rPr>
                <w:b/>
              </w:rPr>
              <w:t>Hours</w:t>
            </w:r>
          </w:p>
        </w:tc>
      </w:tr>
      <w:tr w:rsidR="003A532C" w:rsidTr="00E97627">
        <w:tc>
          <w:tcPr>
            <w:tcW w:w="3775" w:type="dxa"/>
          </w:tcPr>
          <w:p w:rsidR="003A532C" w:rsidRDefault="003A532C" w:rsidP="003A532C">
            <w:r>
              <w:t>SOW 6</w:t>
            </w:r>
            <w:r w:rsidR="009A6C8D">
              <w:t xml:space="preserve">616: Advanced Clinical Practice w/ Individuals </w:t>
            </w:r>
          </w:p>
        </w:tc>
        <w:tc>
          <w:tcPr>
            <w:tcW w:w="899" w:type="dxa"/>
          </w:tcPr>
          <w:p w:rsidR="003A532C" w:rsidRDefault="003A532C" w:rsidP="003A532C">
            <w:pPr>
              <w:jc w:val="center"/>
            </w:pPr>
            <w:r>
              <w:t>3</w:t>
            </w:r>
          </w:p>
        </w:tc>
        <w:tc>
          <w:tcPr>
            <w:tcW w:w="3781" w:type="dxa"/>
          </w:tcPr>
          <w:p w:rsidR="003A532C" w:rsidRDefault="003A532C" w:rsidP="003A532C">
            <w:r>
              <w:t>SOW 6</w:t>
            </w:r>
            <w:r w:rsidR="009A6C8D">
              <w:t>611: Advanced Clinical Practice W/ Families &amp; Couples</w:t>
            </w:r>
          </w:p>
        </w:tc>
        <w:tc>
          <w:tcPr>
            <w:tcW w:w="895" w:type="dxa"/>
          </w:tcPr>
          <w:p w:rsidR="003A532C" w:rsidRDefault="003A532C" w:rsidP="003A532C">
            <w:pPr>
              <w:jc w:val="center"/>
            </w:pPr>
            <w:r>
              <w:t>3</w:t>
            </w:r>
          </w:p>
        </w:tc>
      </w:tr>
      <w:tr w:rsidR="003A532C" w:rsidTr="00C30DED">
        <w:tc>
          <w:tcPr>
            <w:tcW w:w="3775" w:type="dxa"/>
          </w:tcPr>
          <w:p w:rsidR="003A532C" w:rsidRDefault="003A532C" w:rsidP="003A532C">
            <w:r>
              <w:t>SOW 61</w:t>
            </w:r>
            <w:r w:rsidR="009A6C8D">
              <w:t>24: Psychopathology in Clinical Practice</w:t>
            </w:r>
          </w:p>
        </w:tc>
        <w:tc>
          <w:tcPr>
            <w:tcW w:w="899" w:type="dxa"/>
          </w:tcPr>
          <w:p w:rsidR="003A532C" w:rsidRDefault="003A532C" w:rsidP="003A532C">
            <w:pPr>
              <w:jc w:val="center"/>
            </w:pPr>
            <w:r>
              <w:t>3</w:t>
            </w:r>
          </w:p>
        </w:tc>
        <w:tc>
          <w:tcPr>
            <w:tcW w:w="3781" w:type="dxa"/>
          </w:tcPr>
          <w:p w:rsidR="003A532C" w:rsidRDefault="003A532C" w:rsidP="003A532C">
            <w:r>
              <w:t>SOW 63</w:t>
            </w:r>
            <w:r w:rsidR="009A6C8D">
              <w:t>44 Advanced Clinical Group Practice</w:t>
            </w:r>
          </w:p>
        </w:tc>
        <w:tc>
          <w:tcPr>
            <w:tcW w:w="895" w:type="dxa"/>
          </w:tcPr>
          <w:p w:rsidR="003A532C" w:rsidRDefault="003A532C" w:rsidP="003A532C">
            <w:pPr>
              <w:jc w:val="center"/>
            </w:pPr>
            <w:r>
              <w:t>3</w:t>
            </w:r>
          </w:p>
        </w:tc>
      </w:tr>
      <w:tr w:rsidR="003A532C" w:rsidTr="00E8226D">
        <w:tc>
          <w:tcPr>
            <w:tcW w:w="3775" w:type="dxa"/>
          </w:tcPr>
          <w:p w:rsidR="003A532C" w:rsidRDefault="003A532C" w:rsidP="003A532C">
            <w:r>
              <w:t>SOW 6</w:t>
            </w:r>
            <w:r w:rsidR="009A6C8D">
              <w:t>435: Research II- Practice Evaluation</w:t>
            </w:r>
          </w:p>
        </w:tc>
        <w:tc>
          <w:tcPr>
            <w:tcW w:w="899" w:type="dxa"/>
          </w:tcPr>
          <w:p w:rsidR="003A532C" w:rsidRDefault="003A532C" w:rsidP="003A532C">
            <w:pPr>
              <w:jc w:val="center"/>
            </w:pPr>
            <w:r>
              <w:t>3</w:t>
            </w:r>
          </w:p>
        </w:tc>
        <w:tc>
          <w:tcPr>
            <w:tcW w:w="3781" w:type="dxa"/>
          </w:tcPr>
          <w:p w:rsidR="003A532C" w:rsidRDefault="003A532C" w:rsidP="003A532C">
            <w:r>
              <w:t>SOW 6</w:t>
            </w:r>
            <w:r w:rsidR="009A6C8D">
              <w:t>369 Advanced Practice Seminar</w:t>
            </w:r>
            <w:r>
              <w:t xml:space="preserve"> Research I</w:t>
            </w:r>
          </w:p>
        </w:tc>
        <w:tc>
          <w:tcPr>
            <w:tcW w:w="895" w:type="dxa"/>
          </w:tcPr>
          <w:p w:rsidR="003A532C" w:rsidRDefault="003A532C" w:rsidP="003A532C">
            <w:pPr>
              <w:jc w:val="center"/>
            </w:pPr>
            <w:r>
              <w:t>3</w:t>
            </w:r>
          </w:p>
        </w:tc>
      </w:tr>
      <w:tr w:rsidR="003A532C" w:rsidTr="00E8226D">
        <w:tc>
          <w:tcPr>
            <w:tcW w:w="3775" w:type="dxa"/>
          </w:tcPr>
          <w:p w:rsidR="003A532C" w:rsidRDefault="003A532C" w:rsidP="003A532C">
            <w:r>
              <w:t>SOW 653</w:t>
            </w:r>
            <w:r w:rsidR="009A6C8D">
              <w:t>5</w:t>
            </w:r>
            <w:r>
              <w:t xml:space="preserve"> Field I</w:t>
            </w:r>
            <w:r w:rsidR="009A6C8D">
              <w:t>II</w:t>
            </w:r>
          </w:p>
        </w:tc>
        <w:tc>
          <w:tcPr>
            <w:tcW w:w="899" w:type="dxa"/>
          </w:tcPr>
          <w:p w:rsidR="003A532C" w:rsidRDefault="003A532C" w:rsidP="003A532C">
            <w:pPr>
              <w:jc w:val="center"/>
            </w:pPr>
            <w:r>
              <w:t>3</w:t>
            </w:r>
          </w:p>
        </w:tc>
        <w:tc>
          <w:tcPr>
            <w:tcW w:w="3781" w:type="dxa"/>
          </w:tcPr>
          <w:p w:rsidR="003A532C" w:rsidRDefault="003A532C" w:rsidP="003A532C">
            <w:r>
              <w:t>SOW 653</w:t>
            </w:r>
            <w:r w:rsidR="009A6C8D">
              <w:t>7</w:t>
            </w:r>
            <w:r>
              <w:t xml:space="preserve"> Field I</w:t>
            </w:r>
            <w:r w:rsidR="009A6C8D">
              <w:t>V</w:t>
            </w:r>
          </w:p>
        </w:tc>
        <w:tc>
          <w:tcPr>
            <w:tcW w:w="895" w:type="dxa"/>
          </w:tcPr>
          <w:p w:rsidR="003A532C" w:rsidRDefault="003A532C" w:rsidP="003A532C">
            <w:pPr>
              <w:jc w:val="center"/>
            </w:pPr>
            <w:r>
              <w:t>3</w:t>
            </w:r>
          </w:p>
        </w:tc>
      </w:tr>
      <w:tr w:rsidR="003A532C" w:rsidTr="00E8226D">
        <w:tc>
          <w:tcPr>
            <w:tcW w:w="3775" w:type="dxa"/>
          </w:tcPr>
          <w:p w:rsidR="003A532C" w:rsidRPr="009A6C8D" w:rsidRDefault="003A532C" w:rsidP="003A532C">
            <w:pPr>
              <w:rPr>
                <w:b/>
              </w:rPr>
            </w:pPr>
            <w:r w:rsidRPr="009A6C8D">
              <w:rPr>
                <w:b/>
              </w:rPr>
              <w:t>TOTAL</w:t>
            </w:r>
          </w:p>
        </w:tc>
        <w:tc>
          <w:tcPr>
            <w:tcW w:w="899" w:type="dxa"/>
          </w:tcPr>
          <w:p w:rsidR="003A532C" w:rsidRPr="009A6C8D" w:rsidRDefault="003A532C" w:rsidP="003A532C">
            <w:pPr>
              <w:jc w:val="center"/>
              <w:rPr>
                <w:b/>
              </w:rPr>
            </w:pPr>
            <w:r w:rsidRPr="009A6C8D">
              <w:rPr>
                <w:b/>
              </w:rPr>
              <w:t>12</w:t>
            </w:r>
          </w:p>
        </w:tc>
        <w:tc>
          <w:tcPr>
            <w:tcW w:w="3781" w:type="dxa"/>
          </w:tcPr>
          <w:p w:rsidR="003A532C" w:rsidRPr="009A6C8D" w:rsidRDefault="003A532C" w:rsidP="003A532C">
            <w:pPr>
              <w:rPr>
                <w:b/>
              </w:rPr>
            </w:pPr>
            <w:r w:rsidRPr="009A6C8D">
              <w:rPr>
                <w:b/>
              </w:rPr>
              <w:t>TOTAL</w:t>
            </w:r>
          </w:p>
        </w:tc>
        <w:tc>
          <w:tcPr>
            <w:tcW w:w="895" w:type="dxa"/>
          </w:tcPr>
          <w:p w:rsidR="003A532C" w:rsidRPr="009A6C8D" w:rsidRDefault="003A532C" w:rsidP="003A532C">
            <w:pPr>
              <w:jc w:val="center"/>
              <w:rPr>
                <w:b/>
              </w:rPr>
            </w:pPr>
            <w:r w:rsidRPr="009A6C8D">
              <w:rPr>
                <w:b/>
              </w:rPr>
              <w:t>12</w:t>
            </w:r>
          </w:p>
        </w:tc>
      </w:tr>
    </w:tbl>
    <w:p w:rsidR="00D67D4C" w:rsidRDefault="00D67D4C"/>
    <w:p w:rsidR="003A532C" w:rsidRDefault="003A532C">
      <w:pPr>
        <w:rPr>
          <w:b/>
        </w:rPr>
      </w:pPr>
      <w:bookmarkStart w:id="1" w:name="_Hlk83110314"/>
      <w:r w:rsidRPr="003A532C">
        <w:rPr>
          <w:b/>
        </w:rPr>
        <w:t>**In</w:t>
      </w:r>
      <w:r>
        <w:rPr>
          <w:b/>
        </w:rPr>
        <w:t xml:space="preserve"> addition to the above 51 hours, students must take (9) hours of approved social work electives. Electives will be available each semester, including summer semesters. Total number of hours required for graduation:60 </w:t>
      </w:r>
      <w:r w:rsidRPr="003A532C">
        <w:rPr>
          <w:b/>
        </w:rPr>
        <w:t xml:space="preserve"> </w:t>
      </w:r>
    </w:p>
    <w:bookmarkEnd w:id="1"/>
    <w:p w:rsidR="003A532C" w:rsidRPr="003A532C" w:rsidRDefault="003A532C">
      <w:pPr>
        <w:rPr>
          <w:b/>
        </w:rPr>
      </w:pPr>
    </w:p>
    <w:p w:rsidR="00D67D4C" w:rsidRDefault="00D67D4C"/>
    <w:sectPr w:rsidR="00D6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4C"/>
    <w:rsid w:val="00210AEC"/>
    <w:rsid w:val="00351B2E"/>
    <w:rsid w:val="003A532C"/>
    <w:rsid w:val="003C6F91"/>
    <w:rsid w:val="006D59FA"/>
    <w:rsid w:val="007A2644"/>
    <w:rsid w:val="008A4776"/>
    <w:rsid w:val="009A6C8D"/>
    <w:rsid w:val="00D6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5D70"/>
  <w15:chartTrackingRefBased/>
  <w15:docId w15:val="{A4FBA3EE-2F20-4B98-9965-C3F87D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Hugh</dc:creator>
  <cp:keywords/>
  <dc:description/>
  <cp:lastModifiedBy>Aguiar, Theresa</cp:lastModifiedBy>
  <cp:revision>2</cp:revision>
  <dcterms:created xsi:type="dcterms:W3CDTF">2023-08-07T18:56:00Z</dcterms:created>
  <dcterms:modified xsi:type="dcterms:W3CDTF">2023-08-07T18:56:00Z</dcterms:modified>
</cp:coreProperties>
</file>